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5C" w:rsidRPr="0051107E" w:rsidRDefault="0010735C" w:rsidP="0010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107E">
        <w:rPr>
          <w:rFonts w:ascii="Times New Roman" w:hAnsi="Times New Roman" w:cs="Times New Roman"/>
          <w:color w:val="000000"/>
          <w:sz w:val="28"/>
          <w:szCs w:val="28"/>
        </w:rPr>
        <w:t>Как получить ключ доступа к ФГИС ЕГРН?</w:t>
      </w:r>
    </w:p>
    <w:p w:rsidR="0010735C" w:rsidRPr="0051107E" w:rsidRDefault="0010735C" w:rsidP="00107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735C" w:rsidRPr="0051107E" w:rsidRDefault="0010735C" w:rsidP="00511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07E">
        <w:rPr>
          <w:rFonts w:ascii="Times New Roman" w:hAnsi="Times New Roman" w:cs="Times New Roman"/>
          <w:color w:val="000000"/>
          <w:sz w:val="28"/>
          <w:szCs w:val="28"/>
        </w:rPr>
        <w:t>Кадастровая палата по Ростовской области разъясняет порядок получения сведений из ЕГРН в электронной форме посредством обеспечения доступа к федеральной государственной информационной системе ведения Единого государственного реестра недвижимости (далее – ФГИС ЕГРН).</w:t>
      </w:r>
    </w:p>
    <w:p w:rsidR="0010735C" w:rsidRPr="0051107E" w:rsidRDefault="0010735C" w:rsidP="001073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07E">
        <w:rPr>
          <w:rFonts w:ascii="Times New Roman" w:hAnsi="Times New Roman" w:cs="Times New Roman"/>
          <w:color w:val="000000"/>
          <w:sz w:val="28"/>
          <w:szCs w:val="28"/>
        </w:rPr>
        <w:t>В соответствии с п. 3 Порядка предоставления сведений, содержащихся в Едином государственном реестре недвижимости (далее – ЕГРН), утвержденного приказом Минэкономразвития России от 23.12.2015 № 968 (далее – Порядок), сведения, содержащиеся в ЕГРН, посредством обеспечения доступа к федеральной государственной информационной системе ведения Единого государственного реестра недвижимости (далее – ФГИС ЕГРН) предоставляются заявителям, получившим в соответствии с настоящим Порядком уникальные коды (далее - ключи доступа).</w:t>
      </w:r>
      <w:proofErr w:type="gramEnd"/>
    </w:p>
    <w:p w:rsidR="0010735C" w:rsidRPr="0051107E" w:rsidRDefault="0010735C" w:rsidP="001073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07E">
        <w:rPr>
          <w:rFonts w:ascii="Times New Roman" w:hAnsi="Times New Roman" w:cs="Times New Roman"/>
          <w:color w:val="000000"/>
          <w:sz w:val="28"/>
          <w:szCs w:val="28"/>
        </w:rPr>
        <w:t>Предоставление ключей доступа к ФГИС ЕГРН осуществляется в электронной форме посредством личного кабинета, размещенного на официальном сайте Федеральной службы государственной регистрации, кадастра и картографии (</w:t>
      </w:r>
      <w:proofErr w:type="spellStart"/>
      <w:r w:rsidRPr="0051107E">
        <w:rPr>
          <w:rFonts w:ascii="Times New Roman" w:hAnsi="Times New Roman" w:cs="Times New Roman"/>
          <w:color w:val="000000"/>
          <w:sz w:val="28"/>
          <w:szCs w:val="28"/>
        </w:rPr>
        <w:t>далее-Росреестр</w:t>
      </w:r>
      <w:proofErr w:type="spellEnd"/>
      <w:r w:rsidRPr="0051107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hyperlink r:id="rId4" w:history="1">
        <w:r w:rsidRPr="0051107E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www.rosreestr.ru</w:t>
        </w:r>
      </w:hyperlink>
      <w:r w:rsidRPr="0051107E">
        <w:rPr>
          <w:rFonts w:ascii="Times New Roman" w:hAnsi="Times New Roman" w:cs="Times New Roman"/>
          <w:color w:val="000000"/>
          <w:sz w:val="28"/>
          <w:szCs w:val="28"/>
        </w:rPr>
        <w:t>, заявителям, зарегистрированным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10735C" w:rsidRPr="0051107E" w:rsidRDefault="0010735C" w:rsidP="001073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07E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по получению ключа доступа к ФГИС ЕГРН размещена на официальном сайте Росреестра в разделе «Юридическим лицам» - «Получить сведения из ЕГРН» - «Получение ключа доступа к ФГИС ЕГРН» </w:t>
      </w:r>
      <w:hyperlink r:id="rId5" w:history="1">
        <w:r w:rsidRPr="0051107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https://rosreestr.ru/site/ur/poluchit-svedeniya-iz-egrn/poluchenie-klyucha-dostupa-k-fgis-egrn/</w:t>
        </w:r>
      </w:hyperlink>
      <w:r w:rsidRPr="0051107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10735C" w:rsidRPr="0051107E" w:rsidRDefault="0010735C" w:rsidP="001073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07E">
        <w:rPr>
          <w:rFonts w:ascii="Times New Roman" w:hAnsi="Times New Roman" w:cs="Times New Roman"/>
          <w:color w:val="000000"/>
          <w:sz w:val="28"/>
          <w:szCs w:val="28"/>
        </w:rPr>
        <w:t xml:space="preserve">Ключи доступа, выданные ранее в соответствии с </w:t>
      </w:r>
      <w:hyperlink r:id="rId6" w:history="1">
        <w:r w:rsidRPr="0051107E">
          <w:rPr>
            <w:rFonts w:ascii="Times New Roman" w:hAnsi="Times New Roman" w:cs="Times New Roman"/>
            <w:color w:val="000000"/>
            <w:sz w:val="28"/>
            <w:szCs w:val="28"/>
          </w:rPr>
          <w:t>Порядком</w:t>
        </w:r>
      </w:hyperlink>
      <w:r w:rsidRPr="0051107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сведений, внесенных в государственный кадастр недвижимости, посредством обеспечения доступа к информационному ресурсу, содержащему сведения государственного кадастра недвижимости (далее – ГКН), утвержденным приказом Минэкономразвития России от 07.11.2012 № 716, </w:t>
      </w:r>
      <w:hyperlink r:id="rId7" w:history="1">
        <w:r w:rsidRPr="0051107E">
          <w:rPr>
            <w:rFonts w:ascii="Times New Roman" w:hAnsi="Times New Roman" w:cs="Times New Roman"/>
            <w:color w:val="000000"/>
            <w:sz w:val="28"/>
            <w:szCs w:val="28"/>
          </w:rPr>
          <w:t>Порядком</w:t>
        </w:r>
      </w:hyperlink>
      <w:r w:rsidRPr="0051107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сведений, содержащихся в Едином государственном реестре прав на недвижимое имущество и сделок с ним, посредством обеспечения доступа к информационному ресурсу, содержащему сведения Единого</w:t>
      </w:r>
      <w:proofErr w:type="gramEnd"/>
      <w:r w:rsidRPr="0051107E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реестра прав на недвижимое имущество и сделок с ним (далее – ЕГРП), утвержденным приказом Минэкономразвития России от 27.12.2011 № 766, прекратили действие с 01.07.2017.</w:t>
      </w:r>
    </w:p>
    <w:p w:rsidR="0010735C" w:rsidRPr="0051107E" w:rsidRDefault="0010735C" w:rsidP="001073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07E">
        <w:rPr>
          <w:rFonts w:ascii="Times New Roman" w:hAnsi="Times New Roman" w:cs="Times New Roman"/>
          <w:color w:val="000000"/>
          <w:sz w:val="28"/>
          <w:szCs w:val="28"/>
        </w:rPr>
        <w:t>При этом остаток неиспользованных по таким ключам доступа запросов можно перенести на полученный в личном кабинете Росреестра ключ доступа к ФГИС ЕГРН.</w:t>
      </w:r>
    </w:p>
    <w:p w:rsidR="0010735C" w:rsidRPr="0051107E" w:rsidRDefault="0010735C" w:rsidP="001073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07E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совершить перенос остатка неиспользованных запросов, оплаченных по ключам доступа к информационным системам </w:t>
      </w:r>
      <w:r w:rsidRPr="005110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ЕГРП и ГКН, необходимо сформировать ключ доступа к ФГИС ЕГРН в личном кабинете Росреестра (в разделе «Мои ключи») на сайте ведомства. Затем войти в сервис «</w:t>
      </w:r>
      <w:hyperlink r:id="rId8" w:history="1">
        <w:r w:rsidRPr="0051107E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Запрос посредством доступа к ФГИС ЕГРН</w:t>
        </w:r>
      </w:hyperlink>
      <w:r w:rsidRPr="0051107E">
        <w:rPr>
          <w:rFonts w:ascii="Times New Roman" w:hAnsi="Times New Roman" w:cs="Times New Roman"/>
          <w:color w:val="000000"/>
          <w:sz w:val="28"/>
          <w:szCs w:val="28"/>
        </w:rPr>
        <w:t xml:space="preserve">» с использованием старого «ключа доступа» и в разделе «Мои счета» ввести новый ключ доступа, далее нажать кнопку «Перенести остаток запросов». Информация о количестве  доступных запросов посредством доступа к ФГИС ЕГРН отображается во вкладке «Мой баланс» личного кабинета. </w:t>
      </w:r>
    </w:p>
    <w:p w:rsidR="001F05E4" w:rsidRPr="0051107E" w:rsidRDefault="0010735C" w:rsidP="00E34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07E">
        <w:rPr>
          <w:rFonts w:ascii="Times New Roman" w:hAnsi="Times New Roman" w:cs="Times New Roman"/>
          <w:color w:val="000000"/>
          <w:sz w:val="28"/>
          <w:szCs w:val="28"/>
        </w:rPr>
        <w:t xml:space="preserve">С подробной инструкцией по переносу запросов по ключам доступа можно ознакомиться </w:t>
      </w:r>
      <w:hyperlink r:id="rId9" w:history="1">
        <w:r w:rsidRPr="0051107E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на сайте Росреестра</w:t>
        </w:r>
      </w:hyperlink>
      <w:r w:rsidRPr="0051107E">
        <w:rPr>
          <w:rFonts w:ascii="Times New Roman" w:hAnsi="Times New Roman" w:cs="Times New Roman"/>
          <w:color w:val="000000"/>
          <w:sz w:val="28"/>
          <w:szCs w:val="28"/>
        </w:rPr>
        <w:t>. Пополнить счет по ключам доступа к ФГИС ЕГРН можно в личном кабинете Росреестра в разделе «Мой баланс».</w:t>
      </w:r>
    </w:p>
    <w:sectPr w:rsidR="001F05E4" w:rsidRPr="0051107E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35C"/>
    <w:rsid w:val="0010735C"/>
    <w:rsid w:val="002B12EA"/>
    <w:rsid w:val="00434797"/>
    <w:rsid w:val="0051107E"/>
    <w:rsid w:val="007660F4"/>
    <w:rsid w:val="00A3118B"/>
    <w:rsid w:val="00E3458C"/>
    <w:rsid w:val="00F1739E"/>
    <w:rsid w:val="00F23942"/>
    <w:rsid w:val="00FB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p/cc_present/ir_egr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9B2CAA68C0AB299E8833704F4D5C48E1B84339C2668EC54A986CF0ABF6092173A2652FF73A03455CV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9B2CAA68C0AB299E8833704F4D5C48E1B84339C36F8EC54A986CF0ABF6092173A2652FF73A03445CV0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ru/site/ur/poluchit-svedeniya-iz-egrn/poluchenie-klyucha-dostupa-k-fgis-egr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osreestr.ru" TargetMode="External"/><Relationship Id="rId9" Type="http://schemas.openxmlformats.org/officeDocument/2006/relationships/hyperlink" Target="https://rosreestr.ru/site/fiz/poluchit-svedeniya-iz-egrn/pereraschet-sredstv-po-klyucham-dostupa-k-fgis-eg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ESTryapkina</cp:lastModifiedBy>
  <cp:revision>5</cp:revision>
  <dcterms:created xsi:type="dcterms:W3CDTF">2017-08-11T07:38:00Z</dcterms:created>
  <dcterms:modified xsi:type="dcterms:W3CDTF">2017-08-11T08:55:00Z</dcterms:modified>
</cp:coreProperties>
</file>