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C1C" w:rsidRPr="004C5C1C" w:rsidRDefault="004C5C1C" w:rsidP="004C5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4C5C1C">
        <w:rPr>
          <w:rFonts w:ascii="Times New Roman" w:eastAsia="Times New Roman" w:hAnsi="Times New Roman" w:cs="Times New Roman"/>
          <w:color w:val="4B4B4B"/>
          <w:sz w:val="28"/>
          <w:szCs w:val="28"/>
        </w:rPr>
        <w:t>РОСТОВСКАЯ ОБЛАСТЬ</w:t>
      </w:r>
    </w:p>
    <w:p w:rsidR="004C5C1C" w:rsidRPr="004C5C1C" w:rsidRDefault="004C5C1C" w:rsidP="004C5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ШОЛОХОВСКИЙ  </w:t>
      </w:r>
      <w:r w:rsidRPr="004C5C1C">
        <w:rPr>
          <w:rFonts w:ascii="Times New Roman" w:eastAsia="Times New Roman" w:hAnsi="Times New Roman" w:cs="Times New Roman"/>
          <w:color w:val="4B4B4B"/>
          <w:sz w:val="28"/>
          <w:szCs w:val="28"/>
        </w:rPr>
        <w:t>РАЙОН</w:t>
      </w:r>
    </w:p>
    <w:p w:rsidR="004C5C1C" w:rsidRPr="004C5C1C" w:rsidRDefault="004C5C1C" w:rsidP="004C5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4C5C1C">
        <w:rPr>
          <w:rFonts w:ascii="Times New Roman" w:eastAsia="Times New Roman" w:hAnsi="Times New Roman" w:cs="Times New Roman"/>
          <w:color w:val="4B4B4B"/>
          <w:sz w:val="28"/>
          <w:szCs w:val="28"/>
        </w:rPr>
        <w:t>МУНИЦИПАЛЬНОЕ ОБРАЗОВАНИЕ</w:t>
      </w:r>
    </w:p>
    <w:p w:rsidR="004C5C1C" w:rsidRPr="004C5C1C" w:rsidRDefault="004C5C1C" w:rsidP="004C5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«МЕРКУЛОВСКОЕ </w:t>
      </w:r>
      <w:r w:rsidRPr="004C5C1C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СЕЛЬСКОЕ ПОСЕЛЕНИЕ»</w:t>
      </w:r>
    </w:p>
    <w:p w:rsidR="004C5C1C" w:rsidRPr="004C5C1C" w:rsidRDefault="004C5C1C" w:rsidP="004C5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4C5C1C">
        <w:rPr>
          <w:rFonts w:ascii="Times New Roman" w:eastAsia="Times New Roman" w:hAnsi="Times New Roman" w:cs="Times New Roman"/>
          <w:color w:val="4B4B4B"/>
          <w:sz w:val="28"/>
          <w:szCs w:val="28"/>
        </w:rPr>
        <w:t> </w:t>
      </w:r>
    </w:p>
    <w:p w:rsidR="004C5C1C" w:rsidRPr="004C5C1C" w:rsidRDefault="004C5C1C" w:rsidP="004C5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СОБРАНИЕ ДЕПУТАТОВ   МЕРКУЛОВСКОГО </w:t>
      </w:r>
      <w:r w:rsidRPr="004C5C1C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СЕЛЬСКОГО ПОСЕЛЕНИЯ</w:t>
      </w:r>
    </w:p>
    <w:p w:rsidR="004C5C1C" w:rsidRPr="004C5C1C" w:rsidRDefault="004C5C1C" w:rsidP="004C5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4C5C1C">
        <w:rPr>
          <w:rFonts w:ascii="Times New Roman" w:eastAsia="Times New Roman" w:hAnsi="Times New Roman" w:cs="Times New Roman"/>
          <w:color w:val="4B4B4B"/>
          <w:sz w:val="28"/>
          <w:szCs w:val="28"/>
        </w:rPr>
        <w:t>РЕШЕНИЕ</w:t>
      </w:r>
    </w:p>
    <w:p w:rsidR="004C5C1C" w:rsidRPr="004C5C1C" w:rsidRDefault="00EA6E51" w:rsidP="004C5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>№ 133</w:t>
      </w:r>
    </w:p>
    <w:p w:rsidR="004C5C1C" w:rsidRPr="004C5C1C" w:rsidRDefault="00EA6E51" w:rsidP="004C5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>06.06.</w:t>
      </w:r>
      <w:r w:rsidR="004C5C1C" w:rsidRPr="004C5C1C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 2012 г                                                </w:t>
      </w:r>
      <w:proofErr w:type="spellStart"/>
      <w:r w:rsidR="004C5C1C" w:rsidRPr="004C5C1C">
        <w:rPr>
          <w:rFonts w:ascii="Times New Roman" w:eastAsia="Times New Roman" w:hAnsi="Times New Roman" w:cs="Times New Roman"/>
          <w:color w:val="4B4B4B"/>
          <w:sz w:val="28"/>
          <w:szCs w:val="28"/>
        </w:rPr>
        <w:t>хут</w:t>
      </w:r>
      <w:proofErr w:type="gramStart"/>
      <w:r w:rsidR="004C5C1C" w:rsidRPr="004C5C1C">
        <w:rPr>
          <w:rFonts w:ascii="Times New Roman" w:eastAsia="Times New Roman" w:hAnsi="Times New Roman" w:cs="Times New Roman"/>
          <w:color w:val="4B4B4B"/>
          <w:sz w:val="28"/>
          <w:szCs w:val="28"/>
        </w:rPr>
        <w:t>.М</w:t>
      </w:r>
      <w:proofErr w:type="gramEnd"/>
      <w:r w:rsidR="004C5C1C" w:rsidRPr="004C5C1C">
        <w:rPr>
          <w:rFonts w:ascii="Times New Roman" w:eastAsia="Times New Roman" w:hAnsi="Times New Roman" w:cs="Times New Roman"/>
          <w:color w:val="4B4B4B"/>
          <w:sz w:val="28"/>
          <w:szCs w:val="28"/>
        </w:rPr>
        <w:t>еркуловский</w:t>
      </w:r>
      <w:proofErr w:type="spellEnd"/>
    </w:p>
    <w:p w:rsidR="004C5C1C" w:rsidRPr="004C5C1C" w:rsidRDefault="004C5C1C" w:rsidP="004C5C1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B4B4B"/>
          <w:sz w:val="28"/>
          <w:szCs w:val="28"/>
        </w:rPr>
      </w:pPr>
      <w:r w:rsidRPr="004C5C1C">
        <w:rPr>
          <w:rFonts w:ascii="Arial" w:eastAsia="Times New Roman" w:hAnsi="Arial" w:cs="Arial"/>
          <w:color w:val="4B4B4B"/>
          <w:sz w:val="28"/>
          <w:szCs w:val="28"/>
        </w:rPr>
        <w:t> </w:t>
      </w:r>
    </w:p>
    <w:p w:rsidR="004C5C1C" w:rsidRPr="004C5C1C" w:rsidRDefault="004C5C1C" w:rsidP="004C5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proofErr w:type="gramStart"/>
      <w:r w:rsidRPr="004C5C1C">
        <w:rPr>
          <w:rFonts w:ascii="Times New Roman" w:eastAsia="Times New Roman" w:hAnsi="Times New Roman" w:cs="Times New Roman"/>
          <w:color w:val="4B4B4B"/>
          <w:sz w:val="28"/>
          <w:szCs w:val="28"/>
        </w:rPr>
        <w:t>Об утверждении порядка создания муниципальн</w:t>
      </w:r>
      <w:r w:rsidR="00EA6E51">
        <w:rPr>
          <w:rFonts w:ascii="Times New Roman" w:eastAsia="Times New Roman" w:hAnsi="Times New Roman" w:cs="Times New Roman"/>
          <w:color w:val="4B4B4B"/>
          <w:sz w:val="28"/>
          <w:szCs w:val="28"/>
        </w:rPr>
        <w:t>ой экспертной комиссии Меркуловского</w:t>
      </w:r>
      <w:r w:rsidRPr="004C5C1C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сельского поселения для оценки предложений об определении мест, нахождение в которых может причинить вред здоровью детей, их физическому, интеллектуальному, психическому, духовному и нравственному развитию, общественных мест, в которых в ночное время не допускается нахождение детей без сопровождения родителей (лиц, их заменяющих) или лиц, осуществляющих мероприятия с участием детей</w:t>
      </w:r>
      <w:proofErr w:type="gramEnd"/>
    </w:p>
    <w:p w:rsidR="004C5C1C" w:rsidRPr="004C5C1C" w:rsidRDefault="004C5C1C" w:rsidP="004C5C1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B4B4B"/>
          <w:sz w:val="28"/>
          <w:szCs w:val="28"/>
        </w:rPr>
      </w:pPr>
      <w:r w:rsidRPr="004C5C1C">
        <w:rPr>
          <w:rFonts w:ascii="Arial" w:eastAsia="Times New Roman" w:hAnsi="Arial" w:cs="Arial"/>
          <w:color w:val="4B4B4B"/>
          <w:sz w:val="28"/>
          <w:szCs w:val="28"/>
        </w:rPr>
        <w:t>  </w:t>
      </w:r>
    </w:p>
    <w:p w:rsidR="004C5C1C" w:rsidRPr="004C5C1C" w:rsidRDefault="004C5C1C" w:rsidP="004C5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4C5C1C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Во исполнение Областного </w:t>
      </w:r>
      <w:hyperlink r:id="rId4" w:history="1">
        <w:r w:rsidRPr="00EA6E51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4C5C1C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Ростовской области от 16.12.2009 N 346-ЗС «О мерах по предупреждению причинения вреда здоровью детей, их физическому, интеллектуальному, психическому, духовному и нравственному развитию», </w:t>
      </w:r>
      <w:r w:rsidRPr="00EA6E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hyperlink r:id="rId5" w:history="1">
        <w:r w:rsidRPr="00EA6E5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статьей </w:t>
        </w:r>
      </w:hyperlink>
      <w:r w:rsidRPr="00EA6E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24</w:t>
      </w:r>
      <w:r w:rsidRPr="004C5C1C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Устава муни</w:t>
      </w:r>
      <w:r w:rsidR="00EA6E51">
        <w:rPr>
          <w:rFonts w:ascii="Times New Roman" w:eastAsia="Times New Roman" w:hAnsi="Times New Roman" w:cs="Times New Roman"/>
          <w:color w:val="4B4B4B"/>
          <w:sz w:val="28"/>
          <w:szCs w:val="28"/>
        </w:rPr>
        <w:t>ципального образования « Меркуловское</w:t>
      </w:r>
      <w:r w:rsidRPr="004C5C1C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сельское поселени</w:t>
      </w:r>
      <w:r w:rsidR="00EA6E51">
        <w:rPr>
          <w:rFonts w:ascii="Times New Roman" w:eastAsia="Times New Roman" w:hAnsi="Times New Roman" w:cs="Times New Roman"/>
          <w:color w:val="4B4B4B"/>
          <w:sz w:val="28"/>
          <w:szCs w:val="28"/>
        </w:rPr>
        <w:t>е», Собрание депутатов   Меркуловского</w:t>
      </w:r>
      <w:r w:rsidRPr="004C5C1C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сельского поселения</w:t>
      </w:r>
    </w:p>
    <w:p w:rsidR="004C5C1C" w:rsidRPr="004C5C1C" w:rsidRDefault="00EA6E51" w:rsidP="004C5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>Р</w:t>
      </w:r>
      <w:r w:rsidR="004C5C1C" w:rsidRPr="004C5C1C">
        <w:rPr>
          <w:rFonts w:ascii="Times New Roman" w:eastAsia="Times New Roman" w:hAnsi="Times New Roman" w:cs="Times New Roman"/>
          <w:color w:val="4B4B4B"/>
          <w:sz w:val="28"/>
          <w:szCs w:val="28"/>
        </w:rPr>
        <w:t>ешило:</w:t>
      </w:r>
    </w:p>
    <w:p w:rsidR="004C5C1C" w:rsidRPr="004C5C1C" w:rsidRDefault="004C5C1C" w:rsidP="004C5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4C5C1C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1. </w:t>
      </w:r>
      <w:proofErr w:type="gramStart"/>
      <w:r w:rsidRPr="004C5C1C">
        <w:rPr>
          <w:rFonts w:ascii="Times New Roman" w:eastAsia="Times New Roman" w:hAnsi="Times New Roman" w:cs="Times New Roman"/>
          <w:color w:val="4B4B4B"/>
          <w:sz w:val="28"/>
          <w:szCs w:val="28"/>
        </w:rPr>
        <w:t>Настоящий порядок формирования муниципальн</w:t>
      </w:r>
      <w:r w:rsidR="00EA6E51">
        <w:rPr>
          <w:rFonts w:ascii="Times New Roman" w:eastAsia="Times New Roman" w:hAnsi="Times New Roman" w:cs="Times New Roman"/>
          <w:color w:val="4B4B4B"/>
          <w:sz w:val="28"/>
          <w:szCs w:val="28"/>
        </w:rPr>
        <w:t>ой экспертной комиссии Меркуловского</w:t>
      </w:r>
      <w:r w:rsidRPr="004C5C1C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сельского поселения по оценке предложений по определению мест, нахождение в которых может причинить вред здоровью детей, их физическому, интеллектуальному, психическому, духовному и нравственному развитию, общественных мест, в которых в ночное время не допускается нахождение детей без сопровождения родителей (лиц, </w:t>
      </w:r>
      <w:r w:rsidRPr="004C5C1C">
        <w:rPr>
          <w:rFonts w:ascii="Times New Roman" w:eastAsia="Times New Roman" w:hAnsi="Times New Roman" w:cs="Times New Roman"/>
          <w:color w:val="4B4B4B"/>
          <w:sz w:val="28"/>
          <w:szCs w:val="28"/>
        </w:rPr>
        <w:lastRenderedPageBreak/>
        <w:t>их заменяющих) или лиц, осуществляющих мероприятия с участием детей (далее — порядок), определяет процедуру формирования</w:t>
      </w:r>
      <w:proofErr w:type="gramEnd"/>
      <w:r w:rsidRPr="004C5C1C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</w:t>
      </w:r>
      <w:proofErr w:type="gramStart"/>
      <w:r w:rsidRPr="004C5C1C">
        <w:rPr>
          <w:rFonts w:ascii="Times New Roman" w:eastAsia="Times New Roman" w:hAnsi="Times New Roman" w:cs="Times New Roman"/>
          <w:color w:val="4B4B4B"/>
          <w:sz w:val="28"/>
          <w:szCs w:val="28"/>
        </w:rPr>
        <w:t>муниципальной экспертной комиссии по оценке предложений по определению мест, нахождение в которых может причинить вред здоровью детей, их физическому, интеллектуальному, психическому, духовному и нравственному развитию, общественных мест, в которых в ночное время не допускается нахождение детей без сопровождения родителей (лиц, их заменяющих) или лиц, осуществляющих мероприятия с участием детей (далее — муниципальная экспертная</w:t>
      </w:r>
      <w:r w:rsidR="00E94B29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комиссия) и является коллегиальным совещательным органом при Администрации</w:t>
      </w:r>
      <w:proofErr w:type="gramEnd"/>
      <w:r w:rsidR="00E94B29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 Меркуловского сельского поселения</w:t>
      </w:r>
    </w:p>
    <w:p w:rsidR="004C5C1C" w:rsidRPr="004C5C1C" w:rsidRDefault="004C5C1C" w:rsidP="004C5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4C5C1C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2. </w:t>
      </w:r>
      <w:proofErr w:type="gramStart"/>
      <w:r w:rsidRPr="004C5C1C">
        <w:rPr>
          <w:rFonts w:ascii="Times New Roman" w:eastAsia="Times New Roman" w:hAnsi="Times New Roman" w:cs="Times New Roman"/>
          <w:color w:val="4B4B4B"/>
          <w:sz w:val="28"/>
          <w:szCs w:val="28"/>
        </w:rPr>
        <w:t>В состав муниципальной экспертной комиссии мог</w:t>
      </w:r>
      <w:r w:rsidR="00EA6E51">
        <w:rPr>
          <w:rFonts w:ascii="Times New Roman" w:eastAsia="Times New Roman" w:hAnsi="Times New Roman" w:cs="Times New Roman"/>
          <w:color w:val="4B4B4B"/>
          <w:sz w:val="28"/>
          <w:szCs w:val="28"/>
        </w:rPr>
        <w:t>ут быть включены глава Меркуловского</w:t>
      </w:r>
      <w:r w:rsidRPr="004C5C1C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сельского поселения, муниципальные </w:t>
      </w:r>
      <w:r w:rsidR="00EA6E51">
        <w:rPr>
          <w:rFonts w:ascii="Times New Roman" w:eastAsia="Times New Roman" w:hAnsi="Times New Roman" w:cs="Times New Roman"/>
          <w:color w:val="4B4B4B"/>
          <w:sz w:val="28"/>
          <w:szCs w:val="28"/>
        </w:rPr>
        <w:t>служащие Администрации   Меркуловского</w:t>
      </w:r>
      <w:r w:rsidRPr="004C5C1C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сельско</w:t>
      </w:r>
      <w:r w:rsidR="00EA6E51">
        <w:rPr>
          <w:rFonts w:ascii="Times New Roman" w:eastAsia="Times New Roman" w:hAnsi="Times New Roman" w:cs="Times New Roman"/>
          <w:color w:val="4B4B4B"/>
          <w:sz w:val="28"/>
          <w:szCs w:val="28"/>
        </w:rPr>
        <w:t>го поселения, депутаты  Меркуловского</w:t>
      </w:r>
      <w:r w:rsidRPr="004C5C1C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сельского поселения, сотрудники отдела внутренних дел </w:t>
      </w:r>
      <w:r w:rsidR="00EA6E51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Шолоховского  района, </w:t>
      </w:r>
      <w:r w:rsidRPr="004C5C1C">
        <w:rPr>
          <w:rFonts w:ascii="Times New Roman" w:eastAsia="Times New Roman" w:hAnsi="Times New Roman" w:cs="Times New Roman"/>
          <w:color w:val="4B4B4B"/>
          <w:sz w:val="28"/>
          <w:szCs w:val="28"/>
        </w:rPr>
        <w:t>представители общественных объединений.</w:t>
      </w:r>
      <w:proofErr w:type="gramEnd"/>
    </w:p>
    <w:p w:rsidR="004C5C1C" w:rsidRPr="004C5C1C" w:rsidRDefault="004C5C1C" w:rsidP="004C5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4C5C1C">
        <w:rPr>
          <w:rFonts w:ascii="Times New Roman" w:eastAsia="Times New Roman" w:hAnsi="Times New Roman" w:cs="Times New Roman"/>
          <w:color w:val="4B4B4B"/>
          <w:sz w:val="28"/>
          <w:szCs w:val="28"/>
        </w:rPr>
        <w:t>3. Персональный состав муниципальной экспертной комиссии утверждается постан</w:t>
      </w:r>
      <w:r w:rsidR="00EA6E51">
        <w:rPr>
          <w:rFonts w:ascii="Times New Roman" w:eastAsia="Times New Roman" w:hAnsi="Times New Roman" w:cs="Times New Roman"/>
          <w:color w:val="4B4B4B"/>
          <w:sz w:val="28"/>
          <w:szCs w:val="28"/>
        </w:rPr>
        <w:t>овлением Администрации Меркуловского</w:t>
      </w:r>
      <w:r w:rsidRPr="004C5C1C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сельского поселения.</w:t>
      </w:r>
    </w:p>
    <w:p w:rsidR="004C5C1C" w:rsidRPr="004C5C1C" w:rsidRDefault="004C5C1C" w:rsidP="004C5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4C5C1C">
        <w:rPr>
          <w:rFonts w:ascii="Times New Roman" w:eastAsia="Times New Roman" w:hAnsi="Times New Roman" w:cs="Times New Roman"/>
          <w:color w:val="4B4B4B"/>
          <w:sz w:val="28"/>
          <w:szCs w:val="28"/>
        </w:rPr>
        <w:t>  </w:t>
      </w:r>
    </w:p>
    <w:p w:rsidR="004C5C1C" w:rsidRPr="004C5C1C" w:rsidRDefault="004C5C1C" w:rsidP="004C5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>Глава  Меркуловского</w:t>
      </w:r>
    </w:p>
    <w:p w:rsidR="004C5C1C" w:rsidRPr="004C5C1C" w:rsidRDefault="004C5C1C" w:rsidP="004C5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4C5C1C">
        <w:rPr>
          <w:rFonts w:ascii="Times New Roman" w:eastAsia="Times New Roman" w:hAnsi="Times New Roman" w:cs="Times New Roman"/>
          <w:color w:val="4B4B4B"/>
          <w:sz w:val="28"/>
          <w:szCs w:val="28"/>
        </w:rPr>
        <w:t>сельского поселения                                      </w:t>
      </w: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>                           </w:t>
      </w:r>
      <w:proofErr w:type="spellStart"/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>А.А.Мутилин</w:t>
      </w:r>
      <w:proofErr w:type="spellEnd"/>
    </w:p>
    <w:p w:rsidR="004C5C1C" w:rsidRPr="004C5C1C" w:rsidRDefault="004C5C1C" w:rsidP="004C5C1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sz w:val="28"/>
          <w:szCs w:val="28"/>
        </w:rPr>
      </w:pPr>
      <w:r w:rsidRPr="004C5C1C">
        <w:rPr>
          <w:rFonts w:ascii="Arial" w:eastAsia="Times New Roman" w:hAnsi="Arial" w:cs="Arial"/>
          <w:color w:val="4B4B4B"/>
          <w:sz w:val="28"/>
          <w:szCs w:val="28"/>
        </w:rPr>
        <w:t> </w:t>
      </w:r>
    </w:p>
    <w:p w:rsidR="004C5C1C" w:rsidRPr="004C5C1C" w:rsidRDefault="004C5C1C" w:rsidP="004C5C1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sz w:val="18"/>
          <w:szCs w:val="18"/>
        </w:rPr>
      </w:pPr>
      <w:r w:rsidRPr="004C5C1C">
        <w:rPr>
          <w:rFonts w:ascii="Arial" w:eastAsia="Times New Roman" w:hAnsi="Arial" w:cs="Arial"/>
          <w:color w:val="4B4B4B"/>
          <w:sz w:val="18"/>
          <w:szCs w:val="18"/>
        </w:rPr>
        <w:t> </w:t>
      </w:r>
    </w:p>
    <w:p w:rsidR="00E04834" w:rsidRDefault="00E04834"/>
    <w:sectPr w:rsidR="00E04834" w:rsidSect="00567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C5C1C"/>
    <w:rsid w:val="004C5C1C"/>
    <w:rsid w:val="005678C5"/>
    <w:rsid w:val="00E04834"/>
    <w:rsid w:val="00E94B29"/>
    <w:rsid w:val="00EA6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C5"/>
  </w:style>
  <w:style w:type="paragraph" w:styleId="1">
    <w:name w:val="heading 1"/>
    <w:basedOn w:val="a"/>
    <w:link w:val="10"/>
    <w:uiPriority w:val="9"/>
    <w:qFormat/>
    <w:rsid w:val="004C5C1C"/>
    <w:pPr>
      <w:spacing w:before="240" w:after="240" w:line="240" w:lineRule="auto"/>
      <w:outlineLvl w:val="0"/>
    </w:pPr>
    <w:rPr>
      <w:rFonts w:ascii="Open Sans Condensed" w:eastAsia="Times New Roman" w:hAnsi="Open Sans Condensed" w:cs="Times New Roman"/>
      <w:color w:val="000000"/>
      <w:kern w:val="36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5C1C"/>
    <w:rPr>
      <w:rFonts w:ascii="Open Sans Condensed" w:eastAsia="Times New Roman" w:hAnsi="Open Sans Condensed" w:cs="Times New Roman"/>
      <w:color w:val="000000"/>
      <w:kern w:val="36"/>
      <w:sz w:val="42"/>
      <w:szCs w:val="42"/>
    </w:rPr>
  </w:style>
  <w:style w:type="character" w:styleId="a3">
    <w:name w:val="Hyperlink"/>
    <w:basedOn w:val="a0"/>
    <w:uiPriority w:val="99"/>
    <w:semiHidden/>
    <w:unhideWhenUsed/>
    <w:rsid w:val="004C5C1C"/>
    <w:rPr>
      <w:strike w:val="0"/>
      <w:dstrike w:val="0"/>
      <w:color w:val="E83531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4C5C1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B4B4B"/>
      <w:sz w:val="18"/>
      <w:szCs w:val="18"/>
    </w:rPr>
  </w:style>
  <w:style w:type="paragraph" w:customStyle="1" w:styleId="consplustitle">
    <w:name w:val="consplustitle"/>
    <w:basedOn w:val="a"/>
    <w:rsid w:val="004C5C1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B4B4B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567240">
      <w:bodyDiv w:val="1"/>
      <w:marLeft w:val="480"/>
      <w:marRight w:val="48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3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6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8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85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96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3D7475A47FD0FF5BBC04E7208BF7C6CACD0A7DC8953CA98CCC27A98C2EA09F704747C7147863408B5F8EF51l6N" TargetMode="External"/><Relationship Id="rId4" Type="http://schemas.openxmlformats.org/officeDocument/2006/relationships/hyperlink" Target="consultantplus://offline/ref=A3D7475A47FD0FF5BBC04E7208BF7C6CACD0A7DC8F55C49ECAC27A98C2EA09F704747C7147863408B5FCE351l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2020-03-20T07:28:00Z</dcterms:created>
  <dcterms:modified xsi:type="dcterms:W3CDTF">2020-03-20T08:31:00Z</dcterms:modified>
</cp:coreProperties>
</file>