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Default="001E5D76" w:rsidP="00F678D2">
      <w:pPr>
        <w:jc w:val="center"/>
        <w:rPr>
          <w:b/>
        </w:rPr>
      </w:pPr>
    </w:p>
    <w:p w:rsidR="00371DE2" w:rsidRDefault="00371DE2" w:rsidP="00371DE2">
      <w:pPr>
        <w:jc w:val="center"/>
        <w:rPr>
          <w:b/>
        </w:rPr>
      </w:pPr>
      <w:r>
        <w:rPr>
          <w:b/>
        </w:rPr>
        <w:t>РОССИЙСКАЯ ФЕДЕРАЦИЯ</w:t>
      </w:r>
    </w:p>
    <w:p w:rsidR="00371DE2" w:rsidRDefault="00371DE2" w:rsidP="00371DE2">
      <w:pPr>
        <w:jc w:val="center"/>
        <w:rPr>
          <w:b/>
        </w:rPr>
      </w:pPr>
      <w:r>
        <w:rPr>
          <w:b/>
        </w:rPr>
        <w:t>РОСТОВСКАЯ ОБЛАСТЬ ШОЛОХОВСКИЙ РАЙОН</w:t>
      </w:r>
    </w:p>
    <w:p w:rsidR="00371DE2" w:rsidRDefault="00371DE2" w:rsidP="00371DE2">
      <w:pPr>
        <w:jc w:val="center"/>
        <w:rPr>
          <w:b/>
        </w:rPr>
      </w:pPr>
      <w:r>
        <w:rPr>
          <w:b/>
        </w:rPr>
        <w:t>МУНИЦИПАЛЬНОЕ ОБРАЗОВАНИЕ « МЕРКУЛОВСКОЕ СЕЛЬСКОЕ ПОСЕЛ</w:t>
      </w:r>
      <w:r>
        <w:rPr>
          <w:b/>
        </w:rPr>
        <w:t>Е</w:t>
      </w:r>
      <w:r>
        <w:rPr>
          <w:b/>
        </w:rPr>
        <w:t>НИЕ»</w:t>
      </w:r>
    </w:p>
    <w:p w:rsidR="00371DE2" w:rsidRDefault="00371DE2" w:rsidP="00371DE2">
      <w:pPr>
        <w:ind w:left="-142"/>
        <w:jc w:val="center"/>
        <w:rPr>
          <w:sz w:val="28"/>
          <w:szCs w:val="28"/>
        </w:rPr>
      </w:pPr>
      <w:r>
        <w:rPr>
          <w:b/>
        </w:rPr>
        <w:t>АДМИНИСТРАЦИЯ МЕРКУЛОВСКОГО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371DE2" w:rsidRDefault="00371DE2" w:rsidP="00371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1DE2" w:rsidRDefault="00371DE2" w:rsidP="00371DE2">
      <w:pPr>
        <w:jc w:val="center"/>
        <w:rPr>
          <w:sz w:val="28"/>
          <w:szCs w:val="28"/>
        </w:rPr>
      </w:pPr>
    </w:p>
    <w:p w:rsidR="00371DE2" w:rsidRDefault="00371DE2" w:rsidP="00371DE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Распоряжение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4"/>
        <w:gridCol w:w="3284"/>
        <w:gridCol w:w="3617"/>
      </w:tblGrid>
      <w:tr w:rsidR="00371DE2" w:rsidTr="00371DE2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DE2" w:rsidRDefault="001920D9" w:rsidP="00371DE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371DE2">
              <w:rPr>
                <w:sz w:val="28"/>
                <w:szCs w:val="28"/>
              </w:rPr>
              <w:t xml:space="preserve"> мая  2016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DE2" w:rsidRPr="00371DE2" w:rsidRDefault="00371DE2" w:rsidP="001920D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20D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DE2" w:rsidRDefault="00371DE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Меркуловский</w:t>
            </w:r>
          </w:p>
        </w:tc>
      </w:tr>
    </w:tbl>
    <w:p w:rsidR="00EE6F19" w:rsidRDefault="00EE6F19" w:rsidP="00EE6F19">
      <w:pPr>
        <w:rPr>
          <w:sz w:val="28"/>
          <w:szCs w:val="28"/>
        </w:rPr>
      </w:pPr>
      <w:r>
        <w:rPr>
          <w:sz w:val="28"/>
        </w:rPr>
        <w:t>Об утверждении нормативных затрат</w:t>
      </w:r>
    </w:p>
    <w:p w:rsidR="00EE6F19" w:rsidRDefault="00EE6F19" w:rsidP="00371DE2">
      <w:pPr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  <w:r w:rsidRPr="00C70A50">
        <w:rPr>
          <w:sz w:val="28"/>
          <w:szCs w:val="28"/>
        </w:rPr>
        <w:t xml:space="preserve"> </w:t>
      </w:r>
      <w:r w:rsidR="00371DE2">
        <w:rPr>
          <w:sz w:val="28"/>
          <w:szCs w:val="28"/>
        </w:rPr>
        <w:t>Администрации Меркуловского</w:t>
      </w:r>
    </w:p>
    <w:p w:rsidR="00371DE2" w:rsidRPr="00EE6F19" w:rsidRDefault="00371DE2" w:rsidP="00371DE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E6F19" w:rsidRPr="00B702F0" w:rsidRDefault="00EE6F19" w:rsidP="00EE6F19">
      <w:pPr>
        <w:pStyle w:val="ConsPlusNormal"/>
        <w:jc w:val="both"/>
      </w:pPr>
    </w:p>
    <w:p w:rsidR="005C1443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114084">
        <w:t xml:space="preserve"> </w:t>
      </w:r>
      <w:r w:rsidR="00E06BC6">
        <w:t xml:space="preserve">пунктом 2 </w:t>
      </w:r>
      <w:r w:rsidR="001973EC">
        <w:t>постановлени</w:t>
      </w:r>
      <w:r w:rsidR="00AC6D63">
        <w:t>я</w:t>
      </w:r>
      <w:r w:rsidR="001973EC">
        <w:t xml:space="preserve"> </w:t>
      </w:r>
      <w:r w:rsidR="00EE6F19">
        <w:t>Администрации Шолоховского района</w:t>
      </w:r>
      <w:r w:rsidR="001973EC">
        <w:t xml:space="preserve"> от </w:t>
      </w:r>
      <w:r w:rsidR="00F8471A" w:rsidRPr="00F8471A">
        <w:t>28</w:t>
      </w:r>
      <w:r w:rsidR="001973EC" w:rsidRPr="00F8471A">
        <w:t xml:space="preserve">.12.2015 </w:t>
      </w:r>
      <w:r w:rsidR="00251294" w:rsidRPr="00F8471A">
        <w:t>№</w:t>
      </w:r>
      <w:r w:rsidR="001973EC" w:rsidRPr="00F8471A">
        <w:t xml:space="preserve"> </w:t>
      </w:r>
      <w:r w:rsidR="00F8471A" w:rsidRPr="00F8471A">
        <w:t>182</w:t>
      </w:r>
      <w:r w:rsidR="001973EC">
        <w:t xml:space="preserve"> «Об утверждении Правил определения нормативных затрат на обеспечение функций органов </w:t>
      </w:r>
      <w:r w:rsidR="00EE6F19">
        <w:t xml:space="preserve">местного самоуправления </w:t>
      </w:r>
      <w:r w:rsidR="00371DE2">
        <w:t>Меркуловск</w:t>
      </w:r>
      <w:r w:rsidR="00371DE2">
        <w:t>о</w:t>
      </w:r>
      <w:r w:rsidR="00371DE2">
        <w:t>го сельского поселения</w:t>
      </w:r>
      <w:r w:rsidR="001973EC">
        <w:t>»</w:t>
      </w:r>
      <w:r w:rsidRPr="00D05CE8">
        <w:t>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5C1443" w:rsidRDefault="001E5D76" w:rsidP="00371D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443" w:rsidRPr="008C0A63">
        <w:rPr>
          <w:sz w:val="28"/>
          <w:szCs w:val="28"/>
        </w:rPr>
        <w:t>1. Утвердить</w:t>
      </w:r>
      <w:r w:rsidR="00C9216E">
        <w:rPr>
          <w:sz w:val="28"/>
          <w:szCs w:val="28"/>
        </w:rPr>
        <w:t xml:space="preserve"> </w:t>
      </w:r>
      <w:r w:rsidR="00251294">
        <w:rPr>
          <w:sz w:val="28"/>
          <w:szCs w:val="28"/>
        </w:rPr>
        <w:t xml:space="preserve">прилагаемые нормативные затраты на обеспечение функций </w:t>
      </w:r>
      <w:r w:rsidR="00371DE2">
        <w:rPr>
          <w:sz w:val="28"/>
          <w:szCs w:val="28"/>
        </w:rPr>
        <w:t>Адм</w:t>
      </w:r>
      <w:r w:rsidR="00371DE2">
        <w:rPr>
          <w:sz w:val="28"/>
          <w:szCs w:val="28"/>
        </w:rPr>
        <w:t>и</w:t>
      </w:r>
      <w:r w:rsidR="00371DE2">
        <w:rPr>
          <w:sz w:val="28"/>
          <w:szCs w:val="28"/>
        </w:rPr>
        <w:t xml:space="preserve">нистрации Меркуловского сельского поселения </w:t>
      </w:r>
      <w:r w:rsidR="00251294">
        <w:rPr>
          <w:sz w:val="28"/>
          <w:szCs w:val="28"/>
        </w:rPr>
        <w:t>,</w:t>
      </w:r>
      <w:r w:rsidR="00C9216E" w:rsidRPr="00F8214B">
        <w:rPr>
          <w:sz w:val="28"/>
          <w:szCs w:val="28"/>
        </w:rPr>
        <w:t xml:space="preserve"> </w:t>
      </w:r>
      <w:r w:rsidR="005C1443" w:rsidRPr="008C0A63">
        <w:rPr>
          <w:sz w:val="28"/>
          <w:szCs w:val="28"/>
        </w:rPr>
        <w:t>согласно приложени</w:t>
      </w:r>
      <w:r w:rsidR="00AC6D63">
        <w:rPr>
          <w:sz w:val="28"/>
          <w:szCs w:val="28"/>
        </w:rPr>
        <w:t>ю</w:t>
      </w:r>
      <w:r w:rsidR="00A25A0D">
        <w:rPr>
          <w:sz w:val="28"/>
          <w:szCs w:val="28"/>
        </w:rPr>
        <w:t xml:space="preserve"> к насто</w:t>
      </w:r>
      <w:r w:rsidR="00A25A0D">
        <w:rPr>
          <w:sz w:val="28"/>
          <w:szCs w:val="28"/>
        </w:rPr>
        <w:t>я</w:t>
      </w:r>
      <w:r w:rsidR="00A25A0D">
        <w:rPr>
          <w:sz w:val="28"/>
          <w:szCs w:val="28"/>
        </w:rPr>
        <w:t xml:space="preserve">щему </w:t>
      </w:r>
      <w:r w:rsidR="00371DE2">
        <w:rPr>
          <w:sz w:val="28"/>
          <w:szCs w:val="28"/>
        </w:rPr>
        <w:t>распоряжению</w:t>
      </w:r>
      <w:r w:rsidR="005C1443" w:rsidRPr="008C0A63">
        <w:rPr>
          <w:sz w:val="28"/>
          <w:szCs w:val="28"/>
        </w:rPr>
        <w:t>.</w:t>
      </w:r>
    </w:p>
    <w:p w:rsidR="00AC6D63" w:rsidRDefault="00AC6D63" w:rsidP="009E526F">
      <w:pPr>
        <w:ind w:firstLine="720"/>
        <w:jc w:val="both"/>
        <w:rPr>
          <w:sz w:val="28"/>
          <w:szCs w:val="28"/>
        </w:rPr>
      </w:pPr>
    </w:p>
    <w:p w:rsidR="005C1443" w:rsidRDefault="00694DC1" w:rsidP="009E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443" w:rsidRPr="006B0FC0">
        <w:rPr>
          <w:sz w:val="28"/>
          <w:szCs w:val="28"/>
        </w:rPr>
        <w:t>.</w:t>
      </w:r>
      <w:r w:rsidR="005C1443" w:rsidRPr="009F13C1">
        <w:t xml:space="preserve"> </w:t>
      </w:r>
      <w:r w:rsidR="00251294">
        <w:rPr>
          <w:sz w:val="28"/>
          <w:szCs w:val="28"/>
        </w:rPr>
        <w:t xml:space="preserve"> Разместить настоящ</w:t>
      </w:r>
      <w:r w:rsidR="00371DE2">
        <w:rPr>
          <w:sz w:val="28"/>
          <w:szCs w:val="28"/>
        </w:rPr>
        <w:t>ее</w:t>
      </w:r>
      <w:r w:rsidR="00251294">
        <w:rPr>
          <w:sz w:val="28"/>
          <w:szCs w:val="28"/>
        </w:rPr>
        <w:t xml:space="preserve"> </w:t>
      </w:r>
      <w:r w:rsidR="00371DE2">
        <w:rPr>
          <w:sz w:val="28"/>
          <w:szCs w:val="28"/>
        </w:rPr>
        <w:t>распоряжение</w:t>
      </w:r>
      <w:r w:rsidR="00251294">
        <w:rPr>
          <w:sz w:val="28"/>
          <w:szCs w:val="28"/>
        </w:rPr>
        <w:t>, в установленном порядке, в ед</w:t>
      </w:r>
      <w:r w:rsidR="00251294">
        <w:rPr>
          <w:sz w:val="28"/>
          <w:szCs w:val="28"/>
        </w:rPr>
        <w:t>и</w:t>
      </w:r>
      <w:r w:rsidR="00251294">
        <w:rPr>
          <w:sz w:val="28"/>
          <w:szCs w:val="28"/>
        </w:rPr>
        <w:t xml:space="preserve">ной информационной системе в сфере закупок в течение </w:t>
      </w:r>
      <w:r w:rsidR="00D41707">
        <w:rPr>
          <w:sz w:val="28"/>
          <w:szCs w:val="28"/>
        </w:rPr>
        <w:t>10</w:t>
      </w:r>
      <w:r w:rsidR="00251294">
        <w:rPr>
          <w:sz w:val="28"/>
          <w:szCs w:val="28"/>
        </w:rPr>
        <w:t xml:space="preserve"> рабочих дней со дня его приняти</w:t>
      </w:r>
      <w:r w:rsidR="005E737F">
        <w:rPr>
          <w:sz w:val="28"/>
          <w:szCs w:val="28"/>
        </w:rPr>
        <w:t>я.</w:t>
      </w:r>
    </w:p>
    <w:p w:rsidR="00AC6D63" w:rsidRDefault="00AC6D63" w:rsidP="00A15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31EC" w:rsidRDefault="005E737F" w:rsidP="00A15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08D">
        <w:rPr>
          <w:sz w:val="28"/>
          <w:szCs w:val="28"/>
        </w:rPr>
        <w:t xml:space="preserve">. </w:t>
      </w:r>
      <w:r w:rsidR="00A15524">
        <w:rPr>
          <w:sz w:val="28"/>
          <w:szCs w:val="28"/>
        </w:rPr>
        <w:t>Настоящ</w:t>
      </w:r>
      <w:r w:rsidR="00371DE2">
        <w:rPr>
          <w:sz w:val="28"/>
          <w:szCs w:val="28"/>
        </w:rPr>
        <w:t>ее</w:t>
      </w:r>
      <w:r w:rsidR="00A15524">
        <w:rPr>
          <w:sz w:val="28"/>
          <w:szCs w:val="28"/>
        </w:rPr>
        <w:t xml:space="preserve"> </w:t>
      </w:r>
      <w:r w:rsidR="00371DE2">
        <w:rPr>
          <w:sz w:val="28"/>
          <w:szCs w:val="28"/>
        </w:rPr>
        <w:t>распоряжение</w:t>
      </w:r>
      <w:r w:rsidR="00A15524">
        <w:rPr>
          <w:sz w:val="28"/>
          <w:szCs w:val="28"/>
        </w:rPr>
        <w:t xml:space="preserve"> вступает в силу с момента подписания и </w:t>
      </w:r>
      <w:r w:rsidR="00A25A0D">
        <w:rPr>
          <w:sz w:val="28"/>
          <w:szCs w:val="28"/>
        </w:rPr>
        <w:t>ра</w:t>
      </w:r>
      <w:r w:rsidR="00A25A0D">
        <w:rPr>
          <w:sz w:val="28"/>
          <w:szCs w:val="28"/>
        </w:rPr>
        <w:t>с</w:t>
      </w:r>
      <w:r w:rsidR="00A25A0D">
        <w:rPr>
          <w:sz w:val="28"/>
          <w:szCs w:val="28"/>
        </w:rPr>
        <w:t>пространяется на правоотношения, возникшие с 1 января 2017 года.</w:t>
      </w:r>
    </w:p>
    <w:p w:rsidR="00AC6D63" w:rsidRDefault="00AC6D63" w:rsidP="00A15524">
      <w:pPr>
        <w:ind w:firstLine="720"/>
        <w:jc w:val="both"/>
        <w:rPr>
          <w:sz w:val="28"/>
          <w:szCs w:val="28"/>
        </w:rPr>
      </w:pPr>
    </w:p>
    <w:p w:rsidR="00443468" w:rsidRPr="0045604E" w:rsidRDefault="005E737F" w:rsidP="00A15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43" w:rsidRPr="000046AF">
        <w:rPr>
          <w:sz w:val="28"/>
          <w:szCs w:val="28"/>
        </w:rPr>
        <w:t>.</w:t>
      </w:r>
      <w:r w:rsidR="00443468" w:rsidRPr="00443468">
        <w:rPr>
          <w:sz w:val="28"/>
          <w:szCs w:val="28"/>
        </w:rPr>
        <w:t xml:space="preserve"> </w:t>
      </w:r>
      <w:r w:rsidR="00443468" w:rsidRPr="0045604E">
        <w:rPr>
          <w:sz w:val="28"/>
          <w:szCs w:val="28"/>
        </w:rPr>
        <w:t>Контроль за исполнением</w:t>
      </w:r>
      <w:r w:rsidR="00443468">
        <w:rPr>
          <w:sz w:val="28"/>
          <w:szCs w:val="28"/>
        </w:rPr>
        <w:t xml:space="preserve"> настоящего</w:t>
      </w:r>
      <w:r w:rsidR="00114084">
        <w:rPr>
          <w:sz w:val="28"/>
          <w:szCs w:val="28"/>
        </w:rPr>
        <w:t xml:space="preserve"> </w:t>
      </w:r>
      <w:r w:rsidR="00371DE2">
        <w:rPr>
          <w:sz w:val="28"/>
          <w:szCs w:val="28"/>
        </w:rPr>
        <w:t>распоряжения</w:t>
      </w:r>
      <w:r w:rsidR="00443468" w:rsidRPr="0045604E">
        <w:rPr>
          <w:sz w:val="28"/>
          <w:szCs w:val="28"/>
        </w:rPr>
        <w:t xml:space="preserve"> оставляю за собой.</w:t>
      </w:r>
    </w:p>
    <w:p w:rsidR="00443468" w:rsidRDefault="00443468" w:rsidP="00A15524">
      <w:pPr>
        <w:ind w:firstLine="720"/>
        <w:rPr>
          <w:sz w:val="28"/>
        </w:rPr>
      </w:pPr>
    </w:p>
    <w:p w:rsidR="00FF2BDD" w:rsidRDefault="00FF2BDD" w:rsidP="00A15524">
      <w:pPr>
        <w:ind w:firstLine="720"/>
        <w:rPr>
          <w:sz w:val="28"/>
        </w:rPr>
      </w:pPr>
    </w:p>
    <w:p w:rsidR="00AC6D63" w:rsidRDefault="00371DE2">
      <w:pPr>
        <w:rPr>
          <w:sz w:val="28"/>
          <w:szCs w:val="28"/>
        </w:rPr>
      </w:pPr>
      <w:r>
        <w:rPr>
          <w:sz w:val="28"/>
          <w:szCs w:val="28"/>
        </w:rPr>
        <w:t>Глава Меркуловского</w:t>
      </w:r>
    </w:p>
    <w:p w:rsidR="00371DE2" w:rsidRDefault="00371DE2">
      <w:pPr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А.А.Мутилин</w:t>
      </w:r>
    </w:p>
    <w:p w:rsidR="00371DE2" w:rsidRDefault="00AC6D63" w:rsidP="00371DE2">
      <w:pPr>
        <w:jc w:val="right"/>
      </w:pPr>
      <w:r>
        <w:rPr>
          <w:sz w:val="28"/>
        </w:rPr>
        <w:br w:type="page"/>
      </w:r>
      <w:r w:rsidRPr="00F8214B">
        <w:lastRenderedPageBreak/>
        <w:t xml:space="preserve">Приложение  к </w:t>
      </w:r>
      <w:r w:rsidR="00371DE2">
        <w:t>распоряжению</w:t>
      </w:r>
    </w:p>
    <w:p w:rsidR="00371DE2" w:rsidRDefault="00371DE2" w:rsidP="00371DE2">
      <w:pPr>
        <w:jc w:val="right"/>
      </w:pPr>
      <w:r>
        <w:t>Администрации Меркуловского</w:t>
      </w:r>
    </w:p>
    <w:p w:rsidR="00AC6D63" w:rsidRPr="00F8214B" w:rsidRDefault="00371DE2" w:rsidP="00371DE2">
      <w:pPr>
        <w:jc w:val="right"/>
      </w:pPr>
      <w:r>
        <w:t>сельского поселения</w:t>
      </w:r>
      <w:r w:rsidR="00AC6D63" w:rsidRPr="00F8214B">
        <w:t xml:space="preserve"> </w:t>
      </w:r>
    </w:p>
    <w:p w:rsidR="00AC6D63" w:rsidRPr="001920D9" w:rsidRDefault="00AC6D63" w:rsidP="00AC6D63">
      <w:pPr>
        <w:jc w:val="right"/>
        <w:rPr>
          <w:lang w:val="en-US"/>
        </w:rPr>
      </w:pPr>
      <w:r w:rsidRPr="00F8214B">
        <w:t xml:space="preserve">от  </w:t>
      </w:r>
      <w:r w:rsidR="001920D9">
        <w:rPr>
          <w:lang w:val="en-US"/>
        </w:rPr>
        <w:t>27</w:t>
      </w:r>
      <w:r w:rsidRPr="00F8214B">
        <w:t>.</w:t>
      </w:r>
      <w:r w:rsidR="001920D9">
        <w:rPr>
          <w:lang w:val="en-US"/>
        </w:rPr>
        <w:t>05</w:t>
      </w:r>
      <w:r w:rsidRPr="00F8214B">
        <w:t>.201</w:t>
      </w:r>
      <w:r>
        <w:t>6</w:t>
      </w:r>
      <w:r w:rsidRPr="00F8214B">
        <w:t xml:space="preserve"> № </w:t>
      </w:r>
      <w:r w:rsidR="001920D9">
        <w:rPr>
          <w:lang w:val="en-US"/>
        </w:rPr>
        <w:t>19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A12D99" w:rsidRDefault="00A12D99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371DE2" w:rsidRDefault="00371DE2" w:rsidP="00371D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Меркуловского</w:t>
      </w:r>
    </w:p>
    <w:p w:rsidR="00371DE2" w:rsidRPr="00EE6F19" w:rsidRDefault="00371DE2" w:rsidP="00371DE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C6D63" w:rsidRDefault="00AC6D63" w:rsidP="00AC6D63">
      <w:pPr>
        <w:jc w:val="center"/>
        <w:rPr>
          <w:sz w:val="28"/>
          <w:szCs w:val="28"/>
        </w:rPr>
      </w:pPr>
    </w:p>
    <w:p w:rsidR="00371DE2" w:rsidRDefault="00AC6D63" w:rsidP="00371DE2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 w:rsidR="00371DE2">
        <w:rPr>
          <w:sz w:val="28"/>
          <w:szCs w:val="28"/>
        </w:rPr>
        <w:t>Администрации Меркуловского</w:t>
      </w:r>
    </w:p>
    <w:p w:rsidR="00B311D8" w:rsidRPr="00B311D8" w:rsidRDefault="00371DE2" w:rsidP="00371DE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D18F8">
        <w:rPr>
          <w:sz w:val="28"/>
          <w:szCs w:val="28"/>
        </w:rPr>
        <w:t xml:space="preserve"> в части закупок</w:t>
      </w:r>
      <w:r w:rsidR="00AC6D63">
        <w:rPr>
          <w:sz w:val="28"/>
          <w:szCs w:val="28"/>
        </w:rPr>
        <w:t xml:space="preserve"> товаров, работ, услуг (далее – </w:t>
      </w:r>
      <w:r w:rsidR="00AC6D63" w:rsidRPr="00B311D8">
        <w:rPr>
          <w:sz w:val="28"/>
          <w:szCs w:val="28"/>
        </w:rPr>
        <w:t>нормати</w:t>
      </w:r>
      <w:r w:rsidR="00AC6D63" w:rsidRPr="00B311D8">
        <w:rPr>
          <w:sz w:val="28"/>
          <w:szCs w:val="28"/>
        </w:rPr>
        <w:t>в</w:t>
      </w:r>
      <w:r w:rsidR="00AC6D63" w:rsidRPr="00B311D8">
        <w:rPr>
          <w:sz w:val="28"/>
          <w:szCs w:val="28"/>
        </w:rPr>
        <w:t>ные затраты).</w:t>
      </w:r>
    </w:p>
    <w:p w:rsidR="00371DE2" w:rsidRPr="00EE6F19" w:rsidRDefault="00AC6D63" w:rsidP="00371DE2">
      <w:pPr>
        <w:rPr>
          <w:sz w:val="28"/>
          <w:szCs w:val="28"/>
        </w:rPr>
      </w:pPr>
      <w:r w:rsidRPr="00B311D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затраты применяются для обоснования объе</w:t>
      </w:r>
      <w:r w:rsidR="004D18F8">
        <w:rPr>
          <w:sz w:val="28"/>
          <w:szCs w:val="28"/>
        </w:rPr>
        <w:t>кта и (или) объектов з</w:t>
      </w:r>
      <w:r w:rsidR="004D18F8">
        <w:rPr>
          <w:sz w:val="28"/>
          <w:szCs w:val="28"/>
        </w:rPr>
        <w:t>а</w:t>
      </w:r>
      <w:r w:rsidR="004D18F8">
        <w:rPr>
          <w:sz w:val="28"/>
          <w:szCs w:val="28"/>
        </w:rPr>
        <w:t xml:space="preserve">купки </w:t>
      </w:r>
      <w:r w:rsidR="00371DE2">
        <w:rPr>
          <w:sz w:val="28"/>
          <w:szCs w:val="28"/>
        </w:rPr>
        <w:t>Администрации Меркуловского сельского поселения</w:t>
      </w:r>
    </w:p>
    <w:p w:rsidR="00AC6D63" w:rsidRDefault="00371DE2" w:rsidP="0037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F1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Администрации</w:t>
      </w:r>
      <w:r w:rsidR="00EE6F19">
        <w:rPr>
          <w:sz w:val="28"/>
          <w:szCs w:val="28"/>
        </w:rPr>
        <w:t>)</w:t>
      </w:r>
      <w:r w:rsidR="00AC6D63">
        <w:rPr>
          <w:sz w:val="28"/>
          <w:szCs w:val="28"/>
        </w:rPr>
        <w:t>.</w:t>
      </w:r>
    </w:p>
    <w:p w:rsidR="00371DE2" w:rsidRPr="00EE6F19" w:rsidRDefault="00AC6D63" w:rsidP="00371DE2">
      <w:pPr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</w:t>
      </w:r>
      <w:r w:rsidR="00183A13">
        <w:rPr>
          <w:sz w:val="28"/>
          <w:szCs w:val="28"/>
        </w:rPr>
        <w:t>х</w:t>
      </w:r>
      <w:r>
        <w:rPr>
          <w:sz w:val="28"/>
          <w:szCs w:val="28"/>
        </w:rPr>
        <w:t xml:space="preserve"> с закупкой товаров, работ, услуг, рассчитанный на основе нормативных затрат, не может превышать объем доведенных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новленном порядке </w:t>
      </w:r>
      <w:r w:rsidR="00371DE2">
        <w:rPr>
          <w:sz w:val="28"/>
          <w:szCs w:val="28"/>
        </w:rPr>
        <w:t>Администрации Меркуловского сельского поселения</w:t>
      </w:r>
    </w:p>
    <w:p w:rsidR="00371DE2" w:rsidRDefault="00AC6D63" w:rsidP="00371DE2">
      <w:pPr>
        <w:rPr>
          <w:sz w:val="28"/>
          <w:szCs w:val="28"/>
        </w:rPr>
      </w:pPr>
      <w:r>
        <w:rPr>
          <w:sz w:val="28"/>
          <w:szCs w:val="28"/>
        </w:rPr>
        <w:t xml:space="preserve"> как получателю бюджетных средств лимитов бюджетных обязательств на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ку товаров, работ, услуг в рамках исполнения бюджета</w:t>
      </w:r>
      <w:r w:rsidR="00EE6F19">
        <w:rPr>
          <w:sz w:val="28"/>
          <w:szCs w:val="28"/>
        </w:rPr>
        <w:t xml:space="preserve"> </w:t>
      </w:r>
      <w:r w:rsidR="00371DE2">
        <w:rPr>
          <w:sz w:val="28"/>
          <w:szCs w:val="28"/>
        </w:rPr>
        <w:t>Меркуловского</w:t>
      </w:r>
    </w:p>
    <w:p w:rsidR="00AC6D63" w:rsidRDefault="00371DE2" w:rsidP="00371DE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EE6F19">
        <w:rPr>
          <w:sz w:val="28"/>
          <w:szCs w:val="28"/>
        </w:rPr>
        <w:t>Шолоховского района</w:t>
      </w:r>
      <w:r w:rsidR="00B311D8">
        <w:rPr>
          <w:sz w:val="28"/>
          <w:szCs w:val="28"/>
        </w:rPr>
        <w:t>.</w:t>
      </w:r>
    </w:p>
    <w:p w:rsidR="006C71BF" w:rsidRPr="00EE6F19" w:rsidRDefault="00AC6D63" w:rsidP="006C71BF">
      <w:pPr>
        <w:rPr>
          <w:sz w:val="28"/>
          <w:szCs w:val="28"/>
        </w:rPr>
      </w:pPr>
      <w:r>
        <w:rPr>
          <w:sz w:val="28"/>
          <w:szCs w:val="28"/>
        </w:rPr>
        <w:t>Количество планируемых к приобретению товаров (основных средств и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запасов) определяется с учетом фактического наличия количества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ров, учитываемых на балансе в </w:t>
      </w:r>
      <w:r w:rsidR="006C71BF">
        <w:rPr>
          <w:sz w:val="28"/>
          <w:szCs w:val="28"/>
        </w:rPr>
        <w:t>Администрации Меркуловского сельского посел</w:t>
      </w:r>
      <w:r w:rsidR="006C71BF">
        <w:rPr>
          <w:sz w:val="28"/>
          <w:szCs w:val="28"/>
        </w:rPr>
        <w:t>е</w:t>
      </w:r>
      <w:r w:rsidR="006C71BF">
        <w:rPr>
          <w:sz w:val="28"/>
          <w:szCs w:val="28"/>
        </w:rPr>
        <w:t>ния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товаров, относящихся к основным средствам, устанавливаю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сроки их полезного использования в соответствии с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1 января 2002 года № 1 «О классификации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средств, включаемых в амортизационные группы»</w:t>
      </w:r>
      <w:r w:rsidR="00183A13">
        <w:rPr>
          <w:sz w:val="28"/>
          <w:szCs w:val="28"/>
        </w:rPr>
        <w:t xml:space="preserve"> или исходя из предп</w:t>
      </w:r>
      <w:r w:rsidR="00183A13">
        <w:rPr>
          <w:sz w:val="28"/>
          <w:szCs w:val="28"/>
        </w:rPr>
        <w:t>о</w:t>
      </w:r>
      <w:r w:rsidR="00183A13">
        <w:rPr>
          <w:sz w:val="28"/>
          <w:szCs w:val="28"/>
        </w:rPr>
        <w:t>лагаемого срока фактического использования</w:t>
      </w:r>
      <w:r>
        <w:rPr>
          <w:sz w:val="28"/>
          <w:szCs w:val="28"/>
        </w:rPr>
        <w:t>.</w:t>
      </w:r>
      <w:r w:rsidR="00183A13">
        <w:rPr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</w:t>
      </w:r>
      <w:r w:rsidR="00183A13">
        <w:rPr>
          <w:sz w:val="28"/>
          <w:szCs w:val="28"/>
        </w:rPr>
        <w:t>а</w:t>
      </w:r>
      <w:r w:rsidR="00183A13">
        <w:rPr>
          <w:sz w:val="28"/>
          <w:szCs w:val="28"/>
        </w:rPr>
        <w:t>ния, определяемого в соответствии с требованиями законодательства Российской Федерации о бухгалтерском учете.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При определении нормативных затрат используется показатель расче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численности основных работников.</w:t>
      </w:r>
    </w:p>
    <w:p w:rsidR="006C71BF" w:rsidRPr="00EE6F19" w:rsidRDefault="002512EC" w:rsidP="006C71BF">
      <w:pPr>
        <w:rPr>
          <w:sz w:val="28"/>
          <w:szCs w:val="28"/>
        </w:rPr>
      </w:pPr>
      <w:r>
        <w:rPr>
          <w:sz w:val="28"/>
          <w:szCs w:val="28"/>
        </w:rPr>
        <w:t xml:space="preserve">Показатель расчетной численности основных работников для </w:t>
      </w:r>
      <w:r w:rsidR="006C71BF">
        <w:rPr>
          <w:sz w:val="28"/>
          <w:szCs w:val="28"/>
        </w:rPr>
        <w:t>Администрации Меркуловского сельского поселения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определяется по формуле:</w:t>
      </w:r>
    </w:p>
    <w:p w:rsidR="002512EC" w:rsidRPr="00A815B1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служащих лиц, замещающих  </w:t>
      </w:r>
      <w:r w:rsidR="00EE6F19">
        <w:rPr>
          <w:sz w:val="28"/>
          <w:szCs w:val="28"/>
        </w:rPr>
        <w:t>муниц</w:t>
      </w:r>
      <w:r w:rsidR="00EE6F19">
        <w:rPr>
          <w:sz w:val="28"/>
          <w:szCs w:val="28"/>
        </w:rPr>
        <w:t>и</w:t>
      </w:r>
      <w:r w:rsidR="00EE6F19">
        <w:rPr>
          <w:sz w:val="28"/>
          <w:szCs w:val="28"/>
        </w:rPr>
        <w:t xml:space="preserve">пальные </w:t>
      </w:r>
      <w:r w:rsidRPr="00B419A8">
        <w:rPr>
          <w:sz w:val="28"/>
          <w:szCs w:val="28"/>
        </w:rPr>
        <w:t xml:space="preserve">должности и </w:t>
      </w:r>
      <w:r w:rsidR="00EE6F19">
        <w:rPr>
          <w:sz w:val="28"/>
          <w:szCs w:val="28"/>
        </w:rPr>
        <w:t>муниципальных</w:t>
      </w:r>
      <w:r w:rsidRPr="00B419A8">
        <w:rPr>
          <w:sz w:val="28"/>
          <w:szCs w:val="28"/>
        </w:rPr>
        <w:t xml:space="preserve"> служащих;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работников, замещающих должности, не отнесенные к должностям </w:t>
      </w:r>
      <w:r w:rsidR="00C90049">
        <w:rPr>
          <w:sz w:val="28"/>
          <w:szCs w:val="28"/>
        </w:rPr>
        <w:t>муниципальной</w:t>
      </w:r>
      <w:r w:rsidRPr="00B419A8">
        <w:rPr>
          <w:sz w:val="28"/>
          <w:szCs w:val="28"/>
        </w:rPr>
        <w:t xml:space="preserve"> службы </w:t>
      </w:r>
      <w:r w:rsidR="006C71BF">
        <w:rPr>
          <w:sz w:val="28"/>
          <w:szCs w:val="28"/>
        </w:rPr>
        <w:t>Администрации</w:t>
      </w:r>
      <w:r w:rsidRPr="00B419A8">
        <w:rPr>
          <w:sz w:val="28"/>
          <w:szCs w:val="28"/>
        </w:rPr>
        <w:t>, и осущест</w:t>
      </w:r>
      <w:r w:rsidRPr="00B419A8">
        <w:rPr>
          <w:sz w:val="28"/>
          <w:szCs w:val="28"/>
        </w:rPr>
        <w:t>в</w:t>
      </w:r>
      <w:r w:rsidRPr="00B419A8">
        <w:rPr>
          <w:sz w:val="28"/>
          <w:szCs w:val="28"/>
        </w:rPr>
        <w:t>ляющие техническое обеспечение основной деятельности;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1,1 - коэффициент, </w:t>
      </w:r>
      <w:r w:rsidR="009B2677">
        <w:rPr>
          <w:sz w:val="28"/>
          <w:szCs w:val="28"/>
        </w:rPr>
        <w:t>используемый</w:t>
      </w:r>
      <w:r>
        <w:rPr>
          <w:sz w:val="28"/>
          <w:szCs w:val="28"/>
        </w:rPr>
        <w:t xml:space="preserve"> на случай замещения вакантных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2677">
        <w:rPr>
          <w:sz w:val="28"/>
          <w:szCs w:val="28"/>
        </w:rPr>
        <w:t>З</w:t>
      </w:r>
      <w:r>
        <w:rPr>
          <w:sz w:val="28"/>
          <w:szCs w:val="28"/>
        </w:rPr>
        <w:t>атраты на информационно-коммуникационные технологии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4"/>
      <w:bookmarkEnd w:id="0"/>
      <w:r>
        <w:rPr>
          <w:sz w:val="28"/>
          <w:szCs w:val="28"/>
        </w:rPr>
        <w:t xml:space="preserve">2.1. 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услуги связи.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44A"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t>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B419A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го) оборудования, подключенного к сети местной телефонной связи, использу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для передачи голосовой информации (далее – абонентский номер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</w:t>
      </w:r>
      <w:r w:rsidRPr="00B419A8">
        <w:rPr>
          <w:sz w:val="28"/>
          <w:szCs w:val="28"/>
        </w:rPr>
        <w:t>о</w:t>
      </w:r>
      <w:r w:rsidRPr="00B419A8">
        <w:rPr>
          <w:sz w:val="28"/>
          <w:szCs w:val="28"/>
        </w:rPr>
        <w:t>жившегося количества абонентских номеров за отчетный финансовый год);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19A8">
        <w:rPr>
          <w:sz w:val="28"/>
          <w:szCs w:val="28"/>
        </w:rPr>
        <w:t xml:space="preserve"> ежемесячная i-я абонентская плата в расчете на </w:t>
      </w:r>
      <w:r>
        <w:rPr>
          <w:sz w:val="28"/>
          <w:szCs w:val="28"/>
        </w:rPr>
        <w:t>один</w:t>
      </w:r>
      <w:r w:rsidRPr="00B419A8">
        <w:rPr>
          <w:sz w:val="28"/>
          <w:szCs w:val="28"/>
        </w:rPr>
        <w:t xml:space="preserve">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i-й абонентской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той.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9"/>
        <w:gridCol w:w="1559"/>
      </w:tblGrid>
      <w:tr w:rsidR="00B26094" w:rsidRPr="00B609B0" w:rsidTr="008F3127">
        <w:tc>
          <w:tcPr>
            <w:tcW w:w="7513" w:type="dxa"/>
            <w:vAlign w:val="center"/>
          </w:tcPr>
          <w:p w:rsidR="00B26094" w:rsidRPr="00B609B0" w:rsidRDefault="0015644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 xml:space="preserve">Группы </w:t>
            </w:r>
            <w:r w:rsidR="007C1FF8" w:rsidRPr="00B609B0">
              <w:rPr>
                <w:b/>
              </w:rPr>
              <w:t>должностей</w:t>
            </w:r>
          </w:p>
        </w:tc>
        <w:tc>
          <w:tcPr>
            <w:tcW w:w="709" w:type="dxa"/>
            <w:vAlign w:val="center"/>
          </w:tcPr>
          <w:p w:rsidR="00B26094" w:rsidRPr="00B609B0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аб</w:t>
            </w:r>
          </w:p>
        </w:tc>
        <w:tc>
          <w:tcPr>
            <w:tcW w:w="1559" w:type="dxa"/>
            <w:vAlign w:val="center"/>
          </w:tcPr>
          <w:p w:rsidR="00B26094" w:rsidRPr="00B609B0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B609B0">
              <w:rPr>
                <w:b/>
                <w:lang w:val="en-US"/>
              </w:rPr>
              <w:t>H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аб</w:t>
            </w:r>
            <w:r w:rsidR="00C27F64" w:rsidRPr="00B609B0">
              <w:rPr>
                <w:b/>
                <w:vertAlign w:val="subscript"/>
              </w:rPr>
              <w:t xml:space="preserve"> в месяц</w:t>
            </w:r>
          </w:p>
          <w:p w:rsidR="00C27F64" w:rsidRPr="00B609B0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vertAlign w:val="subscript"/>
              </w:rPr>
              <w:t>(не более) руб.</w:t>
            </w:r>
          </w:p>
        </w:tc>
      </w:tr>
      <w:tr w:rsidR="00B26094" w:rsidRPr="00B609B0" w:rsidTr="008F3127">
        <w:tc>
          <w:tcPr>
            <w:tcW w:w="7513" w:type="dxa"/>
            <w:vAlign w:val="center"/>
          </w:tcPr>
          <w:p w:rsidR="00B26094" w:rsidRPr="00B609B0" w:rsidRDefault="0015644A" w:rsidP="0015644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Главная, </w:t>
            </w:r>
            <w:r w:rsidR="007C1FF8" w:rsidRPr="00B609B0">
              <w:t xml:space="preserve">ведущая </w:t>
            </w:r>
            <w:r w:rsidRPr="00B609B0">
              <w:t xml:space="preserve">и старшая </w:t>
            </w:r>
            <w:r w:rsidR="007C1FF8" w:rsidRPr="00B609B0">
              <w:t xml:space="preserve">группы должностей </w:t>
            </w:r>
            <w:r w:rsidRPr="00B609B0">
              <w:t>муниципальной службы</w:t>
            </w:r>
          </w:p>
        </w:tc>
        <w:tc>
          <w:tcPr>
            <w:tcW w:w="709" w:type="dxa"/>
            <w:vAlign w:val="center"/>
          </w:tcPr>
          <w:p w:rsidR="00B26094" w:rsidRPr="00B609B0" w:rsidRDefault="006C71BF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26094" w:rsidRPr="002325E0" w:rsidRDefault="00B26094" w:rsidP="002325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t>4</w:t>
            </w:r>
            <w:r w:rsidR="002325E0">
              <w:rPr>
                <w:lang w:val="en-US"/>
              </w:rPr>
              <w:t>70</w:t>
            </w:r>
          </w:p>
        </w:tc>
      </w:tr>
    </w:tbl>
    <w:p w:rsidR="00B311D8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З</w:t>
      </w:r>
      <w:r w:rsidR="00B311D8">
        <w:rPr>
          <w:sz w:val="28"/>
          <w:szCs w:val="28"/>
        </w:rPr>
        <w:t>атраты на повременную оплату местных, междугородних и междун</w:t>
      </w:r>
      <w:r w:rsidR="00B311D8">
        <w:rPr>
          <w:sz w:val="28"/>
          <w:szCs w:val="28"/>
        </w:rPr>
        <w:t>а</w:t>
      </w:r>
      <w:r w:rsidR="00B311D8">
        <w:rPr>
          <w:sz w:val="28"/>
          <w:szCs w:val="28"/>
        </w:rPr>
        <w:t>родных телефонных соединений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520072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sz w:val="28"/>
          <w:szCs w:val="28"/>
        </w:rPr>
        <w:t xml:space="preserve"> – количество абонентских номеров для передачи голосовой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используемых для </w:t>
      </w:r>
      <w:r w:rsidR="0015644A">
        <w:rPr>
          <w:sz w:val="28"/>
          <w:szCs w:val="28"/>
        </w:rPr>
        <w:t xml:space="preserve">местных телефонных соединений, </w:t>
      </w:r>
      <w:r>
        <w:rPr>
          <w:sz w:val="28"/>
          <w:szCs w:val="28"/>
        </w:rPr>
        <w:t xml:space="preserve">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</w:t>
      </w:r>
      <w:r w:rsidRPr="00B419A8">
        <w:rPr>
          <w:sz w:val="28"/>
          <w:szCs w:val="28"/>
        </w:rPr>
        <w:t>т</w:t>
      </w:r>
      <w:r w:rsidRPr="00B419A8">
        <w:rPr>
          <w:sz w:val="28"/>
          <w:szCs w:val="28"/>
        </w:rPr>
        <w:t>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местных телефонных соединений в месяц </w:t>
      </w:r>
      <w:r>
        <w:rPr>
          <w:sz w:val="28"/>
          <w:szCs w:val="28"/>
        </w:rPr>
        <w:br/>
        <w:t>в расчете на один абонентский номер для пе</w:t>
      </w:r>
      <w:r w:rsidR="007E2932">
        <w:rPr>
          <w:sz w:val="28"/>
          <w:szCs w:val="28"/>
        </w:rPr>
        <w:t xml:space="preserve">редачи голосовой информации по </w:t>
      </w:r>
      <w:r>
        <w:rPr>
          <w:sz w:val="28"/>
          <w:szCs w:val="28"/>
        </w:rPr>
        <w:t>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</w:t>
      </w:r>
      <w:r w:rsidR="0015644A">
        <w:rPr>
          <w:sz w:val="28"/>
          <w:szCs w:val="28"/>
        </w:rPr>
        <w:t xml:space="preserve">местных телефонных соединениях </w:t>
      </w:r>
      <w:r>
        <w:rPr>
          <w:sz w:val="28"/>
          <w:szCs w:val="28"/>
        </w:rPr>
        <w:t>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</w:t>
      </w:r>
      <w:r w:rsidR="0015644A">
        <w:rPr>
          <w:sz w:val="28"/>
          <w:szCs w:val="28"/>
        </w:rPr>
        <w:t xml:space="preserve">услуги местной телефонной связи </w:t>
      </w:r>
      <w:r>
        <w:rPr>
          <w:sz w:val="28"/>
          <w:szCs w:val="28"/>
        </w:rPr>
        <w:t>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используемых для междугоро</w:t>
      </w:r>
      <w:r w:rsidR="0015644A">
        <w:rPr>
          <w:sz w:val="28"/>
          <w:szCs w:val="28"/>
        </w:rPr>
        <w:t xml:space="preserve">дних телефонных соединений, </w:t>
      </w:r>
      <w:r>
        <w:rPr>
          <w:sz w:val="28"/>
          <w:szCs w:val="28"/>
        </w:rPr>
        <w:t>с i-м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</w:t>
      </w:r>
      <w:r w:rsidRPr="00B419A8">
        <w:rPr>
          <w:sz w:val="28"/>
          <w:szCs w:val="28"/>
        </w:rPr>
        <w:t>т</w:t>
      </w:r>
      <w:r w:rsidRPr="00B419A8">
        <w:rPr>
          <w:sz w:val="28"/>
          <w:szCs w:val="28"/>
        </w:rPr>
        <w:t>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междугородних телефонных соединений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в расчете на один абонентский телефонный номер для передачи голосовой информации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междугородних телефонных соединен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междугородней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фонной связи по i-му тарифу;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628"/>
      </w:tblGrid>
      <w:tr w:rsidR="00C27F64" w:rsidRPr="00B609B0" w:rsidTr="008F3127">
        <w:trPr>
          <w:trHeight w:val="60"/>
        </w:trPr>
        <w:tc>
          <w:tcPr>
            <w:tcW w:w="9214" w:type="dxa"/>
            <w:gridSpan w:val="2"/>
            <w:vAlign w:val="center"/>
          </w:tcPr>
          <w:p w:rsidR="00C27F64" w:rsidRPr="00B609B0" w:rsidRDefault="008C2866" w:rsidP="008C286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t xml:space="preserve">Главная, </w:t>
            </w:r>
            <w:r w:rsidR="00C27F64" w:rsidRPr="00B609B0">
              <w:t>ведущая</w:t>
            </w:r>
            <w:r w:rsidRPr="00B609B0">
              <w:t xml:space="preserve"> и старшая</w:t>
            </w:r>
            <w:r w:rsidR="00C27F64" w:rsidRPr="00B609B0">
              <w:t xml:space="preserve"> группы должностей </w:t>
            </w:r>
            <w:r w:rsidRPr="00B609B0">
              <w:t>муниципальной службы</w:t>
            </w:r>
          </w:p>
        </w:tc>
      </w:tr>
      <w:tr w:rsidR="00D466FE" w:rsidRPr="00B609B0" w:rsidTr="008F3127">
        <w:trPr>
          <w:trHeight w:val="60"/>
        </w:trPr>
        <w:tc>
          <w:tcPr>
            <w:tcW w:w="4586" w:type="dxa"/>
            <w:vAlign w:val="center"/>
          </w:tcPr>
          <w:p w:rsidR="00D466FE" w:rsidRPr="00B609B0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6C71BF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466FE" w:rsidRPr="00B609B0" w:rsidTr="008F3127">
        <w:trPr>
          <w:trHeight w:val="60"/>
        </w:trPr>
        <w:tc>
          <w:tcPr>
            <w:tcW w:w="4586" w:type="dxa"/>
            <w:vAlign w:val="center"/>
          </w:tcPr>
          <w:p w:rsidR="00D466FE" w:rsidRPr="00B609B0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S</w:t>
            </w:r>
            <w:r w:rsidR="00D466FE"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6C71BF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  <w:r w:rsidR="00C70A50" w:rsidRPr="00B609B0">
              <w:t xml:space="preserve"> </w:t>
            </w:r>
            <w:r w:rsidR="00C27F64" w:rsidRPr="00B609B0">
              <w:t>минут</w:t>
            </w:r>
          </w:p>
        </w:tc>
      </w:tr>
      <w:tr w:rsidR="00D466FE" w:rsidRPr="00B609B0" w:rsidTr="008F3127">
        <w:trPr>
          <w:trHeight w:val="336"/>
        </w:trPr>
        <w:tc>
          <w:tcPr>
            <w:tcW w:w="4586" w:type="dxa"/>
            <w:vAlign w:val="center"/>
          </w:tcPr>
          <w:p w:rsidR="00D466FE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04300C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Не более </w:t>
            </w:r>
            <w:r w:rsidR="00DE5BCD" w:rsidRPr="00B609B0">
              <w:t>0,</w:t>
            </w:r>
            <w:r w:rsidR="00C70A50" w:rsidRPr="00B609B0">
              <w:t>61</w:t>
            </w:r>
            <w:r w:rsidRPr="00B609B0">
              <w:t xml:space="preserve"> руб. в месяц</w:t>
            </w:r>
          </w:p>
        </w:tc>
      </w:tr>
      <w:tr w:rsidR="00904441" w:rsidRPr="00B609B0" w:rsidTr="008F3127">
        <w:trPr>
          <w:trHeight w:val="60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6C71BF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04441" w:rsidRPr="00B609B0" w:rsidTr="008F3127">
        <w:trPr>
          <w:trHeight w:val="66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S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6C71BF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  <w:r w:rsidR="00C27F64" w:rsidRPr="00B609B0">
              <w:t xml:space="preserve"> минут</w:t>
            </w:r>
          </w:p>
        </w:tc>
      </w:tr>
      <w:tr w:rsidR="00904441" w:rsidRPr="00B609B0" w:rsidTr="008F3127">
        <w:trPr>
          <w:trHeight w:val="60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D559CE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Не более 4,</w:t>
            </w:r>
            <w:r w:rsidR="00C70A50" w:rsidRPr="00B609B0">
              <w:t>50</w:t>
            </w:r>
            <w:r w:rsidRPr="00B609B0">
              <w:t xml:space="preserve"> руб. в месяц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55E83" w:rsidRPr="00371DE2">
        <w:rPr>
          <w:sz w:val="28"/>
          <w:szCs w:val="28"/>
        </w:rPr>
        <w:t>3</w:t>
      </w:r>
      <w:r>
        <w:rPr>
          <w:sz w:val="28"/>
          <w:szCs w:val="28"/>
        </w:rPr>
        <w:t>. Нормативные затраты на передачу данных с использованием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 (далее – сеть «Интернет») и услуги интернет-провайдеров для планшетных компьютеров</w:t>
      </w:r>
      <w:r w:rsidR="008C28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90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90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90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SIM-карт по i-й </w:t>
      </w:r>
      <w:r w:rsidRPr="00C70A50">
        <w:rPr>
          <w:sz w:val="28"/>
          <w:szCs w:val="28"/>
        </w:rPr>
        <w:t>должности;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0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ежемесячная цена в расчете на одну SIM-карту по i-й должности;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90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передачи данных </w:t>
      </w:r>
      <w:r>
        <w:rPr>
          <w:sz w:val="28"/>
          <w:szCs w:val="28"/>
        </w:rPr>
        <w:br/>
        <w:t>по i-й должности</w:t>
      </w:r>
      <w:r w:rsidR="00477219">
        <w:rPr>
          <w:sz w:val="28"/>
          <w:szCs w:val="28"/>
        </w:rPr>
        <w:t xml:space="preserve"> </w:t>
      </w:r>
      <w:r w:rsidR="00477219" w:rsidRPr="00B71207">
        <w:rPr>
          <w:sz w:val="28"/>
          <w:szCs w:val="28"/>
        </w:rPr>
        <w:t>(предоставление услуги в течение 12 месяцев)</w:t>
      </w:r>
      <w:r>
        <w:rPr>
          <w:sz w:val="28"/>
          <w:szCs w:val="28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1371"/>
        <w:gridCol w:w="3872"/>
      </w:tblGrid>
      <w:tr w:rsidR="00477219" w:rsidRPr="00B609B0" w:rsidTr="008F3127">
        <w:trPr>
          <w:trHeight w:val="60"/>
        </w:trPr>
        <w:tc>
          <w:tcPr>
            <w:tcW w:w="3687" w:type="dxa"/>
            <w:vAlign w:val="center"/>
          </w:tcPr>
          <w:p w:rsidR="00477219" w:rsidRPr="00B609B0" w:rsidRDefault="00C70A50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Д</w:t>
            </w:r>
            <w:r w:rsidR="00477219" w:rsidRPr="00B609B0">
              <w:rPr>
                <w:b/>
              </w:rPr>
              <w:t>олжност</w:t>
            </w:r>
            <w:r w:rsidRPr="00B609B0">
              <w:rPr>
                <w:b/>
              </w:rPr>
              <w:t>ь</w:t>
            </w:r>
          </w:p>
        </w:tc>
        <w:tc>
          <w:tcPr>
            <w:tcW w:w="1371" w:type="dxa"/>
            <w:vAlign w:val="center"/>
          </w:tcPr>
          <w:p w:rsidR="00477219" w:rsidRPr="00B609B0" w:rsidRDefault="00477219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ип</w:t>
            </w:r>
          </w:p>
        </w:tc>
        <w:tc>
          <w:tcPr>
            <w:tcW w:w="3872" w:type="dxa"/>
            <w:vAlign w:val="center"/>
          </w:tcPr>
          <w:p w:rsidR="00477219" w:rsidRPr="00B609B0" w:rsidRDefault="00477219" w:rsidP="00B609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ип в месяц</w:t>
            </w:r>
            <w:r w:rsidR="00B609B0">
              <w:rPr>
                <w:b/>
                <w:vertAlign w:val="subscript"/>
              </w:rPr>
              <w:t xml:space="preserve"> </w:t>
            </w:r>
            <w:r w:rsidRPr="00B609B0">
              <w:rPr>
                <w:b/>
                <w:vertAlign w:val="subscript"/>
              </w:rPr>
              <w:t>(не более) руб.</w:t>
            </w:r>
          </w:p>
        </w:tc>
      </w:tr>
      <w:tr w:rsidR="00477219" w:rsidRPr="00B609B0" w:rsidTr="008F3127">
        <w:tc>
          <w:tcPr>
            <w:tcW w:w="3687" w:type="dxa"/>
            <w:vAlign w:val="center"/>
          </w:tcPr>
          <w:p w:rsidR="00477219" w:rsidRPr="00B609B0" w:rsidRDefault="00C70A50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Заведующий</w:t>
            </w:r>
          </w:p>
        </w:tc>
        <w:tc>
          <w:tcPr>
            <w:tcW w:w="1371" w:type="dxa"/>
            <w:vAlign w:val="center"/>
          </w:tcPr>
          <w:p w:rsidR="00477219" w:rsidRPr="00B609B0" w:rsidRDefault="00477219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rPr>
                <w:lang w:val="en-US"/>
              </w:rPr>
              <w:t>1</w:t>
            </w:r>
          </w:p>
        </w:tc>
        <w:tc>
          <w:tcPr>
            <w:tcW w:w="3872" w:type="dxa"/>
            <w:vAlign w:val="center"/>
          </w:tcPr>
          <w:p w:rsidR="00477219" w:rsidRPr="00B609B0" w:rsidRDefault="00C70A50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350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55E83" w:rsidRPr="00371DE2">
        <w:rPr>
          <w:sz w:val="28"/>
          <w:szCs w:val="28"/>
        </w:rPr>
        <w:t>4</w:t>
      </w:r>
      <w:r>
        <w:rPr>
          <w:sz w:val="28"/>
          <w:szCs w:val="28"/>
        </w:rPr>
        <w:t>. Нормативные затраты на сеть «Интернет» и услуги интернет-провайдеров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каналов п</w:t>
      </w:r>
      <w:r w:rsidR="0015644A">
        <w:rPr>
          <w:sz w:val="28"/>
          <w:szCs w:val="28"/>
        </w:rPr>
        <w:t xml:space="preserve">ередачи данных сети «Интернет» </w:t>
      </w:r>
      <w:r>
        <w:rPr>
          <w:sz w:val="28"/>
          <w:szCs w:val="28"/>
        </w:rPr>
        <w:t>с i-й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месячная цена аренды канала п</w:t>
      </w:r>
      <w:r w:rsidR="0015644A">
        <w:rPr>
          <w:sz w:val="28"/>
          <w:szCs w:val="28"/>
        </w:rPr>
        <w:t xml:space="preserve">ередачи данных сети «Интернет» </w:t>
      </w:r>
      <w:r>
        <w:rPr>
          <w:sz w:val="28"/>
          <w:szCs w:val="28"/>
        </w:rPr>
        <w:t>с i-й пропускной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аренды канала передачи данных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 с i-й пропускной способностью.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5"/>
        <w:gridCol w:w="1769"/>
        <w:gridCol w:w="2268"/>
      </w:tblGrid>
      <w:tr w:rsidR="00282622" w:rsidRPr="00B609B0" w:rsidTr="008F3127">
        <w:tc>
          <w:tcPr>
            <w:tcW w:w="5035" w:type="dxa"/>
            <w:vAlign w:val="center"/>
          </w:tcPr>
          <w:p w:rsidR="00282622" w:rsidRPr="00B609B0" w:rsidRDefault="008C2866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Г</w:t>
            </w:r>
            <w:r w:rsidR="00282622" w:rsidRPr="00B609B0">
              <w:rPr>
                <w:b/>
              </w:rPr>
              <w:t>руппа должностей</w:t>
            </w:r>
          </w:p>
        </w:tc>
        <w:tc>
          <w:tcPr>
            <w:tcW w:w="1769" w:type="dxa"/>
            <w:vAlign w:val="center"/>
          </w:tcPr>
          <w:p w:rsidR="00282622" w:rsidRPr="00B609B0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477219" w:rsidRPr="00B609B0" w:rsidRDefault="00282622" w:rsidP="00B609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B609B0">
              <w:rPr>
                <w:b/>
                <w:lang w:val="en-US"/>
              </w:rPr>
              <w:t>P</w:t>
            </w:r>
            <w:r w:rsidR="00477219"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>и</w:t>
            </w:r>
            <w:r w:rsidR="00477219" w:rsidRPr="00B609B0">
              <w:rPr>
                <w:b/>
                <w:vertAlign w:val="subscript"/>
              </w:rPr>
              <w:t xml:space="preserve"> в месяц</w:t>
            </w:r>
            <w:r w:rsidR="00B609B0">
              <w:rPr>
                <w:b/>
                <w:vertAlign w:val="subscript"/>
              </w:rPr>
              <w:t xml:space="preserve"> </w:t>
            </w:r>
            <w:r w:rsidR="00477219" w:rsidRPr="00B609B0">
              <w:rPr>
                <w:b/>
                <w:vertAlign w:val="subscript"/>
              </w:rPr>
              <w:t>(не более) руб.</w:t>
            </w:r>
          </w:p>
        </w:tc>
      </w:tr>
      <w:tr w:rsidR="00282622" w:rsidRPr="00B609B0" w:rsidTr="008F3127">
        <w:tc>
          <w:tcPr>
            <w:tcW w:w="5035" w:type="dxa"/>
            <w:vAlign w:val="center"/>
          </w:tcPr>
          <w:p w:rsidR="00282622" w:rsidRPr="00B609B0" w:rsidRDefault="008C2866" w:rsidP="008C286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Главная, </w:t>
            </w:r>
            <w:r w:rsidR="00477219" w:rsidRPr="00B609B0">
              <w:t xml:space="preserve">ведущая </w:t>
            </w:r>
            <w:r w:rsidRPr="00B609B0">
              <w:t xml:space="preserve">и старшая </w:t>
            </w:r>
            <w:r w:rsidR="00477219" w:rsidRPr="00B609B0">
              <w:t>группы должн</w:t>
            </w:r>
            <w:r w:rsidR="00477219" w:rsidRPr="00B609B0">
              <w:t>о</w:t>
            </w:r>
            <w:r w:rsidR="00477219" w:rsidRPr="00B609B0">
              <w:t xml:space="preserve">стей </w:t>
            </w:r>
            <w:r w:rsidRPr="00B609B0">
              <w:t>муниципальной службы</w:t>
            </w:r>
            <w:r w:rsidR="00477219" w:rsidRPr="00B609B0">
              <w:t xml:space="preserve"> </w:t>
            </w:r>
          </w:p>
        </w:tc>
        <w:tc>
          <w:tcPr>
            <w:tcW w:w="1769" w:type="dxa"/>
            <w:vAlign w:val="center"/>
          </w:tcPr>
          <w:p w:rsidR="00282622" w:rsidRPr="00B609B0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rPr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82622" w:rsidRPr="00B609B0" w:rsidRDefault="00A2098C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3800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" w:name="Par174"/>
      <w:bookmarkEnd w:id="1"/>
      <w:r>
        <w:rPr>
          <w:sz w:val="28"/>
          <w:szCs w:val="28"/>
        </w:rPr>
        <w:t>2.2. Затраты на содержание имущества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на техническое </w:t>
      </w:r>
      <w:r w:rsidRPr="00955E83">
        <w:rPr>
          <w:sz w:val="28"/>
          <w:szCs w:val="28"/>
        </w:rPr>
        <w:t>обслуживание и ре</w:t>
      </w:r>
      <w:r w:rsidRPr="00955E83">
        <w:rPr>
          <w:sz w:val="28"/>
          <w:szCs w:val="28"/>
        </w:rPr>
        <w:t>г</w:t>
      </w:r>
      <w:r w:rsidRPr="00955E83">
        <w:rPr>
          <w:sz w:val="28"/>
          <w:szCs w:val="28"/>
        </w:rPr>
        <w:t>ламентно-профилактический ремонт, указанный в под</w:t>
      </w:r>
      <w:hyperlink w:anchor="Par177" w:history="1">
        <w:r w:rsidRPr="00955E83">
          <w:rPr>
            <w:sz w:val="28"/>
            <w:szCs w:val="28"/>
          </w:rPr>
          <w:t>пунктах 2.2.1</w:t>
        </w:r>
      </w:hyperlink>
      <w:r w:rsidRPr="00955E83">
        <w:rPr>
          <w:sz w:val="28"/>
          <w:szCs w:val="28"/>
        </w:rPr>
        <w:t xml:space="preserve"> – </w:t>
      </w:r>
      <w:hyperlink w:anchor="Par216" w:history="1">
        <w:r w:rsidRPr="00955E83">
          <w:rPr>
            <w:sz w:val="28"/>
            <w:szCs w:val="28"/>
          </w:rPr>
          <w:t>2.2.</w:t>
        </w:r>
        <w:r w:rsidR="00955E83" w:rsidRPr="00955E83">
          <w:rPr>
            <w:sz w:val="28"/>
            <w:szCs w:val="28"/>
          </w:rPr>
          <w:t>4</w:t>
        </w:r>
      </w:hyperlink>
      <w:r w:rsidRPr="00955E83">
        <w:rPr>
          <w:sz w:val="28"/>
          <w:szCs w:val="28"/>
        </w:rPr>
        <w:t xml:space="preserve"> н</w:t>
      </w:r>
      <w:r w:rsidRPr="00955E83">
        <w:rPr>
          <w:sz w:val="28"/>
          <w:szCs w:val="28"/>
        </w:rPr>
        <w:t>а</w:t>
      </w:r>
      <w:r w:rsidRPr="00955E83">
        <w:rPr>
          <w:sz w:val="28"/>
          <w:szCs w:val="28"/>
        </w:rPr>
        <w:t>стоящего пункта, применяется перечень</w:t>
      </w:r>
      <w:r>
        <w:rPr>
          <w:sz w:val="28"/>
          <w:szCs w:val="28"/>
        </w:rPr>
        <w:t xml:space="preserve"> работ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регламентно-профилактическому ремонту и нормативным трудозатратам на их выполнение, установленный в эксплуатационной документации или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регламенте выполнения таких работ.</w:t>
      </w:r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7"/>
      <w:bookmarkEnd w:id="2"/>
      <w:r>
        <w:rPr>
          <w:sz w:val="28"/>
          <w:szCs w:val="28"/>
        </w:rPr>
        <w:t>2.2.1. Нормативные затраты на техническое обслуживание и регламентно-профилактический ремонт средств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59410" cy="33718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формуле:</w:t>
      </w:r>
    </w:p>
    <w:p w:rsidR="00BF63E9" w:rsidRPr="0063002C" w:rsidRDefault="00CD77FB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718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средств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2590" cy="33718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средство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BF63E9" w:rsidRDefault="00CD77FB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BF63E9" w:rsidRPr="0063002C">
        <w:rPr>
          <w:sz w:val="28"/>
          <w:szCs w:val="28"/>
        </w:rPr>
        <w:t xml:space="preserve"> - количество месяцев предоставления услуги.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695"/>
      </w:tblGrid>
      <w:tr w:rsidR="00BF63E9" w:rsidTr="008F3127">
        <w:trPr>
          <w:trHeight w:val="60"/>
        </w:trPr>
        <w:tc>
          <w:tcPr>
            <w:tcW w:w="9214" w:type="dxa"/>
            <w:gridSpan w:val="2"/>
            <w:vAlign w:val="center"/>
          </w:tcPr>
          <w:p w:rsidR="00BF63E9" w:rsidRPr="004F353B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0A50">
              <w:rPr>
                <w:sz w:val="28"/>
                <w:szCs w:val="28"/>
              </w:rPr>
              <w:t>Главная, ведущая и старшая группы должностей муниципальной службы</w:t>
            </w:r>
          </w:p>
        </w:tc>
      </w:tr>
      <w:tr w:rsidR="00BF63E9" w:rsidTr="008F3127">
        <w:trPr>
          <w:trHeight w:val="60"/>
        </w:trPr>
        <w:tc>
          <w:tcPr>
            <w:tcW w:w="4519" w:type="dxa"/>
            <w:vAlign w:val="center"/>
          </w:tcPr>
          <w:p w:rsidR="00BF63E9" w:rsidRP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i рвт</w:t>
            </w:r>
          </w:p>
        </w:tc>
        <w:tc>
          <w:tcPr>
            <w:tcW w:w="4695" w:type="dxa"/>
            <w:vAlign w:val="center"/>
          </w:tcPr>
          <w:p w:rsid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F63E9" w:rsidTr="008F3127">
        <w:trPr>
          <w:trHeight w:val="336"/>
        </w:trPr>
        <w:tc>
          <w:tcPr>
            <w:tcW w:w="4519" w:type="dxa"/>
            <w:vAlign w:val="center"/>
          </w:tcPr>
          <w:p w:rsidR="00BF63E9" w:rsidRP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vertAlign w:val="subscript"/>
              </w:rPr>
              <w:t>рвт</w:t>
            </w:r>
          </w:p>
        </w:tc>
        <w:tc>
          <w:tcPr>
            <w:tcW w:w="4695" w:type="dxa"/>
            <w:vAlign w:val="center"/>
          </w:tcPr>
          <w:p w:rsid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 руб. в месяц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2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 локальных вычислительных сетей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 формуле:</w:t>
      </w:r>
    </w:p>
    <w:p w:rsidR="00B311D8" w:rsidRPr="00520072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1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устройств </w:t>
      </w:r>
      <w:r w:rsidR="008E0A12">
        <w:rPr>
          <w:sz w:val="28"/>
          <w:szCs w:val="28"/>
        </w:rPr>
        <w:t xml:space="preserve">локальных вычислительных сетей </w:t>
      </w:r>
      <w:r>
        <w:rPr>
          <w:sz w:val="28"/>
          <w:szCs w:val="28"/>
        </w:rPr>
        <w:t>i-го вида;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1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устройства локальных вычислительных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i-го вида в </w:t>
      </w:r>
      <w:r w:rsidR="007B03EC">
        <w:rPr>
          <w:sz w:val="28"/>
          <w:szCs w:val="28"/>
        </w:rPr>
        <w:t>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134"/>
        <w:gridCol w:w="2126"/>
      </w:tblGrid>
      <w:tr w:rsidR="00897364" w:rsidRPr="00B609B0" w:rsidTr="008F3127">
        <w:trPr>
          <w:trHeight w:val="241"/>
        </w:trPr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8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1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1C2" w:rsidRPr="00B609B0">
              <w:rPr>
                <w:b/>
              </w:rPr>
              <w:t>в год</w:t>
            </w:r>
          </w:p>
          <w:p w:rsidR="002D01C2" w:rsidRPr="00B609B0" w:rsidRDefault="002D01C2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897364" w:rsidRPr="00B609B0" w:rsidTr="008F3127"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Замена розетки для подключения сетевого устройства к л</w:t>
            </w:r>
            <w:r w:rsidRPr="00B609B0">
              <w:t>о</w:t>
            </w:r>
            <w:r w:rsidRPr="00B609B0">
              <w:t>кальной вычислительной сети (включая стоимость розетки)</w:t>
            </w:r>
          </w:p>
        </w:tc>
        <w:tc>
          <w:tcPr>
            <w:tcW w:w="1134" w:type="dxa"/>
            <w:vAlign w:val="center"/>
          </w:tcPr>
          <w:p w:rsidR="00897364" w:rsidRPr="002325E0" w:rsidRDefault="00F8471A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220 </w:t>
            </w:r>
          </w:p>
        </w:tc>
      </w:tr>
      <w:tr w:rsidR="00897364" w:rsidRPr="00B609B0" w:rsidTr="008F3127"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325E0">
              <w:rPr>
                <w:highlight w:val="yellow"/>
              </w:rPr>
              <w:t xml:space="preserve">Прокладка кабеля «витая пара» (включая стоимость кабеля), </w:t>
            </w:r>
            <w:r w:rsidRPr="002325E0">
              <w:rPr>
                <w:highlight w:val="yellow"/>
              </w:rPr>
              <w:lastRenderedPageBreak/>
              <w:t>1 п/м</w:t>
            </w:r>
          </w:p>
        </w:tc>
        <w:tc>
          <w:tcPr>
            <w:tcW w:w="1134" w:type="dxa"/>
            <w:vAlign w:val="center"/>
          </w:tcPr>
          <w:p w:rsidR="00897364" w:rsidRPr="00B609B0" w:rsidRDefault="00A2098C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lastRenderedPageBreak/>
              <w:t>300</w:t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80 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972DE">
        <w:rPr>
          <w:sz w:val="28"/>
          <w:szCs w:val="28"/>
        </w:rPr>
        <w:t>3</w:t>
      </w:r>
      <w:r>
        <w:rPr>
          <w:sz w:val="28"/>
          <w:szCs w:val="28"/>
        </w:rPr>
        <w:t>. Нормативные затраты на техническое обслуживание и регламентно-профилактический ремонт систем бесперебойного питания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520072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1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B311D8" w:rsidRDefault="00B311D8" w:rsidP="007B03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1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модуля бесперебо</w:t>
      </w:r>
      <w:r w:rsidR="007B03EC">
        <w:rPr>
          <w:sz w:val="28"/>
          <w:szCs w:val="28"/>
        </w:rPr>
        <w:t>йного питания i-го вида в год</w:t>
      </w:r>
      <w:r w:rsidRPr="001360EB">
        <w:rPr>
          <w:sz w:val="28"/>
          <w:szCs w:val="28"/>
        </w:rPr>
        <w:t>.</w:t>
      </w:r>
    </w:p>
    <w:p w:rsidR="00E05F23" w:rsidRDefault="00E05F23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5"/>
        <w:gridCol w:w="908"/>
        <w:gridCol w:w="2174"/>
      </w:tblGrid>
      <w:tr w:rsidR="00E05F23" w:rsidRPr="00B609B0" w:rsidTr="008F3127">
        <w:trPr>
          <w:trHeight w:val="121"/>
        </w:trPr>
        <w:tc>
          <w:tcPr>
            <w:tcW w:w="6605" w:type="dxa"/>
            <w:vAlign w:val="center"/>
          </w:tcPr>
          <w:p w:rsidR="00E05F23" w:rsidRPr="00B609B0" w:rsidRDefault="00F14BA4" w:rsidP="002663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" w:name="Par216"/>
            <w:bookmarkEnd w:id="3"/>
            <w:r w:rsidRPr="00B609B0">
              <w:rPr>
                <w:b/>
              </w:rPr>
              <w:t xml:space="preserve">Наименование </w:t>
            </w:r>
            <w:r w:rsidR="00AC0BA8" w:rsidRPr="00B609B0">
              <w:rPr>
                <w:b/>
              </w:rPr>
              <w:t>источника бесперебойного питания</w:t>
            </w:r>
          </w:p>
        </w:tc>
        <w:tc>
          <w:tcPr>
            <w:tcW w:w="908" w:type="dxa"/>
            <w:vAlign w:val="center"/>
          </w:tcPr>
          <w:p w:rsidR="00E05F23" w:rsidRPr="00B609B0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сбп</w:t>
            </w:r>
          </w:p>
        </w:tc>
        <w:tc>
          <w:tcPr>
            <w:tcW w:w="2174" w:type="dxa"/>
            <w:vAlign w:val="center"/>
          </w:tcPr>
          <w:p w:rsidR="00E05F23" w:rsidRPr="00B609B0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сбп</w:t>
            </w:r>
            <w:r w:rsidR="002D01C2" w:rsidRPr="00B609B0">
              <w:rPr>
                <w:b/>
                <w:vertAlign w:val="subscript"/>
              </w:rPr>
              <w:t xml:space="preserve">  </w:t>
            </w:r>
            <w:r w:rsidR="002D01C2" w:rsidRPr="00B609B0">
              <w:rPr>
                <w:b/>
              </w:rPr>
              <w:t>в год</w:t>
            </w:r>
          </w:p>
          <w:p w:rsidR="002D01C2" w:rsidRPr="00B609B0" w:rsidRDefault="002D01C2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266398" w:rsidRPr="00B609B0" w:rsidTr="008F3127">
        <w:trPr>
          <w:trHeight w:val="60"/>
        </w:trPr>
        <w:tc>
          <w:tcPr>
            <w:tcW w:w="6605" w:type="dxa"/>
            <w:vAlign w:val="center"/>
          </w:tcPr>
          <w:p w:rsidR="00266398" w:rsidRPr="00B609B0" w:rsidRDefault="00A2098C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rPr>
                <w:lang w:val="en-US"/>
              </w:rPr>
              <w:t>I</w:t>
            </w:r>
            <w:r w:rsidR="00266398" w:rsidRPr="00B609B0">
              <w:t xml:space="preserve">PC </w:t>
            </w:r>
            <w:r w:rsidRPr="00B609B0">
              <w:rPr>
                <w:lang w:val="en-US"/>
              </w:rPr>
              <w:t>IPPON</w:t>
            </w:r>
            <w:r w:rsidR="00266398" w:rsidRPr="00B609B0">
              <w:rPr>
                <w:lang w:val="en-US"/>
              </w:rPr>
              <w:t xml:space="preserve"> 750</w:t>
            </w:r>
          </w:p>
        </w:tc>
        <w:tc>
          <w:tcPr>
            <w:tcW w:w="908" w:type="dxa"/>
            <w:vAlign w:val="center"/>
          </w:tcPr>
          <w:p w:rsidR="00266398" w:rsidRPr="002325E0" w:rsidRDefault="002325E0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4" w:type="dxa"/>
            <w:vAlign w:val="center"/>
          </w:tcPr>
          <w:p w:rsidR="00266398" w:rsidRPr="00B609B0" w:rsidRDefault="00266398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3000</w:t>
            </w:r>
          </w:p>
        </w:tc>
      </w:tr>
    </w:tbl>
    <w:p w:rsidR="00B311D8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</w:t>
      </w:r>
      <w:r w:rsidR="00C579E9">
        <w:rPr>
          <w:sz w:val="28"/>
          <w:szCs w:val="28"/>
        </w:rPr>
        <w:t xml:space="preserve"> принтеров, многофункциональных </w:t>
      </w:r>
      <w:r>
        <w:rPr>
          <w:sz w:val="28"/>
          <w:szCs w:val="28"/>
        </w:rPr>
        <w:t>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520072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принтеров, многофункциональных 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</w:t>
      </w:r>
      <w:r w:rsidR="007B03E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7B03EC">
        <w:rPr>
          <w:sz w:val="28"/>
          <w:szCs w:val="28"/>
        </w:rPr>
        <w:t xml:space="preserve">оргтехники </w:t>
      </w:r>
      <w:r>
        <w:rPr>
          <w:sz w:val="28"/>
          <w:szCs w:val="28"/>
        </w:rPr>
        <w:t xml:space="preserve">в </w:t>
      </w:r>
      <w:r w:rsidR="007B03EC">
        <w:rPr>
          <w:sz w:val="28"/>
          <w:szCs w:val="28"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1068"/>
        <w:gridCol w:w="2895"/>
      </w:tblGrid>
      <w:tr w:rsidR="00471096" w:rsidRPr="00B609B0" w:rsidTr="008F3127">
        <w:trPr>
          <w:trHeight w:val="122"/>
        </w:trPr>
        <w:tc>
          <w:tcPr>
            <w:tcW w:w="5844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068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рпм</w:t>
            </w:r>
          </w:p>
        </w:tc>
        <w:tc>
          <w:tcPr>
            <w:tcW w:w="2895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рпм</w:t>
            </w:r>
            <w:r w:rsidR="00B02F8E" w:rsidRPr="00B609B0">
              <w:rPr>
                <w:b/>
                <w:vertAlign w:val="subscript"/>
              </w:rPr>
              <w:t xml:space="preserve"> </w:t>
            </w:r>
            <w:r w:rsidR="00B02F8E" w:rsidRPr="00B609B0">
              <w:rPr>
                <w:b/>
              </w:rPr>
              <w:t>в год</w:t>
            </w:r>
          </w:p>
          <w:p w:rsidR="00B02F8E" w:rsidRPr="00B609B0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471096" w:rsidRPr="00B609B0" w:rsidTr="008F3127">
        <w:trPr>
          <w:trHeight w:val="60"/>
        </w:trPr>
        <w:tc>
          <w:tcPr>
            <w:tcW w:w="5844" w:type="dxa"/>
            <w:vAlign w:val="center"/>
          </w:tcPr>
          <w:p w:rsidR="00471096" w:rsidRPr="00F8471A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F8471A">
              <w:rPr>
                <w:highlight w:val="yellow"/>
              </w:rPr>
              <w:t xml:space="preserve">МФУ Xerox Phaser </w:t>
            </w:r>
          </w:p>
        </w:tc>
        <w:tc>
          <w:tcPr>
            <w:tcW w:w="1068" w:type="dxa"/>
            <w:vAlign w:val="center"/>
          </w:tcPr>
          <w:p w:rsidR="00471096" w:rsidRPr="00B609B0" w:rsidRDefault="00471096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rPr>
                <w:lang w:val="en-US"/>
              </w:rPr>
              <w:t>1</w:t>
            </w:r>
          </w:p>
        </w:tc>
        <w:tc>
          <w:tcPr>
            <w:tcW w:w="2895" w:type="dxa"/>
            <w:vAlign w:val="center"/>
          </w:tcPr>
          <w:p w:rsidR="00471096" w:rsidRPr="00B609B0" w:rsidRDefault="00471096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500</w:t>
            </w:r>
            <w:r w:rsidR="00A2098C" w:rsidRPr="00B609B0">
              <w:rPr>
                <w:lang w:val="en-US"/>
              </w:rPr>
              <w:t>0</w:t>
            </w:r>
            <w:r w:rsidRPr="00B609B0">
              <w:t xml:space="preserve"> </w:t>
            </w:r>
          </w:p>
        </w:tc>
      </w:tr>
      <w:tr w:rsidR="00471096" w:rsidRPr="00B609B0" w:rsidTr="008F3127">
        <w:trPr>
          <w:trHeight w:val="60"/>
        </w:trPr>
        <w:tc>
          <w:tcPr>
            <w:tcW w:w="5844" w:type="dxa"/>
            <w:vAlign w:val="center"/>
          </w:tcPr>
          <w:p w:rsidR="00471096" w:rsidRPr="00F8471A" w:rsidRDefault="00A2098C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F8471A">
              <w:rPr>
                <w:highlight w:val="yellow"/>
              </w:rPr>
              <w:t xml:space="preserve">МФУ Xerox </w:t>
            </w:r>
            <w:r w:rsidRPr="00F8471A">
              <w:rPr>
                <w:highlight w:val="yellow"/>
                <w:lang w:val="en-US"/>
              </w:rPr>
              <w:t>Work Centre</w:t>
            </w:r>
          </w:p>
        </w:tc>
        <w:tc>
          <w:tcPr>
            <w:tcW w:w="1068" w:type="dxa"/>
            <w:vAlign w:val="center"/>
          </w:tcPr>
          <w:p w:rsidR="00471096" w:rsidRPr="00B609B0" w:rsidDel="00D061FC" w:rsidRDefault="002325E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95" w:type="dxa"/>
            <w:vAlign w:val="center"/>
          </w:tcPr>
          <w:p w:rsidR="00471096" w:rsidRPr="00B609B0" w:rsidRDefault="00A2098C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2000</w:t>
            </w:r>
          </w:p>
        </w:tc>
      </w:tr>
      <w:tr w:rsidR="00471096" w:rsidRPr="00B609B0" w:rsidTr="008F3127">
        <w:trPr>
          <w:trHeight w:val="60"/>
        </w:trPr>
        <w:tc>
          <w:tcPr>
            <w:tcW w:w="5844" w:type="dxa"/>
            <w:vAlign w:val="center"/>
          </w:tcPr>
          <w:p w:rsidR="00471096" w:rsidRPr="00F8471A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F8471A">
              <w:rPr>
                <w:highlight w:val="yellow"/>
              </w:rPr>
              <w:t xml:space="preserve"> Принтер </w:t>
            </w:r>
            <w:r w:rsidRPr="00F8471A">
              <w:rPr>
                <w:highlight w:val="yellow"/>
                <w:lang w:val="en-US"/>
              </w:rPr>
              <w:t>Canon</w:t>
            </w:r>
          </w:p>
        </w:tc>
        <w:tc>
          <w:tcPr>
            <w:tcW w:w="1068" w:type="dxa"/>
            <w:vAlign w:val="center"/>
          </w:tcPr>
          <w:p w:rsidR="00471096" w:rsidRPr="00B609B0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1</w:t>
            </w:r>
          </w:p>
        </w:tc>
        <w:tc>
          <w:tcPr>
            <w:tcW w:w="2895" w:type="dxa"/>
            <w:vAlign w:val="center"/>
          </w:tcPr>
          <w:p w:rsidR="00471096" w:rsidRPr="00B609B0" w:rsidRDefault="00A2098C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500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24"/>
      <w:bookmarkEnd w:id="4"/>
      <w:r>
        <w:rPr>
          <w:sz w:val="28"/>
          <w:szCs w:val="28"/>
        </w:rPr>
        <w:t>2.3. Затраты на приобретение прочих работ и услуг, не относящиеся к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 на услуги связи, аренду и содержание имущества.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Нормативные затраты на оплату услуг по сопровождению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обеспечения и приобретению простых (неисключительных) лицензий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не входят затраты на приобретение общесистемного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справочно-правовых систем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6256ED" w:rsidRDefault="00B311D8" w:rsidP="00B311D8">
      <w:pPr>
        <w:tabs>
          <w:tab w:val="left" w:pos="567"/>
        </w:tabs>
        <w:jc w:val="center"/>
        <w:rPr>
          <w:sz w:val="32"/>
          <w:szCs w:val="32"/>
        </w:rPr>
      </w:pPr>
      <w:r>
        <w:rPr>
          <w:noProof/>
          <w:position w:val="-28"/>
          <w:sz w:val="32"/>
          <w:szCs w:val="32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ED">
        <w:rPr>
          <w:sz w:val="32"/>
          <w:szCs w:val="32"/>
        </w:rPr>
        <w:t>,</w:t>
      </w:r>
    </w:p>
    <w:p w:rsidR="00B311D8" w:rsidRDefault="00B311D8" w:rsidP="00B609B0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i-й справочно-правовой системы,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ляемая согласно перечню работ по сопровождению справочно-правовых систем и нормативным трудозатратам на их выполнение, установленным в эксплуатацио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документации или утвержденном регламенте выполнения работ по сопров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ждению справочно-правовых систем.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064"/>
      </w:tblGrid>
      <w:tr w:rsidR="00F14BA4" w:rsidRPr="00B609B0" w:rsidTr="008F3127">
        <w:trPr>
          <w:trHeight w:val="60"/>
        </w:trPr>
        <w:tc>
          <w:tcPr>
            <w:tcW w:w="6663" w:type="dxa"/>
            <w:vAlign w:val="center"/>
          </w:tcPr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 xml:space="preserve">Наименование </w:t>
            </w:r>
          </w:p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справочно-правовой системы</w:t>
            </w:r>
          </w:p>
        </w:tc>
        <w:tc>
          <w:tcPr>
            <w:tcW w:w="3064" w:type="dxa"/>
            <w:vAlign w:val="center"/>
          </w:tcPr>
          <w:p w:rsidR="00F14BA4" w:rsidRPr="00B609B0" w:rsidRDefault="00F14BA4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сспс</w:t>
            </w:r>
            <w:r w:rsidR="00F8139F" w:rsidRPr="00B609B0">
              <w:rPr>
                <w:b/>
                <w:vertAlign w:val="subscript"/>
              </w:rPr>
              <w:t xml:space="preserve"> </w:t>
            </w:r>
            <w:r w:rsidR="00F8139F" w:rsidRPr="00B609B0">
              <w:rPr>
                <w:b/>
              </w:rPr>
              <w:t xml:space="preserve">в </w:t>
            </w:r>
            <w:r w:rsidR="003930F7" w:rsidRPr="00B609B0">
              <w:rPr>
                <w:b/>
              </w:rPr>
              <w:t>год</w:t>
            </w:r>
          </w:p>
          <w:p w:rsidR="00F8139F" w:rsidRPr="00B609B0" w:rsidRDefault="00F8139F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F14BA4" w:rsidRPr="00B609B0" w:rsidTr="008F3127">
        <w:trPr>
          <w:trHeight w:val="60"/>
        </w:trPr>
        <w:tc>
          <w:tcPr>
            <w:tcW w:w="6663" w:type="dxa"/>
            <w:vAlign w:val="center"/>
          </w:tcPr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Консультант</w:t>
            </w:r>
            <w:r w:rsidR="00B57945" w:rsidRPr="00B609B0">
              <w:t>Плюс</w:t>
            </w:r>
          </w:p>
        </w:tc>
        <w:tc>
          <w:tcPr>
            <w:tcW w:w="3064" w:type="dxa"/>
            <w:vAlign w:val="center"/>
          </w:tcPr>
          <w:p w:rsidR="00F14BA4" w:rsidRPr="00B609B0" w:rsidRDefault="001543ED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30000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и приобретению иного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609B0" w:rsidRDefault="00B311D8" w:rsidP="00B609B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g-го иного программного обеспечения, </w:t>
      </w:r>
      <w:r>
        <w:rPr>
          <w:sz w:val="28"/>
          <w:szCs w:val="28"/>
        </w:rPr>
        <w:br/>
        <w:t>за исключением справочно-правовых систем, определяемая согласно перечню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по сопровождению g-го иного программного обеспечения и нормативным трудозатратам на их выполнение, установленным в эксплуатационной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или утвержденном регламенте выполнения работ по сопровождению g-го иного программного обеспечения;</w:t>
      </w:r>
    </w:p>
    <w:p w:rsidR="00B311D8" w:rsidRPr="009128C2" w:rsidRDefault="00B311D8" w:rsidP="00B609B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простых (неисключительных) лицензий на использование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на j-е программное обеспечение, за исключением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вочно-правовых систем.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119"/>
      </w:tblGrid>
      <w:tr w:rsidR="00334BFA" w:rsidRPr="00B609B0" w:rsidTr="008F3127">
        <w:trPr>
          <w:trHeight w:val="60"/>
        </w:trPr>
        <w:tc>
          <w:tcPr>
            <w:tcW w:w="6663" w:type="dxa"/>
            <w:vAlign w:val="center"/>
          </w:tcPr>
          <w:p w:rsidR="00334BFA" w:rsidRPr="00B609B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сопровождаемого программного обеспеч</w:t>
            </w:r>
            <w:r w:rsidRPr="00B609B0">
              <w:rPr>
                <w:b/>
              </w:rPr>
              <w:t>е</w:t>
            </w:r>
            <w:r w:rsidRPr="00B609B0">
              <w:rPr>
                <w:b/>
              </w:rPr>
              <w:t xml:space="preserve">ния </w:t>
            </w:r>
          </w:p>
        </w:tc>
        <w:tc>
          <w:tcPr>
            <w:tcW w:w="3119" w:type="dxa"/>
            <w:vAlign w:val="center"/>
          </w:tcPr>
          <w:p w:rsidR="00334BFA" w:rsidRPr="00B609B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72440" cy="333375"/>
                  <wp:effectExtent l="19050" t="0" r="0" b="0"/>
                  <wp:docPr id="8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B609B0">
              <w:rPr>
                <w:b/>
              </w:rPr>
              <w:t>в год</w:t>
            </w:r>
          </w:p>
          <w:p w:rsidR="00F8139F" w:rsidRPr="00B609B0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334BFA" w:rsidRPr="00B609B0" w:rsidTr="008F3127">
        <w:trPr>
          <w:trHeight w:val="1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BF63E9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1-С Бухгалтерия</w:t>
            </w:r>
            <w:r w:rsidR="0061572A" w:rsidRPr="00B609B0">
              <w:t xml:space="preserve"> гос.учреждение</w:t>
            </w:r>
            <w:r w:rsidRPr="00B609B0">
              <w:t>, 1-С Зарплата</w:t>
            </w:r>
            <w:r w:rsidR="0061572A" w:rsidRPr="00B609B0">
              <w:t xml:space="preserve"> и кадры 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61572A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32500</w:t>
            </w:r>
          </w:p>
        </w:tc>
      </w:tr>
      <w:tr w:rsidR="00334BFA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F8471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И</w:t>
            </w:r>
            <w:r w:rsidR="001543ED">
              <w:t>БЖ 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1543ED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8500</w:t>
            </w:r>
          </w:p>
        </w:tc>
      </w:tr>
      <w:tr w:rsidR="001543ED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Default="001543E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Контур Экстерн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Default="00F307B1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</w:t>
            </w:r>
          </w:p>
        </w:tc>
      </w:tr>
      <w:tr w:rsidR="002325E0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E0" w:rsidRDefault="002325E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E0" w:rsidRDefault="002325E0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325E0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E0" w:rsidRDefault="002325E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E0" w:rsidRDefault="002325E0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B311D8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простых (неисключительных)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цензий на использование i-го программного обеспечения по защите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единицы простой (неисключительной) лицензии на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i-го программного обеспечения по защите информации.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275"/>
        <w:gridCol w:w="1843"/>
      </w:tblGrid>
      <w:tr w:rsidR="00122EA7" w:rsidRPr="008F3127" w:rsidTr="008F3127">
        <w:trPr>
          <w:trHeight w:val="806"/>
        </w:trPr>
        <w:tc>
          <w:tcPr>
            <w:tcW w:w="6521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Наименование приобретаемых простых (неи</w:t>
            </w:r>
            <w:r w:rsidRPr="008F3127">
              <w:rPr>
                <w:b/>
                <w:sz w:val="28"/>
                <w:szCs w:val="28"/>
              </w:rPr>
              <w:t>с</w:t>
            </w:r>
            <w:r w:rsidRPr="008F3127">
              <w:rPr>
                <w:b/>
                <w:sz w:val="28"/>
                <w:szCs w:val="28"/>
              </w:rPr>
              <w:t>ключительных) лицензий на использование i-го программного обеспечения по защите информ</w:t>
            </w:r>
            <w:r w:rsidRPr="008F3127">
              <w:rPr>
                <w:b/>
                <w:sz w:val="28"/>
                <w:szCs w:val="28"/>
              </w:rPr>
              <w:t>а</w:t>
            </w:r>
            <w:r w:rsidRPr="008F3127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275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6085" cy="317500"/>
                  <wp:effectExtent l="0" t="0" r="0" b="0"/>
                  <wp:docPr id="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9730" cy="317500"/>
                  <wp:effectExtent l="19050" t="0" r="1270" b="0"/>
                  <wp:docPr id="4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8F3127">
              <w:rPr>
                <w:b/>
                <w:sz w:val="28"/>
                <w:szCs w:val="28"/>
              </w:rPr>
              <w:t>в год</w:t>
            </w:r>
          </w:p>
          <w:p w:rsidR="00F8139F" w:rsidRPr="008F3127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122EA7" w:rsidRPr="008F3127" w:rsidTr="008F3127">
        <w:trPr>
          <w:trHeight w:val="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61572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  <w:lang w:val="en-US"/>
              </w:rPr>
              <w:t>Doctor Web сетевая версия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1543E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955E83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F3127">
              <w:rPr>
                <w:sz w:val="28"/>
                <w:szCs w:val="28"/>
                <w:lang w:val="en-US"/>
              </w:rPr>
              <w:t>750</w:t>
            </w:r>
          </w:p>
        </w:tc>
      </w:tr>
      <w:tr w:rsidR="00122EA7" w:rsidRPr="008F3127" w:rsidTr="008F3127">
        <w:trPr>
          <w:trHeight w:val="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КриптоПро версия 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61572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122E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2300 </w:t>
            </w:r>
          </w:p>
        </w:tc>
      </w:tr>
      <w:tr w:rsidR="00122EA7" w:rsidRPr="008F3127" w:rsidTr="008F3127">
        <w:trPr>
          <w:trHeight w:val="1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A0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КриптоПро версия 3.9 </w:t>
            </w:r>
          </w:p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(обновление ранее приобретенных)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61572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122E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1200 </w:t>
            </w:r>
          </w:p>
        </w:tc>
      </w:tr>
    </w:tbl>
    <w:p w:rsidR="00955E83" w:rsidRPr="00955E83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E83">
        <w:rPr>
          <w:sz w:val="28"/>
          <w:szCs w:val="28"/>
        </w:rPr>
        <w:t>2.</w:t>
      </w:r>
      <w:r w:rsidR="00955E83" w:rsidRPr="00955E83">
        <w:rPr>
          <w:sz w:val="28"/>
          <w:szCs w:val="28"/>
        </w:rPr>
        <w:t>4</w:t>
      </w:r>
      <w:r w:rsidRPr="00955E83">
        <w:rPr>
          <w:sz w:val="28"/>
          <w:szCs w:val="28"/>
        </w:rPr>
        <w:t xml:space="preserve">. </w:t>
      </w:r>
      <w:r w:rsidR="00955E83" w:rsidRPr="00955E83">
        <w:rPr>
          <w:sz w:val="28"/>
          <w:szCs w:val="28"/>
        </w:rPr>
        <w:t>Затраты на приобретение основных средств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543ED">
        <w:rPr>
          <w:sz w:val="28"/>
          <w:szCs w:val="28"/>
        </w:rPr>
        <w:t>1</w:t>
      </w:r>
      <w:r w:rsidR="00B311D8">
        <w:rPr>
          <w:sz w:val="28"/>
          <w:szCs w:val="28"/>
        </w:rPr>
        <w:t>. Нормативные затраты на приобретение принтеров, многофункци</w:t>
      </w:r>
      <w:r w:rsidR="00B311D8">
        <w:rPr>
          <w:sz w:val="28"/>
          <w:szCs w:val="28"/>
        </w:rPr>
        <w:t>о</w:t>
      </w:r>
      <w:r w:rsidR="00B311D8">
        <w:rPr>
          <w:sz w:val="28"/>
          <w:szCs w:val="28"/>
        </w:rPr>
        <w:t>нальных устройств и копировальных аппаратов (оргтехники)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</w:t>
      </w:r>
      <w:r w:rsidR="00B311D8">
        <w:rPr>
          <w:sz w:val="28"/>
          <w:szCs w:val="28"/>
        </w:rPr>
        <w:t>т</w:t>
      </w:r>
      <w:r w:rsidR="00B311D8">
        <w:rPr>
          <w:sz w:val="28"/>
          <w:szCs w:val="28"/>
        </w:rPr>
        <w:t>ся по формуле:</w:t>
      </w:r>
    </w:p>
    <w:p w:rsidR="00B311D8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9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102" style="position:absolute;left:951;top:36;width:81;height:184" filled="f" stroked="f">
              <v:textbox style="mso-next-textbox:#_x0000_s1102" inset="0,0,0,0">
                <w:txbxContent>
                  <w:p w:rsidR="00371DE2" w:rsidRDefault="00371DE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04" style="position:absolute;left:880;top:577;width:215;height:184;mso-wrap-style:none" filled="f" stroked="f">
              <v:textbox style="mso-next-textbox:#_x0000_s1104;mso-fit-shape-to-text:t" inset="0,0,0,0">
                <w:txbxContent>
                  <w:p w:rsidR="00371DE2" w:rsidRDefault="00371DE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105" style="position:absolute;left:51;top:249;width:1969;height:322;mso-wrap-style:none" filled="f" stroked="f">
              <v:textbox style="mso-next-textbox:#_x0000_s1105;mso-fit-shape-to-text:t" inset="0,0,0,0">
                <w:txbxContent>
                  <w:p w:rsidR="00371DE2" w:rsidRDefault="00371DE2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7" style="position:absolute;left:643;top:228;width:1218;height:343;mso-wrap-style:none" filled="f" stroked="f">
              <v:textbox style="mso-next-textbox:#_x0000_s1107;mso-fit-shape-to-text:t" inset="0,0,0,0">
                <w:txbxContent>
                  <w:p w:rsidR="00371DE2" w:rsidRDefault="00371DE2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843;top:107;width:300;height:515;mso-wrap-style:none" filled="f" stroked="f">
              <v:textbox style="mso-next-textbox:#_x0000_s1109;mso-fit-shape-to-text:t" inset="0,0,0,0">
                <w:txbxContent>
                  <w:p w:rsidR="00371DE2" w:rsidRDefault="00371DE2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3" style="position:absolute;left:294;top:490;width:1970;height:184;mso-wrap-style:none" filled="f" stroked="f">
              <v:textbox style="mso-next-textbox:#_x0000_s1103;mso-fit-shape-to-text:t" inset="0,0,0,0">
                <w:txbxContent>
                  <w:p w:rsidR="00371DE2" w:rsidRDefault="00371DE2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11D8"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56F82">
        <w:rPr>
          <w:sz w:val="28"/>
          <w:szCs w:val="28"/>
          <w:lang w:val="en-US"/>
        </w:rPr>
        <w:t>Q</w:t>
      </w:r>
      <w:r w:rsidR="00A56F82" w:rsidRPr="00A56F82">
        <w:rPr>
          <w:sz w:val="28"/>
          <w:szCs w:val="28"/>
          <w:vertAlign w:val="subscript"/>
          <w:lang w:val="en-US"/>
        </w:rPr>
        <w:t>i</w:t>
      </w:r>
      <w:r w:rsidR="00A56F82" w:rsidRPr="00A56F82">
        <w:rPr>
          <w:sz w:val="28"/>
          <w:szCs w:val="28"/>
          <w:vertAlign w:val="subscript"/>
        </w:rPr>
        <w:t>пм</w:t>
      </w:r>
      <w:r w:rsidRPr="00A56F8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принтер</w:t>
      </w:r>
      <w:r w:rsidR="00A56F82">
        <w:rPr>
          <w:sz w:val="28"/>
          <w:szCs w:val="28"/>
        </w:rPr>
        <w:t>ов</w:t>
      </w:r>
      <w:r>
        <w:rPr>
          <w:sz w:val="28"/>
          <w:szCs w:val="28"/>
        </w:rPr>
        <w:t>, многофункциональн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устройств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аппарат</w:t>
      </w:r>
      <w:r w:rsidR="00A56F82">
        <w:rPr>
          <w:sz w:val="28"/>
          <w:szCs w:val="28"/>
        </w:rPr>
        <w:t>ов и иной</w:t>
      </w:r>
      <w:r>
        <w:rPr>
          <w:sz w:val="28"/>
          <w:szCs w:val="28"/>
        </w:rPr>
        <w:t xml:space="preserve"> оргтехники</w:t>
      </w:r>
      <w:r w:rsidR="00A56F82">
        <w:rPr>
          <w:sz w:val="28"/>
          <w:szCs w:val="28"/>
        </w:rPr>
        <w:t xml:space="preserve"> по i-ой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типа принтера, многофункционального 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копировального аппарата</w:t>
      </w:r>
      <w:r w:rsidR="00A56F82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A56F82">
        <w:rPr>
          <w:sz w:val="28"/>
          <w:szCs w:val="28"/>
        </w:rPr>
        <w:t>оргтехники</w:t>
      </w:r>
      <w:r>
        <w:rPr>
          <w:sz w:val="28"/>
          <w:szCs w:val="28"/>
        </w:rPr>
        <w:t>.</w:t>
      </w:r>
    </w:p>
    <w:p w:rsidR="00FF0D78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2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984"/>
        <w:gridCol w:w="2268"/>
      </w:tblGrid>
      <w:tr w:rsidR="009278A5" w:rsidRPr="008F3127" w:rsidTr="008F3127">
        <w:trPr>
          <w:trHeight w:val="563"/>
        </w:trPr>
        <w:tc>
          <w:tcPr>
            <w:tcW w:w="5070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Характеристики</w:t>
            </w:r>
          </w:p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принтера, многофункционального устройства и копировального апп</w:t>
            </w:r>
            <w:r w:rsidRPr="008F3127">
              <w:rPr>
                <w:b/>
                <w:sz w:val="28"/>
                <w:szCs w:val="28"/>
              </w:rPr>
              <w:t>а</w:t>
            </w:r>
            <w:r w:rsidRPr="008F3127">
              <w:rPr>
                <w:b/>
                <w:sz w:val="28"/>
                <w:szCs w:val="28"/>
              </w:rPr>
              <w:t>рата</w:t>
            </w:r>
          </w:p>
        </w:tc>
        <w:tc>
          <w:tcPr>
            <w:tcW w:w="1984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8F3127">
              <w:rPr>
                <w:b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пм</w:t>
            </w:r>
            <w:r w:rsidR="00790AAD" w:rsidRPr="008F312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790AAD" w:rsidRPr="008F3127">
              <w:rPr>
                <w:b/>
                <w:sz w:val="28"/>
                <w:szCs w:val="28"/>
              </w:rPr>
              <w:t>за ед.</w:t>
            </w:r>
          </w:p>
          <w:p w:rsidR="00790AAD" w:rsidRPr="008F3127" w:rsidRDefault="00790AAD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9278A5" w:rsidRPr="008F3127" w:rsidTr="008F3127">
        <w:trPr>
          <w:trHeight w:val="150"/>
        </w:trPr>
        <w:tc>
          <w:tcPr>
            <w:tcW w:w="5070" w:type="dxa"/>
            <w:vAlign w:val="center"/>
          </w:tcPr>
          <w:p w:rsidR="009278A5" w:rsidRPr="008F3127" w:rsidRDefault="0061572A" w:rsidP="0061572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МФУ, лазерный</w:t>
            </w:r>
            <w:r w:rsidR="009278A5" w:rsidRPr="008F3127">
              <w:rPr>
                <w:sz w:val="28"/>
                <w:szCs w:val="28"/>
              </w:rPr>
              <w:t>,</w:t>
            </w:r>
            <w:r w:rsidRPr="008F3127">
              <w:rPr>
                <w:sz w:val="28"/>
                <w:szCs w:val="28"/>
              </w:rPr>
              <w:t xml:space="preserve"> черно-белый</w:t>
            </w:r>
            <w:r w:rsidR="009278A5" w:rsidRPr="008F3127">
              <w:rPr>
                <w:sz w:val="28"/>
                <w:szCs w:val="28"/>
              </w:rPr>
              <w:t xml:space="preserve"> формата А</w:t>
            </w:r>
            <w:r w:rsidRPr="008F312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278A5" w:rsidRPr="008F3127" w:rsidRDefault="0061572A" w:rsidP="00790A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16 000</w:t>
            </w:r>
          </w:p>
        </w:tc>
      </w:tr>
    </w:tbl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302"/>
      <w:bookmarkStart w:id="6" w:name="Par309"/>
      <w:bookmarkEnd w:id="5"/>
      <w:bookmarkEnd w:id="6"/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 Затраты на приобретение материальных запасов.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.1. Нормативные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 формуле: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1995" cy="598805"/>
            <wp:effectExtent l="0" t="0" r="825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5595"/>
            <wp:effectExtent l="0" t="0" r="0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 (не более 8 000 рублей).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559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деляются по формуле: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41805" cy="598805"/>
            <wp:effectExtent l="0" t="0" r="0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5595"/>
            <wp:effectExtent l="19050" t="0" r="254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 (не более 25000 рублей).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5E83">
        <w:rPr>
          <w:sz w:val="28"/>
          <w:szCs w:val="28"/>
        </w:rPr>
        <w:t>3</w:t>
      </w:r>
      <w:r w:rsidR="00B311D8">
        <w:rPr>
          <w:sz w:val="28"/>
          <w:szCs w:val="28"/>
        </w:rPr>
        <w:t>. Нормативные затраты на приобретение носителей информации</w:t>
      </w:r>
      <w:r w:rsidR="00E124D0">
        <w:rPr>
          <w:sz w:val="28"/>
          <w:szCs w:val="28"/>
        </w:rPr>
        <w:t xml:space="preserve">, в том числе магнитных и оптических носителей информации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</w:t>
      </w:r>
      <w:r w:rsidR="00E124D0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="00E124D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носител</w:t>
      </w:r>
      <w:r w:rsidR="00E124D0">
        <w:rPr>
          <w:sz w:val="28"/>
          <w:szCs w:val="28"/>
        </w:rPr>
        <w:t>ей</w:t>
      </w:r>
      <w:r>
        <w:rPr>
          <w:sz w:val="28"/>
          <w:szCs w:val="28"/>
        </w:rPr>
        <w:t xml:space="preserve"> информации</w:t>
      </w:r>
      <w:r w:rsidR="00E124D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E124D0">
        <w:rPr>
          <w:sz w:val="28"/>
          <w:szCs w:val="28"/>
        </w:rPr>
        <w:t>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носителя информации </w:t>
      </w:r>
      <w:r w:rsidR="00E124D0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  <w:gridCol w:w="2951"/>
        <w:gridCol w:w="2516"/>
      </w:tblGrid>
      <w:tr w:rsidR="00327283" w:rsidRPr="008F3127" w:rsidTr="008F3127">
        <w:trPr>
          <w:trHeight w:val="255"/>
        </w:trPr>
        <w:tc>
          <w:tcPr>
            <w:tcW w:w="4030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Категория/группа должн</w:t>
            </w:r>
            <w:r w:rsidRPr="008F3127">
              <w:rPr>
                <w:b/>
                <w:sz w:val="28"/>
                <w:szCs w:val="28"/>
              </w:rPr>
              <w:t>о</w:t>
            </w:r>
            <w:r w:rsidRPr="008F3127">
              <w:rPr>
                <w:b/>
                <w:sz w:val="28"/>
                <w:szCs w:val="28"/>
              </w:rPr>
              <w:t>стей</w:t>
            </w:r>
          </w:p>
        </w:tc>
        <w:tc>
          <w:tcPr>
            <w:tcW w:w="2951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8F3127">
              <w:rPr>
                <w:b/>
                <w:sz w:val="28"/>
                <w:szCs w:val="28"/>
                <w:vertAlign w:val="subscript"/>
              </w:rPr>
              <w:t>мн</w:t>
            </w:r>
          </w:p>
        </w:tc>
        <w:tc>
          <w:tcPr>
            <w:tcW w:w="2516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мн</w:t>
            </w:r>
            <w:r w:rsidR="00212E77" w:rsidRPr="008F312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12E77" w:rsidRPr="008F3127">
              <w:rPr>
                <w:b/>
                <w:sz w:val="28"/>
                <w:szCs w:val="28"/>
              </w:rPr>
              <w:t>за ед.</w:t>
            </w:r>
          </w:p>
          <w:p w:rsidR="00212E77" w:rsidRPr="008F3127" w:rsidRDefault="00212E7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FC4924" w:rsidRPr="008F3127" w:rsidTr="008F3127">
        <w:tc>
          <w:tcPr>
            <w:tcW w:w="4030" w:type="dxa"/>
            <w:vAlign w:val="center"/>
          </w:tcPr>
          <w:p w:rsidR="00FC4924" w:rsidRPr="008F3127" w:rsidRDefault="008E0A12" w:rsidP="008E0A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Г</w:t>
            </w:r>
            <w:r w:rsidR="00212E77" w:rsidRPr="008F3127">
              <w:rPr>
                <w:sz w:val="28"/>
                <w:szCs w:val="28"/>
              </w:rPr>
              <w:t>лавная</w:t>
            </w:r>
            <w:r w:rsidRPr="008F3127">
              <w:rPr>
                <w:sz w:val="28"/>
                <w:szCs w:val="28"/>
              </w:rPr>
              <w:t>,</w:t>
            </w:r>
            <w:r w:rsidR="00212E77" w:rsidRPr="008F3127">
              <w:rPr>
                <w:sz w:val="28"/>
                <w:szCs w:val="28"/>
              </w:rPr>
              <w:t xml:space="preserve"> ведущая </w:t>
            </w:r>
            <w:r w:rsidRPr="008F3127">
              <w:rPr>
                <w:sz w:val="28"/>
                <w:szCs w:val="28"/>
              </w:rPr>
              <w:t xml:space="preserve">и старшая </w:t>
            </w:r>
            <w:r w:rsidR="00212E77" w:rsidRPr="008F3127">
              <w:rPr>
                <w:sz w:val="28"/>
                <w:szCs w:val="28"/>
              </w:rPr>
              <w:t xml:space="preserve">группы должностей </w:t>
            </w:r>
            <w:r w:rsidRPr="008F3127">
              <w:rPr>
                <w:sz w:val="28"/>
                <w:szCs w:val="28"/>
              </w:rPr>
              <w:t>муниц</w:t>
            </w:r>
            <w:r w:rsidRPr="008F3127">
              <w:rPr>
                <w:sz w:val="28"/>
                <w:szCs w:val="28"/>
              </w:rPr>
              <w:t>и</w:t>
            </w:r>
            <w:r w:rsidRPr="008F3127">
              <w:rPr>
                <w:sz w:val="28"/>
                <w:szCs w:val="28"/>
              </w:rPr>
              <w:t>пальной службы</w:t>
            </w:r>
          </w:p>
        </w:tc>
        <w:tc>
          <w:tcPr>
            <w:tcW w:w="2951" w:type="dxa"/>
            <w:vAlign w:val="center"/>
          </w:tcPr>
          <w:p w:rsidR="00FC4924" w:rsidRPr="008F3127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Не более 1 ед. </w:t>
            </w:r>
          </w:p>
          <w:p w:rsidR="00FC4924" w:rsidRPr="008F3127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2516" w:type="dxa"/>
            <w:vAlign w:val="center"/>
          </w:tcPr>
          <w:p w:rsidR="00FC4924" w:rsidRPr="008F3127" w:rsidRDefault="00E12869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500</w:t>
            </w:r>
          </w:p>
        </w:tc>
      </w:tr>
    </w:tbl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5C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45CB3">
        <w:rPr>
          <w:sz w:val="28"/>
          <w:szCs w:val="28"/>
        </w:rPr>
        <w:t>4</w:t>
      </w:r>
      <w:r w:rsidR="00B311D8">
        <w:rPr>
          <w:sz w:val="28"/>
          <w:szCs w:val="28"/>
        </w:rPr>
        <w:t>. Нормативные затраты на приобретение деталей для содержания при</w:t>
      </w:r>
      <w:r w:rsidR="00B311D8">
        <w:rPr>
          <w:sz w:val="28"/>
          <w:szCs w:val="28"/>
        </w:rPr>
        <w:t>н</w:t>
      </w:r>
      <w:r w:rsidR="00B311D8">
        <w:rPr>
          <w:sz w:val="28"/>
          <w:szCs w:val="28"/>
        </w:rPr>
        <w:t>теров, многофункциональных устройств</w:t>
      </w:r>
      <w:r w:rsidR="00312E39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 </w:t>
      </w:r>
      <w:r w:rsidR="00B311D8">
        <w:rPr>
          <w:sz w:val="28"/>
          <w:szCs w:val="28"/>
        </w:rPr>
        <w:t>ор</w:t>
      </w:r>
      <w:r w:rsidR="00B311D8">
        <w:rPr>
          <w:sz w:val="28"/>
          <w:szCs w:val="28"/>
        </w:rPr>
        <w:t>г</w:t>
      </w:r>
      <w:r w:rsidR="00B311D8">
        <w:rPr>
          <w:sz w:val="28"/>
          <w:szCs w:val="28"/>
        </w:rPr>
        <w:t>техники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принтеров, многофункциональных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i-</w:t>
      </w:r>
      <w:r w:rsidR="00312E3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норматив потребления расходных материалов принтеров,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расходного материала </w:t>
      </w:r>
      <w:r w:rsidR="00312E39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копировальных аппаратов</w:t>
      </w:r>
      <w:r w:rsidR="00687085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r w:rsidR="00687085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851"/>
        <w:gridCol w:w="850"/>
        <w:gridCol w:w="2551"/>
        <w:gridCol w:w="1843"/>
      </w:tblGrid>
      <w:tr w:rsidR="00651895" w:rsidRPr="008F3127" w:rsidTr="008F3127">
        <w:trPr>
          <w:trHeight w:val="441"/>
        </w:trPr>
        <w:tc>
          <w:tcPr>
            <w:tcW w:w="3402" w:type="dxa"/>
            <w:vAlign w:val="center"/>
          </w:tcPr>
          <w:p w:rsidR="00ED1829" w:rsidRPr="008F3127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Наименование</w:t>
            </w:r>
            <w:r w:rsidR="00651895" w:rsidRPr="008F31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рм</w:t>
            </w:r>
          </w:p>
        </w:tc>
        <w:tc>
          <w:tcPr>
            <w:tcW w:w="2551" w:type="dxa"/>
            <w:vAlign w:val="center"/>
          </w:tcPr>
          <w:p w:rsidR="00ED1829" w:rsidRPr="008F3127" w:rsidRDefault="00ED1829" w:rsidP="008F31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Ni</w:t>
            </w:r>
            <w:r w:rsidRPr="008F3127">
              <w:rPr>
                <w:b/>
                <w:sz w:val="28"/>
                <w:szCs w:val="28"/>
              </w:rPr>
              <w:t xml:space="preserve"> рм</w:t>
            </w:r>
            <w:r w:rsidR="008F3127" w:rsidRPr="008F3127">
              <w:rPr>
                <w:b/>
                <w:sz w:val="28"/>
                <w:szCs w:val="28"/>
              </w:rPr>
              <w:t xml:space="preserve"> </w:t>
            </w:r>
            <w:r w:rsidRPr="008F3127">
              <w:rPr>
                <w:b/>
                <w:sz w:val="28"/>
                <w:szCs w:val="28"/>
              </w:rPr>
              <w:t>(не более)</w:t>
            </w:r>
            <w:r w:rsidR="0040174C" w:rsidRPr="008F3127">
              <w:rPr>
                <w:b/>
                <w:sz w:val="28"/>
                <w:szCs w:val="28"/>
              </w:rPr>
              <w:t xml:space="preserve"> на год</w:t>
            </w:r>
          </w:p>
        </w:tc>
        <w:tc>
          <w:tcPr>
            <w:tcW w:w="1843" w:type="dxa"/>
            <w:vAlign w:val="center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рм</w:t>
            </w:r>
            <w:r w:rsidR="0040174C" w:rsidRPr="008F3127">
              <w:rPr>
                <w:b/>
                <w:sz w:val="28"/>
                <w:szCs w:val="28"/>
                <w:vertAlign w:val="subscript"/>
              </w:rPr>
              <w:t xml:space="preserve"> за 1 ед.</w:t>
            </w:r>
          </w:p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A05F47" w:rsidRPr="008F3127" w:rsidTr="008F3127">
        <w:tc>
          <w:tcPr>
            <w:tcW w:w="3402" w:type="dxa"/>
            <w:vAlign w:val="center"/>
          </w:tcPr>
          <w:p w:rsidR="00A05F47" w:rsidRPr="002325E0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2325E0">
              <w:rPr>
                <w:sz w:val="28"/>
                <w:szCs w:val="28"/>
                <w:highlight w:val="yellow"/>
              </w:rPr>
              <w:t xml:space="preserve">МФУ Xerox Phaser </w:t>
            </w:r>
          </w:p>
        </w:tc>
        <w:tc>
          <w:tcPr>
            <w:tcW w:w="851" w:type="dxa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A05F47" w:rsidRPr="008F3127" w:rsidRDefault="00A05F47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3000</w:t>
            </w:r>
          </w:p>
        </w:tc>
      </w:tr>
      <w:tr w:rsidR="00A05F47" w:rsidRPr="008F3127" w:rsidTr="008F3127">
        <w:tc>
          <w:tcPr>
            <w:tcW w:w="3402" w:type="dxa"/>
            <w:vAlign w:val="center"/>
          </w:tcPr>
          <w:p w:rsidR="00A05F47" w:rsidRPr="002325E0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2325E0">
              <w:rPr>
                <w:sz w:val="28"/>
                <w:szCs w:val="28"/>
                <w:highlight w:val="yellow"/>
              </w:rPr>
              <w:t xml:space="preserve">МФУ Xerox </w:t>
            </w:r>
            <w:r w:rsidRPr="002325E0">
              <w:rPr>
                <w:sz w:val="28"/>
                <w:szCs w:val="28"/>
                <w:highlight w:val="yellow"/>
                <w:lang w:val="en-US"/>
              </w:rPr>
              <w:t>Work Centre</w:t>
            </w:r>
          </w:p>
        </w:tc>
        <w:tc>
          <w:tcPr>
            <w:tcW w:w="851" w:type="dxa"/>
          </w:tcPr>
          <w:p w:rsidR="00A05F47" w:rsidRPr="008F3127" w:rsidRDefault="00A05F47" w:rsidP="0040174C">
            <w:pPr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A05F47" w:rsidRPr="008F3127" w:rsidRDefault="00A05F47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2000</w:t>
            </w:r>
          </w:p>
        </w:tc>
      </w:tr>
      <w:tr w:rsidR="00A05F47" w:rsidRPr="008F3127" w:rsidTr="008F3127">
        <w:tc>
          <w:tcPr>
            <w:tcW w:w="3402" w:type="dxa"/>
            <w:vAlign w:val="center"/>
          </w:tcPr>
          <w:p w:rsidR="00A05F47" w:rsidRPr="002325E0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2325E0">
              <w:rPr>
                <w:sz w:val="28"/>
                <w:szCs w:val="28"/>
                <w:highlight w:val="yellow"/>
              </w:rPr>
              <w:t xml:space="preserve"> Принтер </w:t>
            </w:r>
            <w:r w:rsidRPr="002325E0">
              <w:rPr>
                <w:sz w:val="28"/>
                <w:szCs w:val="28"/>
                <w:highlight w:val="yellow"/>
                <w:lang w:val="en-US"/>
              </w:rPr>
              <w:t>Canon</w:t>
            </w:r>
          </w:p>
        </w:tc>
        <w:tc>
          <w:tcPr>
            <w:tcW w:w="851" w:type="dxa"/>
          </w:tcPr>
          <w:p w:rsidR="00A05F47" w:rsidRPr="008F3127" w:rsidRDefault="00A05F47" w:rsidP="0040174C">
            <w:pPr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05F47" w:rsidRPr="008F3127" w:rsidRDefault="00A05F4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05F47" w:rsidRPr="008F3127" w:rsidRDefault="00A05F47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1200</w:t>
            </w:r>
          </w:p>
        </w:tc>
      </w:tr>
    </w:tbl>
    <w:p w:rsidR="00B311D8" w:rsidRPr="00A05F47" w:rsidRDefault="00C260AC" w:rsidP="00B311D8">
      <w:pPr>
        <w:tabs>
          <w:tab w:val="left" w:pos="567"/>
        </w:tabs>
        <w:jc w:val="center"/>
        <w:rPr>
          <w:sz w:val="28"/>
          <w:szCs w:val="28"/>
        </w:rPr>
      </w:pPr>
      <w:bookmarkStart w:id="7" w:name="Par919"/>
      <w:bookmarkEnd w:id="7"/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 Затраты на дополнительное профессиональное образование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.1. Затраты на дополнительное профессиональное образование работн</w:t>
      </w:r>
      <w:r w:rsidR="00B311D8" w:rsidRPr="00A05F47">
        <w:rPr>
          <w:sz w:val="28"/>
          <w:szCs w:val="28"/>
        </w:rPr>
        <w:t>и</w:t>
      </w:r>
      <w:r w:rsidR="00B311D8" w:rsidRPr="00A05F47">
        <w:rPr>
          <w:sz w:val="28"/>
          <w:szCs w:val="28"/>
        </w:rPr>
        <w:t>ков включают в себя затраты на приобретение образовательных услуг по професси</w:t>
      </w:r>
      <w:r w:rsidR="00B311D8" w:rsidRPr="00A05F47">
        <w:rPr>
          <w:sz w:val="28"/>
          <w:szCs w:val="28"/>
        </w:rPr>
        <w:t>о</w:t>
      </w:r>
      <w:r w:rsidR="00B311D8" w:rsidRPr="00A05F47">
        <w:rPr>
          <w:sz w:val="28"/>
          <w:szCs w:val="28"/>
        </w:rPr>
        <w:t>нальной переподготовке и повышению квалификации, а также иные затраты, св</w:t>
      </w:r>
      <w:r w:rsidR="00B311D8" w:rsidRPr="00A05F47">
        <w:rPr>
          <w:sz w:val="28"/>
          <w:szCs w:val="28"/>
        </w:rPr>
        <w:t>я</w:t>
      </w:r>
      <w:r w:rsidR="00B311D8" w:rsidRPr="00A05F47">
        <w:rPr>
          <w:sz w:val="28"/>
          <w:szCs w:val="28"/>
        </w:rPr>
        <w:lastRenderedPageBreak/>
        <w:t>занные с обеспечением дополнительного профессионального образования в соо</w:t>
      </w:r>
      <w:r w:rsidR="00B311D8" w:rsidRPr="00A05F47">
        <w:rPr>
          <w:sz w:val="28"/>
          <w:szCs w:val="28"/>
        </w:rPr>
        <w:t>т</w:t>
      </w:r>
      <w:r w:rsidR="00B311D8" w:rsidRPr="00A05F47">
        <w:rPr>
          <w:sz w:val="28"/>
          <w:szCs w:val="28"/>
        </w:rPr>
        <w:t xml:space="preserve">ветствии с нормативными правовыми актами о </w:t>
      </w:r>
      <w:r w:rsidR="008E0A12" w:rsidRPr="00A05F47">
        <w:rPr>
          <w:sz w:val="28"/>
          <w:szCs w:val="28"/>
        </w:rPr>
        <w:t>муниципальной</w:t>
      </w:r>
      <w:r w:rsidR="00B311D8" w:rsidRPr="00A05F47">
        <w:rPr>
          <w:sz w:val="28"/>
          <w:szCs w:val="28"/>
        </w:rPr>
        <w:t xml:space="preserve"> службе и закон</w:t>
      </w:r>
      <w:r w:rsidR="00B311D8" w:rsidRPr="00A05F47">
        <w:rPr>
          <w:sz w:val="28"/>
          <w:szCs w:val="28"/>
        </w:rPr>
        <w:t>о</w:t>
      </w:r>
      <w:r w:rsidR="00B311D8" w:rsidRPr="00A05F47">
        <w:rPr>
          <w:sz w:val="28"/>
          <w:szCs w:val="28"/>
        </w:rPr>
        <w:t>дательством Российской Федерации об образовании.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78" w:history="1">
        <w:r w:rsidR="00B311D8" w:rsidRPr="00A05F47">
          <w:rPr>
            <w:sz w:val="28"/>
            <w:szCs w:val="28"/>
          </w:rPr>
          <w:t>статьей 22</w:t>
        </w:r>
      </w:hyperlink>
      <w:r w:rsidR="00B311D8" w:rsidRPr="00A05F47">
        <w:rPr>
          <w:sz w:val="28"/>
          <w:szCs w:val="28"/>
        </w:rPr>
        <w:t xml:space="preserve"> Федерального закона от 05.04.2013 № 44-ФЗ.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.3. Затраты на приобретение образовательных услуг по профессиональной переподготовке и повышению квалификации (</w:t>
      </w:r>
      <w:r w:rsidR="00B311D8"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A05F47">
        <w:rPr>
          <w:sz w:val="28"/>
          <w:szCs w:val="28"/>
        </w:rPr>
        <w:t>) определяются по формуле:</w:t>
      </w:r>
    </w:p>
    <w:p w:rsidR="00B311D8" w:rsidRPr="00A05F47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 w:rsidRPr="00A05F47">
        <w:rPr>
          <w:noProof/>
          <w:position w:val="-28"/>
          <w:sz w:val="28"/>
          <w:szCs w:val="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>,</w:t>
      </w:r>
    </w:p>
    <w:p w:rsidR="00B311D8" w:rsidRPr="00A05F47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 xml:space="preserve">где </w:t>
      </w: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количество работников, направляемых на i-й вид дополнител</w:t>
      </w:r>
      <w:r w:rsidRPr="00A05F47">
        <w:rPr>
          <w:sz w:val="28"/>
          <w:szCs w:val="28"/>
        </w:rPr>
        <w:t>ь</w:t>
      </w:r>
      <w:r w:rsidRPr="00A05F47">
        <w:rPr>
          <w:sz w:val="28"/>
          <w:szCs w:val="28"/>
        </w:rPr>
        <w:t>ного профессионального образования</w:t>
      </w:r>
      <w:r w:rsidR="000B5789" w:rsidRPr="00A05F47">
        <w:rPr>
          <w:sz w:val="28"/>
          <w:szCs w:val="28"/>
        </w:rPr>
        <w:t>;</w:t>
      </w:r>
    </w:p>
    <w:p w:rsidR="00B311D8" w:rsidRPr="00A05F4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</w:t>
      </w:r>
      <w:r w:rsidR="00A05F47" w:rsidRPr="00A05F47">
        <w:rPr>
          <w:sz w:val="28"/>
          <w:szCs w:val="28"/>
        </w:rPr>
        <w:t>.</w:t>
      </w:r>
    </w:p>
    <w:tbl>
      <w:tblPr>
        <w:tblW w:w="99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410"/>
        <w:gridCol w:w="2587"/>
      </w:tblGrid>
      <w:tr w:rsidR="00A05F47" w:rsidRPr="00A05F47" w:rsidTr="008F3127">
        <w:trPr>
          <w:trHeight w:val="185"/>
        </w:trPr>
        <w:tc>
          <w:tcPr>
            <w:tcW w:w="4962" w:type="dxa"/>
            <w:vAlign w:val="center"/>
          </w:tcPr>
          <w:p w:rsidR="00A05F47" w:rsidRPr="00A05F47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2410" w:type="dxa"/>
            <w:vAlign w:val="center"/>
          </w:tcPr>
          <w:p w:rsidR="00A05F47" w:rsidRPr="00A05F47" w:rsidRDefault="00A05F47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Q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05F47">
              <w:rPr>
                <w:b/>
                <w:sz w:val="28"/>
                <w:szCs w:val="28"/>
                <w:vertAlign w:val="subscript"/>
              </w:rPr>
              <w:t>дпо</w:t>
            </w:r>
          </w:p>
        </w:tc>
        <w:tc>
          <w:tcPr>
            <w:tcW w:w="2587" w:type="dxa"/>
            <w:vAlign w:val="center"/>
          </w:tcPr>
          <w:p w:rsidR="00A05F47" w:rsidRPr="00A05F47" w:rsidRDefault="00A05F47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P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05F47">
              <w:rPr>
                <w:b/>
                <w:sz w:val="28"/>
                <w:szCs w:val="28"/>
                <w:vertAlign w:val="subscript"/>
              </w:rPr>
              <w:t xml:space="preserve"> дпо </w:t>
            </w:r>
            <w:r w:rsidRPr="00A05F47">
              <w:rPr>
                <w:b/>
              </w:rPr>
              <w:t>в год</w:t>
            </w:r>
          </w:p>
          <w:p w:rsidR="00A05F47" w:rsidRPr="00A05F47" w:rsidRDefault="00A05F47" w:rsidP="00B609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</w:rPr>
              <w:t>(не более) руб.</w:t>
            </w:r>
          </w:p>
        </w:tc>
      </w:tr>
      <w:tr w:rsidR="00A05F47" w:rsidRPr="008E0A12" w:rsidTr="008F3127">
        <w:trPr>
          <w:trHeight w:val="720"/>
        </w:trPr>
        <w:tc>
          <w:tcPr>
            <w:tcW w:w="4962" w:type="dxa"/>
            <w:vAlign w:val="center"/>
          </w:tcPr>
          <w:p w:rsidR="00A05F47" w:rsidRPr="00A05F47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Главная, ведущая и старшая группы должностей муниципальной службы</w:t>
            </w:r>
          </w:p>
        </w:tc>
        <w:tc>
          <w:tcPr>
            <w:tcW w:w="2410" w:type="dxa"/>
            <w:vAlign w:val="center"/>
          </w:tcPr>
          <w:p w:rsidR="00A05F47" w:rsidRPr="00A05F47" w:rsidRDefault="00F8471A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A05F47" w:rsidRPr="00A05F47" w:rsidRDefault="00F8471A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</w:tbl>
    <w:p w:rsidR="00B311D8" w:rsidRDefault="00C260AC" w:rsidP="008F3127">
      <w:pPr>
        <w:pageBreakBefore/>
        <w:tabs>
          <w:tab w:val="left" w:pos="567"/>
        </w:tabs>
        <w:jc w:val="center"/>
        <w:rPr>
          <w:sz w:val="28"/>
          <w:szCs w:val="28"/>
        </w:rPr>
      </w:pPr>
      <w:bookmarkStart w:id="8" w:name="Par383"/>
      <w:bookmarkEnd w:id="8"/>
      <w:r>
        <w:rPr>
          <w:sz w:val="28"/>
          <w:szCs w:val="28"/>
        </w:rPr>
        <w:lastRenderedPageBreak/>
        <w:t>4</w:t>
      </w:r>
      <w:r w:rsidR="00B311D8">
        <w:rPr>
          <w:sz w:val="28"/>
          <w:szCs w:val="28"/>
        </w:rPr>
        <w:t>. Прочие затраты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385"/>
      <w:bookmarkEnd w:id="9"/>
      <w:r>
        <w:rPr>
          <w:sz w:val="28"/>
          <w:szCs w:val="28"/>
        </w:rPr>
        <w:t>4</w:t>
      </w:r>
      <w:r w:rsidR="00B311D8">
        <w:rPr>
          <w:sz w:val="28"/>
          <w:szCs w:val="28"/>
        </w:rPr>
        <w:t xml:space="preserve">.1. Затраты на услуги связи, не отнесенные к затратам на услуги связи </w:t>
      </w:r>
      <w:r w:rsidR="00B311D8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1D8">
        <w:rPr>
          <w:sz w:val="28"/>
          <w:szCs w:val="28"/>
        </w:rPr>
        <w:t>.1.1. Нормативные затраты на оплату услуг почтовой связи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3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</w:t>
      </w:r>
      <w:r w:rsidR="00B311D8">
        <w:rPr>
          <w:sz w:val="28"/>
          <w:szCs w:val="28"/>
        </w:rPr>
        <w:t>е</w:t>
      </w:r>
      <w:r w:rsidR="00B311D8">
        <w:rPr>
          <w:sz w:val="28"/>
          <w:szCs w:val="28"/>
        </w:rPr>
        <w:t>ляются по формуле:</w:t>
      </w:r>
    </w:p>
    <w:p w:rsidR="00B311D8" w:rsidRPr="00A05F47" w:rsidRDefault="00CD77FB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A05F4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 xml:space="preserve">где </w:t>
      </w: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39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планируемое количество i-х почтовых отправлений в </w:t>
      </w:r>
      <w:r w:rsidR="00D2284A" w:rsidRPr="00A05F47">
        <w:rPr>
          <w:sz w:val="28"/>
          <w:szCs w:val="28"/>
        </w:rPr>
        <w:t>год</w:t>
      </w:r>
      <w:r w:rsidRPr="00A05F47">
        <w:rPr>
          <w:sz w:val="28"/>
          <w:szCs w:val="28"/>
        </w:rPr>
        <w:t>;</w:t>
      </w:r>
    </w:p>
    <w:p w:rsidR="00B311D8" w:rsidRPr="00A05F4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3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цена одного i-го почтового отправления.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7"/>
        <w:gridCol w:w="2587"/>
      </w:tblGrid>
      <w:tr w:rsidR="005A364D" w:rsidRPr="00A05F47" w:rsidTr="008F3127">
        <w:trPr>
          <w:trHeight w:val="205"/>
        </w:trPr>
        <w:tc>
          <w:tcPr>
            <w:tcW w:w="5529" w:type="dxa"/>
            <w:vAlign w:val="center"/>
          </w:tcPr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Наименование</w:t>
            </w:r>
          </w:p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услуг почтовой связи</w:t>
            </w:r>
          </w:p>
        </w:tc>
        <w:tc>
          <w:tcPr>
            <w:tcW w:w="1417" w:type="dxa"/>
            <w:vAlign w:val="center"/>
          </w:tcPr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Q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05F47">
              <w:rPr>
                <w:b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587" w:type="dxa"/>
            <w:vAlign w:val="center"/>
          </w:tcPr>
          <w:p w:rsidR="00075274" w:rsidRPr="00A05F47" w:rsidRDefault="005A364D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P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05F47">
              <w:rPr>
                <w:b/>
                <w:sz w:val="28"/>
                <w:szCs w:val="28"/>
                <w:vertAlign w:val="subscript"/>
              </w:rPr>
              <w:t xml:space="preserve"> п</w:t>
            </w:r>
            <w:r w:rsidR="00290228" w:rsidRPr="00A05F4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90228" w:rsidRPr="00A05F47">
              <w:rPr>
                <w:b/>
                <w:sz w:val="28"/>
                <w:szCs w:val="28"/>
              </w:rPr>
              <w:t xml:space="preserve"> </w:t>
            </w:r>
          </w:p>
          <w:p w:rsidR="00290228" w:rsidRPr="00A05F47" w:rsidRDefault="00290228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</w:rPr>
              <w:t>(не более</w:t>
            </w:r>
            <w:r w:rsidRPr="00A05F47">
              <w:rPr>
                <w:b/>
                <w:sz w:val="28"/>
                <w:szCs w:val="28"/>
              </w:rPr>
              <w:t>)</w:t>
            </w:r>
            <w:r w:rsidR="00075274" w:rsidRPr="00A05F47">
              <w:rPr>
                <w:b/>
                <w:sz w:val="28"/>
                <w:szCs w:val="28"/>
              </w:rPr>
              <w:t xml:space="preserve"> </w:t>
            </w:r>
          </w:p>
          <w:p w:rsidR="00075274" w:rsidRPr="00A05F47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</w:rPr>
              <w:t>руб.</w:t>
            </w:r>
          </w:p>
        </w:tc>
      </w:tr>
      <w:tr w:rsidR="005A364D" w:rsidTr="008F3127">
        <w:trPr>
          <w:trHeight w:val="60"/>
        </w:trPr>
        <w:tc>
          <w:tcPr>
            <w:tcW w:w="5529" w:type="dxa"/>
            <w:vAlign w:val="center"/>
          </w:tcPr>
          <w:p w:rsidR="005A364D" w:rsidRPr="00A05F47" w:rsidRDefault="0029022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1417" w:type="dxa"/>
            <w:vAlign w:val="center"/>
          </w:tcPr>
          <w:p w:rsidR="005A364D" w:rsidRPr="00A05F47" w:rsidRDefault="00A05F47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5</w:t>
            </w:r>
          </w:p>
        </w:tc>
        <w:tc>
          <w:tcPr>
            <w:tcW w:w="2587" w:type="dxa"/>
            <w:vAlign w:val="center"/>
          </w:tcPr>
          <w:p w:rsidR="005A364D" w:rsidRPr="00A05F47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38,50</w:t>
            </w:r>
          </w:p>
        </w:tc>
      </w:tr>
    </w:tbl>
    <w:p w:rsidR="00053DE3" w:rsidRDefault="00053DE3" w:rsidP="00053D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608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088A">
        <w:rPr>
          <w:sz w:val="28"/>
          <w:szCs w:val="28"/>
        </w:rPr>
        <w:t>. Затраты на содержание имущества,не отнесенные к затратам</w:t>
      </w:r>
      <w:r>
        <w:rPr>
          <w:sz w:val="28"/>
          <w:szCs w:val="28"/>
        </w:rPr>
        <w:t xml:space="preserve"> 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имущества в рамкахзатрат на информационно-коммуникационные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логии.</w:t>
      </w:r>
    </w:p>
    <w:p w:rsidR="0042684A" w:rsidRPr="00E11583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 w:rsidRPr="00E1158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2684A" w:rsidRPr="00E1158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2684A" w:rsidRPr="00E11583">
        <w:rPr>
          <w:sz w:val="28"/>
          <w:szCs w:val="28"/>
        </w:rPr>
        <w:t>.Нормативные затраты на техническое обслуживание и ремонт тран</w:t>
      </w:r>
      <w:r w:rsidR="0042684A" w:rsidRPr="00E11583">
        <w:rPr>
          <w:sz w:val="28"/>
          <w:szCs w:val="28"/>
        </w:rPr>
        <w:t>с</w:t>
      </w:r>
      <w:r w:rsidR="0042684A" w:rsidRPr="00E11583">
        <w:rPr>
          <w:sz w:val="28"/>
          <w:szCs w:val="28"/>
        </w:rPr>
        <w:t>портных средств определяются по фактическим затратам в отчетном финанс</w:t>
      </w:r>
      <w:r w:rsidR="0042684A" w:rsidRPr="00E11583">
        <w:rPr>
          <w:sz w:val="28"/>
          <w:szCs w:val="28"/>
        </w:rPr>
        <w:t>о</w:t>
      </w:r>
      <w:r w:rsidR="0042684A" w:rsidRPr="00E11583">
        <w:rPr>
          <w:sz w:val="28"/>
          <w:szCs w:val="28"/>
        </w:rPr>
        <w:t>вом году.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3DE3">
        <w:rPr>
          <w:sz w:val="28"/>
          <w:szCs w:val="28"/>
        </w:rPr>
        <w:t>2</w:t>
      </w:r>
      <w:r w:rsidR="0003554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11D8">
        <w:rPr>
          <w:sz w:val="28"/>
          <w:szCs w:val="28"/>
        </w:rPr>
        <w:t>. Нормативные затраты на техническое обслуживание и регламентно-профилактический ремонт иного оборудования –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систем кондиционирования и венти</w:t>
      </w:r>
      <w:r w:rsidR="008E0A12">
        <w:rPr>
          <w:sz w:val="28"/>
          <w:szCs w:val="28"/>
        </w:rPr>
        <w:t xml:space="preserve">ляции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25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</w:rPr>
      </w:pP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ио = </w:t>
      </w: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скив </w:t>
      </w:r>
    </w:p>
    <w:p w:rsidR="00B311D8" w:rsidRDefault="00B311D8" w:rsidP="008F3127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4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3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5820" cy="596900"/>
            <wp:effectExtent l="0" t="0" r="0" b="0"/>
            <wp:docPr id="23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4670" cy="317500"/>
            <wp:effectExtent l="0" t="0" r="0" b="0"/>
            <wp:docPr id="23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установок кондиционирования и элементов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 вентиляции;</w:t>
      </w:r>
    </w:p>
    <w:p w:rsidR="008F31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23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i-й установки кондиционирования и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вентиляции</w:t>
      </w:r>
      <w:r w:rsidR="0042684A">
        <w:rPr>
          <w:sz w:val="28"/>
          <w:szCs w:val="28"/>
        </w:rPr>
        <w:t xml:space="preserve"> (не более 800 рублей)</w:t>
      </w:r>
      <w:r>
        <w:rPr>
          <w:sz w:val="28"/>
          <w:szCs w:val="28"/>
        </w:rPr>
        <w:t>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3DE3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B311D8">
        <w:rPr>
          <w:sz w:val="28"/>
          <w:szCs w:val="28"/>
        </w:rPr>
        <w:t>. Нормативные затраты на оплату типографских работ и услуг, вкл</w:t>
      </w:r>
      <w:r w:rsidR="00B311D8">
        <w:rPr>
          <w:sz w:val="28"/>
          <w:szCs w:val="28"/>
        </w:rPr>
        <w:t>ю</w:t>
      </w:r>
      <w:r w:rsidR="00B311D8">
        <w:rPr>
          <w:sz w:val="28"/>
          <w:szCs w:val="28"/>
        </w:rPr>
        <w:t>чая приобретение периодических печатных изданий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),</w:t>
      </w:r>
      <w:r w:rsidR="008E0A12">
        <w:rPr>
          <w:sz w:val="28"/>
          <w:szCs w:val="28"/>
        </w:rPr>
        <w:t xml:space="preserve"> определяются </w:t>
      </w:r>
      <w:r w:rsidR="00B311D8">
        <w:rPr>
          <w:sz w:val="28"/>
          <w:szCs w:val="28"/>
        </w:rPr>
        <w:t>по формуле:</w:t>
      </w: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r w:rsidRPr="00EF001E">
        <w:rPr>
          <w:sz w:val="36"/>
          <w:szCs w:val="36"/>
        </w:rPr>
        <w:lastRenderedPageBreak/>
        <w:t>З</w:t>
      </w:r>
      <w:r w:rsidRPr="00EF001E">
        <w:rPr>
          <w:sz w:val="36"/>
          <w:szCs w:val="36"/>
          <w:vertAlign w:val="subscript"/>
        </w:rPr>
        <w:t xml:space="preserve">т = </w:t>
      </w:r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>иу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информационных услуг, которые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 себя затраты на приобретение иных периодических печатных изданий, справо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литературы, а также подачу объявлений в печатные издания.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053DE3" w:rsidRDefault="00053DE3" w:rsidP="00053D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 Затраты на приобретение прочих работ и услуг, не относящиеся к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 на услуги связи, транспортные услуги, оплату расходов по договорам об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зании услуг, связанных с проездом и наймом жилого помещения в связи с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дированием работников, заключаемым со сторонними организациями, а также к затратам на коммунальные услуги, аренду помещений и оборудования,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имущества в рамках прочих затрат и затратам на приобретение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работ и услуг в рамках затрат на информационно-коммуникационные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логии.</w:t>
      </w:r>
    </w:p>
    <w:p w:rsidR="0042684A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2684A">
        <w:rPr>
          <w:sz w:val="28"/>
          <w:szCs w:val="28"/>
        </w:rPr>
        <w:t>. Нормативные затраты на проведение предрейсового осмотра водит</w:t>
      </w:r>
      <w:r w:rsidR="0042684A">
        <w:rPr>
          <w:sz w:val="28"/>
          <w:szCs w:val="28"/>
        </w:rPr>
        <w:t>е</w:t>
      </w:r>
      <w:r w:rsidR="0042684A">
        <w:rPr>
          <w:sz w:val="28"/>
          <w:szCs w:val="28"/>
        </w:rPr>
        <w:t>лей транспортных средств (</w:t>
      </w:r>
      <w:r w:rsidR="0042684A"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0" t="0" r="0" b="0"/>
            <wp:docPr id="45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84A">
        <w:rPr>
          <w:sz w:val="28"/>
          <w:szCs w:val="28"/>
        </w:rPr>
        <w:t>) определяются по формуле: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0610" cy="598805"/>
            <wp:effectExtent l="0" t="0" r="0" b="0"/>
            <wp:docPr id="45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45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19050" t="0" r="0" b="0"/>
            <wp:docPr id="45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предрейсового </w:t>
      </w:r>
      <w:r w:rsidRPr="0042684A">
        <w:rPr>
          <w:sz w:val="28"/>
          <w:szCs w:val="28"/>
        </w:rPr>
        <w:t>осмотра (не более 75 рублей);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4815" cy="315595"/>
            <wp:effectExtent l="19050" t="0" r="0" b="0"/>
            <wp:docPr id="45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нам, установленным трудовым законодательством Российской Федерации (о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пуск, больничный лист).</w:t>
      </w:r>
    </w:p>
    <w:p w:rsidR="0042684A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2684A">
        <w:rPr>
          <w:sz w:val="28"/>
          <w:szCs w:val="28"/>
        </w:rPr>
        <w:t>. Нормативные затраты на приобретение полисов обязательного стр</w:t>
      </w:r>
      <w:r w:rsidR="0042684A">
        <w:rPr>
          <w:sz w:val="28"/>
          <w:szCs w:val="28"/>
        </w:rPr>
        <w:t>а</w:t>
      </w:r>
      <w:r w:rsidR="0042684A">
        <w:rPr>
          <w:sz w:val="28"/>
          <w:szCs w:val="28"/>
        </w:rPr>
        <w:t>хования гражданской ответственности владельцев транспортных средств (</w:t>
      </w:r>
      <w:r w:rsidR="0042684A">
        <w:rPr>
          <w:noProof/>
          <w:position w:val="-12"/>
          <w:sz w:val="28"/>
          <w:szCs w:val="28"/>
        </w:rPr>
        <w:drawing>
          <wp:inline distT="0" distB="0" distL="0" distR="0">
            <wp:extent cx="457200" cy="31559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84A">
        <w:rPr>
          <w:sz w:val="28"/>
          <w:szCs w:val="28"/>
        </w:rPr>
        <w:t>) определяются в соответствии с базовыми ставками страховых тарифов и коэфф</w:t>
      </w:r>
      <w:r w:rsidR="0042684A">
        <w:rPr>
          <w:sz w:val="28"/>
          <w:szCs w:val="28"/>
        </w:rPr>
        <w:t>и</w:t>
      </w:r>
      <w:r w:rsidR="0042684A">
        <w:rPr>
          <w:sz w:val="28"/>
          <w:szCs w:val="28"/>
        </w:rPr>
        <w:t xml:space="preserve">циентами страховых тарифов, установленными </w:t>
      </w:r>
      <w:hyperlink r:id="rId101" w:history="1">
        <w:r w:rsidR="0042684A" w:rsidRPr="00F0138E">
          <w:rPr>
            <w:sz w:val="28"/>
            <w:szCs w:val="28"/>
          </w:rPr>
          <w:t>указанием</w:t>
        </w:r>
      </w:hyperlink>
      <w:r w:rsidR="0042684A">
        <w:rPr>
          <w:sz w:val="28"/>
          <w:szCs w:val="28"/>
        </w:rPr>
        <w:t xml:space="preserve"> Центрального банка Российской Федерации от 19.09.2014№ 3384-У «О предельных размерах баз</w:t>
      </w:r>
      <w:r w:rsidR="0042684A">
        <w:rPr>
          <w:sz w:val="28"/>
          <w:szCs w:val="28"/>
        </w:rPr>
        <w:t>о</w:t>
      </w:r>
      <w:r w:rsidR="0042684A">
        <w:rPr>
          <w:sz w:val="28"/>
          <w:szCs w:val="28"/>
        </w:rPr>
        <w:t>вых ставок страховых тарифов и коэффициентах страховых тарифов, требован</w:t>
      </w:r>
      <w:r w:rsidR="0042684A">
        <w:rPr>
          <w:sz w:val="28"/>
          <w:szCs w:val="28"/>
        </w:rPr>
        <w:t>и</w:t>
      </w:r>
      <w:r w:rsidR="0042684A">
        <w:rPr>
          <w:sz w:val="28"/>
          <w:szCs w:val="28"/>
        </w:rPr>
        <w:t>ях к структуре страховых тарифов, а также порядке их применения страховщиками при определении страховой премии по обязательному страхованию гра</w:t>
      </w:r>
      <w:r w:rsidR="0042684A">
        <w:rPr>
          <w:sz w:val="28"/>
          <w:szCs w:val="28"/>
        </w:rPr>
        <w:t>ж</w:t>
      </w:r>
      <w:r w:rsidR="0042684A">
        <w:rPr>
          <w:sz w:val="28"/>
          <w:szCs w:val="28"/>
        </w:rPr>
        <w:t>данской ответственности владельцев транспортных средств», по формуле: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367130" cy="587672"/>
            <wp:effectExtent l="0" t="0" r="497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559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2590" cy="31559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имущественного использования i-го транспортного средства;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65785" cy="31559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шедших в период действия предыдущих договоров обязательного страхования по i-му транспортному средству;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количестве лиц, допущенных к управлению i-м транспортным средством;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 i-го транспортного средства;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i-го транспортного средства;</w:t>
      </w:r>
    </w:p>
    <w:p w:rsidR="0042684A" w:rsidRPr="00161402" w:rsidRDefault="0042684A" w:rsidP="004268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предусмотренных </w:t>
      </w:r>
      <w:hyperlink r:id="rId110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25.04.2002 № 40-ФЗ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</w:t>
      </w:r>
      <w:r w:rsidRPr="00161402">
        <w:rPr>
          <w:sz w:val="28"/>
          <w:szCs w:val="28"/>
        </w:rPr>
        <w:t>ь</w:t>
      </w:r>
      <w:r w:rsidRPr="00161402">
        <w:rPr>
          <w:sz w:val="28"/>
          <w:szCs w:val="28"/>
        </w:rPr>
        <w:t>цев транспортных средств»;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8790" cy="33718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E1A6F" w:rsidRPr="00AE1A6F" w:rsidRDefault="00AE1A6F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полисов обязательного страхования гражданской от</w:t>
      </w:r>
      <w:r w:rsidRPr="00AE1A6F">
        <w:rPr>
          <w:sz w:val="28"/>
          <w:szCs w:val="28"/>
        </w:rPr>
        <w:t>ветственности владельцев транспортных средств (</w:t>
      </w:r>
      <w:r w:rsidRPr="00AE1A6F">
        <w:rPr>
          <w:noProof/>
          <w:position w:val="-12"/>
          <w:sz w:val="28"/>
          <w:szCs w:val="28"/>
        </w:rPr>
        <w:drawing>
          <wp:inline distT="0" distB="0" distL="0" distR="0">
            <wp:extent cx="457200" cy="315595"/>
            <wp:effectExtent l="0" t="0" r="0" b="0"/>
            <wp:docPr id="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A6F">
        <w:rPr>
          <w:sz w:val="28"/>
          <w:szCs w:val="28"/>
        </w:rPr>
        <w:t>) определяются по фа</w:t>
      </w:r>
      <w:r w:rsidRPr="00AE1A6F">
        <w:rPr>
          <w:sz w:val="28"/>
          <w:szCs w:val="28"/>
        </w:rPr>
        <w:t>к</w:t>
      </w:r>
      <w:r w:rsidRPr="00AE1A6F">
        <w:rPr>
          <w:sz w:val="28"/>
          <w:szCs w:val="28"/>
        </w:rPr>
        <w:t>тическим затратам в отчетном финансовом году.</w:t>
      </w:r>
    </w:p>
    <w:p w:rsidR="0042684A" w:rsidRPr="00AE1A6F" w:rsidRDefault="00AE1A6F" w:rsidP="00426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A6F">
        <w:rPr>
          <w:sz w:val="28"/>
          <w:szCs w:val="28"/>
        </w:rPr>
        <w:t>4</w:t>
      </w:r>
      <w:r w:rsidR="0042684A" w:rsidRPr="00AE1A6F">
        <w:rPr>
          <w:sz w:val="28"/>
          <w:szCs w:val="28"/>
        </w:rPr>
        <w:t>.</w:t>
      </w:r>
      <w:r w:rsidRPr="00AE1A6F">
        <w:rPr>
          <w:sz w:val="28"/>
          <w:szCs w:val="28"/>
        </w:rPr>
        <w:t>4</w:t>
      </w:r>
      <w:r w:rsidR="0042684A" w:rsidRPr="00AE1A6F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</w:t>
      </w:r>
      <w:r w:rsidR="003B6975" w:rsidRPr="00AE1A6F">
        <w:rPr>
          <w:sz w:val="28"/>
          <w:szCs w:val="28"/>
        </w:rPr>
        <w:t>но-коммуникационные технологии.</w:t>
      </w:r>
    </w:p>
    <w:p w:rsidR="003B6975" w:rsidRDefault="00AE1A6F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3B6975">
        <w:rPr>
          <w:sz w:val="28"/>
          <w:szCs w:val="28"/>
        </w:rPr>
        <w:t>Нормативные затраты на приобретение мебели (</w:t>
      </w:r>
      <w:r w:rsidR="003B6975"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0" t="0" r="0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975">
        <w:rPr>
          <w:sz w:val="28"/>
          <w:szCs w:val="28"/>
        </w:rPr>
        <w:t>) определяются по формуле:</w:t>
      </w:r>
    </w:p>
    <w:p w:rsidR="003B6975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8210" cy="598805"/>
            <wp:effectExtent l="0" t="0" r="254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B6975" w:rsidRPr="00696EE8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EE8">
        <w:rPr>
          <w:sz w:val="28"/>
          <w:szCs w:val="28"/>
        </w:rPr>
        <w:t>где</w:t>
      </w:r>
      <w:r w:rsidRPr="00696EE8">
        <w:rPr>
          <w:noProof/>
          <w:position w:val="-12"/>
          <w:sz w:val="28"/>
          <w:szCs w:val="28"/>
        </w:rPr>
        <w:drawing>
          <wp:inline distT="0" distB="0" distL="0" distR="0">
            <wp:extent cx="554990" cy="31559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EE8">
        <w:rPr>
          <w:sz w:val="28"/>
          <w:szCs w:val="28"/>
        </w:rPr>
        <w:t xml:space="preserve"> - планируемое к приобретению количество i-х предметов меб</w:t>
      </w:r>
      <w:r w:rsidRPr="00696EE8">
        <w:rPr>
          <w:sz w:val="28"/>
          <w:szCs w:val="28"/>
        </w:rPr>
        <w:t>е</w:t>
      </w:r>
      <w:r w:rsidRPr="00696EE8">
        <w:rPr>
          <w:sz w:val="28"/>
          <w:szCs w:val="28"/>
        </w:rPr>
        <w:t>ли в соответствии с нормативами органов местного самоуправления, органов Адм</w:t>
      </w:r>
      <w:r w:rsidRPr="00696EE8">
        <w:rPr>
          <w:sz w:val="28"/>
          <w:szCs w:val="28"/>
        </w:rPr>
        <w:t>и</w:t>
      </w:r>
      <w:r w:rsidRPr="00696EE8">
        <w:rPr>
          <w:sz w:val="28"/>
          <w:szCs w:val="28"/>
        </w:rPr>
        <w:t>нистрации;</w:t>
      </w:r>
    </w:p>
    <w:p w:rsidR="003B6975" w:rsidRPr="00696EE8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EE8">
        <w:rPr>
          <w:noProof/>
          <w:position w:val="-12"/>
          <w:sz w:val="28"/>
          <w:szCs w:val="28"/>
        </w:rPr>
        <w:drawing>
          <wp:inline distT="0" distB="0" distL="0" distR="0">
            <wp:extent cx="522605" cy="315595"/>
            <wp:effectExtent l="19050" t="0" r="0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EE8">
        <w:rPr>
          <w:sz w:val="28"/>
          <w:szCs w:val="28"/>
        </w:rPr>
        <w:t xml:space="preserve"> - цена i-го предмета мебели в соответствии с </w:t>
      </w:r>
      <w:r w:rsidR="00AE1A6F">
        <w:rPr>
          <w:sz w:val="28"/>
          <w:szCs w:val="28"/>
        </w:rPr>
        <w:t>требованиями к зак</w:t>
      </w:r>
      <w:r w:rsidR="00AE1A6F">
        <w:rPr>
          <w:sz w:val="28"/>
          <w:szCs w:val="28"/>
        </w:rPr>
        <w:t>у</w:t>
      </w:r>
      <w:r w:rsidR="00AE1A6F">
        <w:rPr>
          <w:sz w:val="28"/>
          <w:szCs w:val="28"/>
        </w:rPr>
        <w:t>паемым отдельным видам товаров, работ, услуг, утвержденными приказом ф</w:t>
      </w:r>
      <w:r w:rsidR="00AE1A6F">
        <w:rPr>
          <w:sz w:val="28"/>
          <w:szCs w:val="28"/>
        </w:rPr>
        <w:t>и</w:t>
      </w:r>
      <w:r w:rsidR="00AE1A6F">
        <w:rPr>
          <w:sz w:val="28"/>
          <w:szCs w:val="28"/>
        </w:rPr>
        <w:t>нансового отдела</w:t>
      </w:r>
      <w:r w:rsidRPr="00696EE8">
        <w:rPr>
          <w:sz w:val="28"/>
          <w:szCs w:val="28"/>
        </w:rPr>
        <w:t>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0" w:name="Par862"/>
      <w:bookmarkEnd w:id="10"/>
      <w:r>
        <w:rPr>
          <w:sz w:val="28"/>
          <w:szCs w:val="28"/>
        </w:rPr>
        <w:t>4.</w:t>
      </w:r>
      <w:r w:rsidR="00AE1A6F">
        <w:rPr>
          <w:sz w:val="28"/>
          <w:szCs w:val="28"/>
        </w:rPr>
        <w:t>5</w:t>
      </w:r>
      <w:r w:rsidR="00B311D8">
        <w:rPr>
          <w:sz w:val="28"/>
          <w:szCs w:val="28"/>
        </w:rPr>
        <w:t>. Затраты на приобретение материальных запасов, не отнесенные к затр</w:t>
      </w:r>
      <w:r w:rsidR="00B311D8">
        <w:rPr>
          <w:sz w:val="28"/>
          <w:szCs w:val="28"/>
        </w:rPr>
        <w:t>а</w:t>
      </w:r>
      <w:r w:rsidR="00B311D8">
        <w:rPr>
          <w:sz w:val="28"/>
          <w:szCs w:val="28"/>
        </w:rPr>
        <w:t>там на приобретение материальных запасов в рамках затрат на информацио</w:t>
      </w:r>
      <w:r w:rsidR="00B311D8">
        <w:rPr>
          <w:sz w:val="28"/>
          <w:szCs w:val="28"/>
        </w:rPr>
        <w:t>н</w:t>
      </w:r>
      <w:r w:rsidR="00B311D8">
        <w:rPr>
          <w:sz w:val="28"/>
          <w:szCs w:val="28"/>
        </w:rPr>
        <w:t>но-коммуникационные технологии.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E1A6F" w:rsidRPr="00AE1A6F" w:rsidRDefault="00CD77FB" w:rsidP="00AE1A6F">
      <w:pPr>
        <w:jc w:val="center"/>
        <w:rPr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31"/>
                <w:szCs w:val="31"/>
              </w:rPr>
            </m:ctrlPr>
          </m:sSubSupPr>
          <m:e>
            <m:r>
              <w:rPr>
                <w:rFonts w:ascii="Cambria Math" w:hAnsi="Cambria Math"/>
                <w:sz w:val="31"/>
                <w:szCs w:val="31"/>
              </w:rPr>
              <m:t>З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мз</m:t>
            </m:r>
          </m:sub>
          <m:sup>
            <m:r>
              <w:rPr>
                <w:rFonts w:ascii="Cambria Math" w:hAnsi="Cambria Math"/>
                <w:sz w:val="31"/>
                <w:szCs w:val="31"/>
              </w:rPr>
              <m:t>ахз</m:t>
            </m:r>
          </m:sup>
        </m:sSubSup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</w:rPr>
              <m:t>З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канц</m:t>
            </m:r>
          </m:sub>
        </m:sSub>
      </m:oMath>
      <w:r w:rsidR="00AE1A6F">
        <w:rPr>
          <w:sz w:val="31"/>
          <w:szCs w:val="31"/>
        </w:rPr>
        <w:t>+З</w:t>
      </w:r>
      <m:oMath>
        <m:r>
          <w:rPr>
            <w:rFonts w:ascii="Cambria Math" w:hAnsi="Cambria Math"/>
            <w:sz w:val="20"/>
            <w:szCs w:val="20"/>
          </w:rPr>
          <m:t xml:space="preserve"> ГСМ</m:t>
        </m:r>
      </m:oMath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AE1A6F" w:rsidRPr="00AE1A6F" w:rsidRDefault="00AE1A6F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31"/>
          <w:szCs w:val="31"/>
        </w:rPr>
        <w:t>З</w:t>
      </w:r>
      <m:oMath>
        <m:r>
          <w:rPr>
            <w:rFonts w:ascii="Cambria Math" w:hAnsi="Cambria Math"/>
            <w:sz w:val="20"/>
            <w:szCs w:val="20"/>
          </w:rPr>
          <m:t xml:space="preserve"> ГСМ</m:t>
        </m:r>
      </m:oMath>
      <w:r>
        <w:rPr>
          <w:sz w:val="20"/>
          <w:szCs w:val="20"/>
        </w:rPr>
        <w:t xml:space="preserve"> – </w:t>
      </w:r>
      <w:r>
        <w:rPr>
          <w:sz w:val="28"/>
          <w:szCs w:val="28"/>
        </w:rPr>
        <w:t>затраты на приобретение горюче-смазочных материалов.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E1A6F">
        <w:rPr>
          <w:sz w:val="28"/>
          <w:szCs w:val="28"/>
        </w:rPr>
        <w:t>5</w:t>
      </w:r>
      <w:r w:rsidR="00B311D8">
        <w:rPr>
          <w:sz w:val="28"/>
          <w:szCs w:val="28"/>
        </w:rPr>
        <w:t>.</w:t>
      </w:r>
      <w:r w:rsidR="00AE1A6F">
        <w:rPr>
          <w:sz w:val="28"/>
          <w:szCs w:val="28"/>
        </w:rPr>
        <w:t>1</w:t>
      </w:r>
      <w:r w:rsidR="00B311D8">
        <w:rPr>
          <w:sz w:val="28"/>
          <w:szCs w:val="28"/>
        </w:rPr>
        <w:t>. Нормативные затраты на приобретение канцелярских принадлежн</w:t>
      </w:r>
      <w:r w:rsidR="00B311D8">
        <w:rPr>
          <w:sz w:val="28"/>
          <w:szCs w:val="28"/>
        </w:rPr>
        <w:t>о</w:t>
      </w:r>
      <w:r w:rsidR="00B311D8">
        <w:rPr>
          <w:sz w:val="28"/>
          <w:szCs w:val="28"/>
        </w:rPr>
        <w:t>стей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Default="00B311D8" w:rsidP="008F3127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750820" cy="596900"/>
            <wp:effectExtent l="0" t="0" r="0" b="0"/>
            <wp:docPr id="1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19050" t="0" r="2540" b="0"/>
            <wp:docPr id="1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предмета канцелярских принадлежностей </w:t>
      </w:r>
      <w:r>
        <w:rPr>
          <w:sz w:val="28"/>
          <w:szCs w:val="28"/>
        </w:rPr>
        <w:br/>
        <w:t>в расчете на основного работника;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19050" t="0" r="0" b="0"/>
            <wp:docPr id="1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в </w:t>
      </w:r>
      <w:r w:rsidRPr="00FE7493">
        <w:rPr>
          <w:sz w:val="28"/>
          <w:szCs w:val="28"/>
        </w:rPr>
        <w:t>соо</w:t>
      </w:r>
      <w:r w:rsidRPr="00FE7493">
        <w:rPr>
          <w:sz w:val="28"/>
          <w:szCs w:val="28"/>
        </w:rPr>
        <w:t>т</w:t>
      </w:r>
      <w:r w:rsidRPr="00FE7493">
        <w:rPr>
          <w:sz w:val="28"/>
          <w:szCs w:val="28"/>
        </w:rPr>
        <w:t xml:space="preserve">ветствии  </w:t>
      </w:r>
      <w:r w:rsidRPr="00F805F0">
        <w:rPr>
          <w:sz w:val="28"/>
          <w:szCs w:val="28"/>
        </w:rPr>
        <w:t>с</w:t>
      </w:r>
      <w:r w:rsidR="00F805F0" w:rsidRPr="00F805F0">
        <w:rPr>
          <w:sz w:val="28"/>
          <w:szCs w:val="28"/>
        </w:rPr>
        <w:t xml:space="preserve"> пунктом 1</w:t>
      </w:r>
      <w:r w:rsidR="00F805F0">
        <w:rPr>
          <w:sz w:val="28"/>
          <w:szCs w:val="28"/>
        </w:rPr>
        <w:t xml:space="preserve"> Приложения к настоящему приказу</w:t>
      </w:r>
      <w:r w:rsidRPr="00F805F0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канцелярских принадлежностей.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275"/>
        <w:gridCol w:w="993"/>
        <w:gridCol w:w="2410"/>
        <w:gridCol w:w="992"/>
      </w:tblGrid>
      <w:tr w:rsidR="003D0584" w:rsidRPr="003D0584" w:rsidTr="008F3127">
        <w:trPr>
          <w:trHeight w:val="279"/>
        </w:trPr>
        <w:tc>
          <w:tcPr>
            <w:tcW w:w="709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t>№ п/п</w:t>
            </w:r>
          </w:p>
        </w:tc>
        <w:tc>
          <w:tcPr>
            <w:tcW w:w="3402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Единица измере</w:t>
            </w:r>
            <w:r w:rsidR="00D9242F"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</w:p>
        </w:tc>
        <w:tc>
          <w:tcPr>
            <w:tcW w:w="2410" w:type="dxa"/>
            <w:vAlign w:val="center"/>
          </w:tcPr>
          <w:p w:rsidR="003D0584" w:rsidRPr="003D0584" w:rsidRDefault="00F805F0" w:rsidP="008F3127">
            <w:pPr>
              <w:jc w:val="center"/>
            </w:pPr>
            <w:r>
              <w:t>Норма получения</w:t>
            </w:r>
          </w:p>
        </w:tc>
        <w:tc>
          <w:tcPr>
            <w:tcW w:w="992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  <w:r w:rsidRPr="003D0584">
              <w:t xml:space="preserve"> 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Блокнот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60,00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 для заметок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0584" w:rsidRPr="003D0584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Карандаш чернографитовый (с ластиком)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Маркеры, текстовыделители </w:t>
            </w:r>
          </w:p>
        </w:tc>
        <w:tc>
          <w:tcPr>
            <w:tcW w:w="1275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Папка-файл с боковой перф</w:t>
            </w:r>
            <w:r w:rsidRPr="003D0584">
              <w:rPr>
                <w:sz w:val="24"/>
                <w:szCs w:val="24"/>
              </w:rPr>
              <w:t>о</w:t>
            </w:r>
            <w:r w:rsidRPr="003D0584">
              <w:rPr>
                <w:sz w:val="24"/>
                <w:szCs w:val="24"/>
              </w:rPr>
              <w:t>рацией (прозрачная, в упаковке по 100 шт., A4)</w:t>
            </w:r>
          </w:p>
        </w:tc>
        <w:tc>
          <w:tcPr>
            <w:tcW w:w="1275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штука 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Папка-скоросшиватель "Дело" (картон, 440 гр)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20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40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10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24/6 (стальные, заточенные)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</w:t>
            </w:r>
            <w:r w:rsidRPr="003D0584">
              <w:rPr>
                <w:sz w:val="24"/>
                <w:szCs w:val="24"/>
              </w:rPr>
              <w:t>н</w:t>
            </w:r>
            <w:r w:rsidRPr="003D0584">
              <w:rPr>
                <w:sz w:val="24"/>
                <w:szCs w:val="24"/>
              </w:rPr>
              <w:t>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50 мм (никелирова</w:t>
            </w:r>
            <w:r w:rsidRPr="003D0584">
              <w:rPr>
                <w:sz w:val="24"/>
                <w:szCs w:val="24"/>
              </w:rPr>
              <w:t>н</w:t>
            </w:r>
            <w:r w:rsidRPr="003D0584">
              <w:rPr>
                <w:sz w:val="24"/>
                <w:szCs w:val="24"/>
              </w:rPr>
              <w:t>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992" w:type="dxa"/>
          </w:tcPr>
          <w:p w:rsidR="003D0584" w:rsidRPr="003D0584" w:rsidRDefault="00532F31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</w:tbl>
    <w:p w:rsidR="003D0584" w:rsidRPr="006F0D94" w:rsidRDefault="003D0584" w:rsidP="003D0584">
      <w:pPr>
        <w:pStyle w:val="ConsPlusNormal"/>
        <w:ind w:right="-852" w:firstLine="540"/>
        <w:jc w:val="both"/>
      </w:pPr>
      <w:r w:rsidRPr="006F0D94">
        <w:t>--------------------------------</w:t>
      </w:r>
    </w:p>
    <w:p w:rsidR="003D0584" w:rsidRDefault="003D0584" w:rsidP="003D0584">
      <w:pPr>
        <w:pStyle w:val="ConsPlusNormal"/>
        <w:ind w:right="-1" w:firstLine="540"/>
        <w:jc w:val="both"/>
      </w:pPr>
      <w:r>
        <w:t>Цена за единицу канцелярского товара определяется в соответствии с ко</w:t>
      </w:r>
      <w:r>
        <w:t>м</w:t>
      </w:r>
      <w:r>
        <w:t>мерческими предложениями, прейскурантами (прайс-листами) на текущий ф</w:t>
      </w:r>
      <w:r>
        <w:t>и</w:t>
      </w:r>
      <w:r>
        <w:t xml:space="preserve">нансовый год, </w:t>
      </w:r>
      <w:r w:rsidR="00A32906">
        <w:t>муниципальными</w:t>
      </w:r>
      <w:r>
        <w:t xml:space="preserve"> контрактами за отчетный финансовый год, мон</w:t>
      </w:r>
      <w:r>
        <w:t>и</w:t>
      </w:r>
      <w:r>
        <w:t>торингом цен, приводимом на сайтах в сети «Интернет».</w:t>
      </w:r>
    </w:p>
    <w:p w:rsidR="003D0584" w:rsidRPr="006F0D94" w:rsidRDefault="003D0584" w:rsidP="003D0584">
      <w:pPr>
        <w:pStyle w:val="ConsPlusNormal"/>
        <w:ind w:right="-1" w:firstLine="540"/>
        <w:jc w:val="both"/>
      </w:pPr>
      <w:r>
        <w:t>Количество канцелярских товаров может отличаться от приведенного пере</w:t>
      </w:r>
      <w:r>
        <w:t>ч</w:t>
      </w:r>
      <w:r>
        <w:t xml:space="preserve">ня в зависимости от  необходимости решения задач сотрудниками </w:t>
      </w:r>
      <w:r w:rsidR="00A32906">
        <w:t>финанс</w:t>
      </w:r>
      <w:r w:rsidR="00A32906">
        <w:t>о</w:t>
      </w:r>
      <w:r w:rsidR="00A32906">
        <w:t>вого отдела</w:t>
      </w:r>
      <w:r>
        <w:t>. Закупка приведенных в перечне, а также не указанных канцелярских тов</w:t>
      </w:r>
      <w:r>
        <w:t>а</w:t>
      </w:r>
      <w:r>
        <w:t>ров, осуществляется в пределах доведенных лимитов бюджетных об</w:t>
      </w:r>
      <w:r>
        <w:t>я</w:t>
      </w:r>
      <w:r>
        <w:t xml:space="preserve">зательств на обеспечение функций </w:t>
      </w:r>
      <w:r w:rsidR="00A32906">
        <w:t>финансового отдела</w:t>
      </w:r>
      <w:r>
        <w:t>.</w:t>
      </w:r>
    </w:p>
    <w:p w:rsidR="00A72216" w:rsidRDefault="00AE1A6F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A72216">
        <w:rPr>
          <w:sz w:val="28"/>
          <w:szCs w:val="28"/>
        </w:rPr>
        <w:t>Нормативные затраты на приобретение горюче-смазочных матери</w:t>
      </w:r>
      <w:r w:rsidR="00A72216">
        <w:rPr>
          <w:sz w:val="28"/>
          <w:szCs w:val="28"/>
        </w:rPr>
        <w:t>а</w:t>
      </w:r>
      <w:r w:rsidR="00A72216">
        <w:rPr>
          <w:sz w:val="28"/>
          <w:szCs w:val="28"/>
        </w:rPr>
        <w:t>лов (</w:t>
      </w:r>
      <w:r w:rsidR="00A72216"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216">
        <w:rPr>
          <w:sz w:val="28"/>
          <w:szCs w:val="28"/>
        </w:rPr>
        <w:t>) определяются по формуле:</w:t>
      </w:r>
    </w:p>
    <w:p w:rsidR="00A72216" w:rsidRPr="00AE7D6C" w:rsidRDefault="00CD77FB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A72216" w:rsidRPr="00AE7D6C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8790" cy="31559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</w:t>
      </w:r>
      <w:r w:rsidRPr="00AE7D6C">
        <w:rPr>
          <w:sz w:val="28"/>
          <w:szCs w:val="28"/>
        </w:rPr>
        <w:t>с</w:t>
      </w:r>
      <w:r w:rsidRPr="00AE7D6C">
        <w:rPr>
          <w:sz w:val="28"/>
          <w:szCs w:val="28"/>
        </w:rPr>
        <w:t xml:space="preserve">портного средства согласно </w:t>
      </w:r>
      <w:hyperlink r:id="rId125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>«Нормы расхода то</w:t>
      </w:r>
      <w:r w:rsidRPr="00AE7D6C">
        <w:rPr>
          <w:sz w:val="28"/>
          <w:szCs w:val="28"/>
        </w:rPr>
        <w:t>п</w:t>
      </w:r>
      <w:r w:rsidRPr="00AE7D6C">
        <w:rPr>
          <w:sz w:val="28"/>
          <w:szCs w:val="28"/>
        </w:rPr>
        <w:t>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A72216" w:rsidRPr="00AE7D6C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A72216" w:rsidRPr="00AE7D6C" w:rsidRDefault="00CD77FB" w:rsidP="00A722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A72216" w:rsidRPr="00AE7D6C">
        <w:rPr>
          <w:sz w:val="28"/>
          <w:szCs w:val="28"/>
        </w:rPr>
        <w:t>- среднемесячный годовой пробег автомобиля в км;</w:t>
      </w:r>
    </w:p>
    <w:p w:rsidR="00A72216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8790" cy="31559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средства в очередном финансовом году.</w:t>
      </w:r>
    </w:p>
    <w:p w:rsidR="00D75E61" w:rsidRDefault="00D75E61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E61" w:rsidSect="001920D9">
      <w:footerReference w:type="even" r:id="rId128"/>
      <w:footerReference w:type="default" r:id="rId129"/>
      <w:pgSz w:w="11906" w:h="16838"/>
      <w:pgMar w:top="851" w:right="84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0B" w:rsidRDefault="00DB300B">
      <w:r>
        <w:separator/>
      </w:r>
    </w:p>
  </w:endnote>
  <w:endnote w:type="continuationSeparator" w:id="1">
    <w:p w:rsidR="00DB300B" w:rsidRDefault="00DB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E2" w:rsidRDefault="00CD77FB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1D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DE2">
      <w:rPr>
        <w:rStyle w:val="a8"/>
        <w:noProof/>
      </w:rPr>
      <w:t>22</w:t>
    </w:r>
    <w:r>
      <w:rPr>
        <w:rStyle w:val="a8"/>
      </w:rPr>
      <w:fldChar w:fldCharType="end"/>
    </w:r>
  </w:p>
  <w:p w:rsidR="00371DE2" w:rsidRDefault="00371DE2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E2" w:rsidRDefault="00CD77FB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1D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20D9">
      <w:rPr>
        <w:rStyle w:val="a8"/>
        <w:noProof/>
      </w:rPr>
      <w:t>2</w:t>
    </w:r>
    <w:r>
      <w:rPr>
        <w:rStyle w:val="a8"/>
      </w:rPr>
      <w:fldChar w:fldCharType="end"/>
    </w:r>
  </w:p>
  <w:p w:rsidR="00371DE2" w:rsidRDefault="00371DE2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0B" w:rsidRDefault="00DB300B">
      <w:r>
        <w:separator/>
      </w:r>
    </w:p>
  </w:footnote>
  <w:footnote w:type="continuationSeparator" w:id="1">
    <w:p w:rsidR="00DB300B" w:rsidRDefault="00DB3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C55"/>
    <w:rsid w:val="000046AF"/>
    <w:rsid w:val="00013FD3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53DE3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1043B5"/>
    <w:rsid w:val="00114084"/>
    <w:rsid w:val="0012142B"/>
    <w:rsid w:val="001221DC"/>
    <w:rsid w:val="00122EA7"/>
    <w:rsid w:val="001311C4"/>
    <w:rsid w:val="00131E02"/>
    <w:rsid w:val="00145F23"/>
    <w:rsid w:val="001543ED"/>
    <w:rsid w:val="0015644A"/>
    <w:rsid w:val="00156F5F"/>
    <w:rsid w:val="00161BB4"/>
    <w:rsid w:val="00174623"/>
    <w:rsid w:val="00174C97"/>
    <w:rsid w:val="00180133"/>
    <w:rsid w:val="00183A13"/>
    <w:rsid w:val="00185593"/>
    <w:rsid w:val="001920D9"/>
    <w:rsid w:val="001931B9"/>
    <w:rsid w:val="00194A16"/>
    <w:rsid w:val="001973EC"/>
    <w:rsid w:val="001A5771"/>
    <w:rsid w:val="001C1B37"/>
    <w:rsid w:val="001C4FF5"/>
    <w:rsid w:val="001D573B"/>
    <w:rsid w:val="001D581A"/>
    <w:rsid w:val="001E5D76"/>
    <w:rsid w:val="00201B10"/>
    <w:rsid w:val="00202812"/>
    <w:rsid w:val="0020607A"/>
    <w:rsid w:val="00212414"/>
    <w:rsid w:val="00212E77"/>
    <w:rsid w:val="00216A75"/>
    <w:rsid w:val="002325E0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82622"/>
    <w:rsid w:val="00285527"/>
    <w:rsid w:val="002873F7"/>
    <w:rsid w:val="00290228"/>
    <w:rsid w:val="00294195"/>
    <w:rsid w:val="00294B81"/>
    <w:rsid w:val="002A6B78"/>
    <w:rsid w:val="002B0BD0"/>
    <w:rsid w:val="002C12E9"/>
    <w:rsid w:val="002C7F60"/>
    <w:rsid w:val="002D01C2"/>
    <w:rsid w:val="002D1AD2"/>
    <w:rsid w:val="002F62F0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64CA"/>
    <w:rsid w:val="0036513A"/>
    <w:rsid w:val="003676F4"/>
    <w:rsid w:val="00371DE2"/>
    <w:rsid w:val="00372D89"/>
    <w:rsid w:val="00381EC4"/>
    <w:rsid w:val="00383B8A"/>
    <w:rsid w:val="003930F7"/>
    <w:rsid w:val="00393214"/>
    <w:rsid w:val="003937F2"/>
    <w:rsid w:val="003A2C11"/>
    <w:rsid w:val="003A4313"/>
    <w:rsid w:val="003B2C7B"/>
    <w:rsid w:val="003B6975"/>
    <w:rsid w:val="003D0584"/>
    <w:rsid w:val="003E6AED"/>
    <w:rsid w:val="003F1EF4"/>
    <w:rsid w:val="0040174C"/>
    <w:rsid w:val="00420F6A"/>
    <w:rsid w:val="0042684A"/>
    <w:rsid w:val="004342CB"/>
    <w:rsid w:val="004348BC"/>
    <w:rsid w:val="00443468"/>
    <w:rsid w:val="00453673"/>
    <w:rsid w:val="00462AC8"/>
    <w:rsid w:val="00471096"/>
    <w:rsid w:val="00471F24"/>
    <w:rsid w:val="0047580B"/>
    <w:rsid w:val="00477219"/>
    <w:rsid w:val="00480FD7"/>
    <w:rsid w:val="004852C3"/>
    <w:rsid w:val="004A0B8E"/>
    <w:rsid w:val="004B4754"/>
    <w:rsid w:val="004D18F8"/>
    <w:rsid w:val="004D567E"/>
    <w:rsid w:val="004E11AA"/>
    <w:rsid w:val="004E53B7"/>
    <w:rsid w:val="004F353B"/>
    <w:rsid w:val="004F5FAF"/>
    <w:rsid w:val="004F7CB1"/>
    <w:rsid w:val="00500E09"/>
    <w:rsid w:val="005320DF"/>
    <w:rsid w:val="00532F31"/>
    <w:rsid w:val="00540262"/>
    <w:rsid w:val="00540394"/>
    <w:rsid w:val="00545CCE"/>
    <w:rsid w:val="00554BAB"/>
    <w:rsid w:val="00560FB5"/>
    <w:rsid w:val="00563F7A"/>
    <w:rsid w:val="00571723"/>
    <w:rsid w:val="005762BE"/>
    <w:rsid w:val="00583E16"/>
    <w:rsid w:val="00596559"/>
    <w:rsid w:val="005A364D"/>
    <w:rsid w:val="005B70D3"/>
    <w:rsid w:val="005C1443"/>
    <w:rsid w:val="005C48B9"/>
    <w:rsid w:val="005C5AF1"/>
    <w:rsid w:val="005C7127"/>
    <w:rsid w:val="005D1F30"/>
    <w:rsid w:val="005D3980"/>
    <w:rsid w:val="005E737F"/>
    <w:rsid w:val="005F7A55"/>
    <w:rsid w:val="0061572A"/>
    <w:rsid w:val="00630092"/>
    <w:rsid w:val="00636B6A"/>
    <w:rsid w:val="00643408"/>
    <w:rsid w:val="00644A92"/>
    <w:rsid w:val="006478E5"/>
    <w:rsid w:val="00651895"/>
    <w:rsid w:val="006565D7"/>
    <w:rsid w:val="006637B3"/>
    <w:rsid w:val="00667A7E"/>
    <w:rsid w:val="00675C2B"/>
    <w:rsid w:val="00687085"/>
    <w:rsid w:val="00694DC1"/>
    <w:rsid w:val="006A03C5"/>
    <w:rsid w:val="006A58BB"/>
    <w:rsid w:val="006A6340"/>
    <w:rsid w:val="006B78C2"/>
    <w:rsid w:val="006C045A"/>
    <w:rsid w:val="006C16A3"/>
    <w:rsid w:val="006C61F9"/>
    <w:rsid w:val="006C71BF"/>
    <w:rsid w:val="006E19DD"/>
    <w:rsid w:val="006E2606"/>
    <w:rsid w:val="006F04C5"/>
    <w:rsid w:val="00723970"/>
    <w:rsid w:val="00725212"/>
    <w:rsid w:val="007578D8"/>
    <w:rsid w:val="00763C6D"/>
    <w:rsid w:val="0077114D"/>
    <w:rsid w:val="0077428F"/>
    <w:rsid w:val="007770D4"/>
    <w:rsid w:val="007823E9"/>
    <w:rsid w:val="00790AAD"/>
    <w:rsid w:val="00795031"/>
    <w:rsid w:val="00795759"/>
    <w:rsid w:val="007A40F1"/>
    <w:rsid w:val="007A696A"/>
    <w:rsid w:val="007B03EC"/>
    <w:rsid w:val="007C1FF8"/>
    <w:rsid w:val="007C69C5"/>
    <w:rsid w:val="007D4415"/>
    <w:rsid w:val="007E2932"/>
    <w:rsid w:val="007F6058"/>
    <w:rsid w:val="008038DC"/>
    <w:rsid w:val="00812F20"/>
    <w:rsid w:val="00844A16"/>
    <w:rsid w:val="008470DD"/>
    <w:rsid w:val="00855112"/>
    <w:rsid w:val="0085744B"/>
    <w:rsid w:val="00866D3E"/>
    <w:rsid w:val="008824B6"/>
    <w:rsid w:val="008853B2"/>
    <w:rsid w:val="008960F5"/>
    <w:rsid w:val="00897364"/>
    <w:rsid w:val="008C2866"/>
    <w:rsid w:val="008E0A12"/>
    <w:rsid w:val="008E2BB2"/>
    <w:rsid w:val="008E2D30"/>
    <w:rsid w:val="008E35BF"/>
    <w:rsid w:val="008F3127"/>
    <w:rsid w:val="008F4F1A"/>
    <w:rsid w:val="008F677A"/>
    <w:rsid w:val="00904441"/>
    <w:rsid w:val="009128C2"/>
    <w:rsid w:val="00913F37"/>
    <w:rsid w:val="00927850"/>
    <w:rsid w:val="009278A5"/>
    <w:rsid w:val="00927CA3"/>
    <w:rsid w:val="00934915"/>
    <w:rsid w:val="009356AF"/>
    <w:rsid w:val="009403B9"/>
    <w:rsid w:val="00944807"/>
    <w:rsid w:val="0095022A"/>
    <w:rsid w:val="0095262E"/>
    <w:rsid w:val="00954F48"/>
    <w:rsid w:val="00955E83"/>
    <w:rsid w:val="009612DF"/>
    <w:rsid w:val="009616DB"/>
    <w:rsid w:val="00961D6D"/>
    <w:rsid w:val="00965D50"/>
    <w:rsid w:val="00970942"/>
    <w:rsid w:val="00977DC7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5BE6"/>
    <w:rsid w:val="009E7409"/>
    <w:rsid w:val="009F60BB"/>
    <w:rsid w:val="00A05F47"/>
    <w:rsid w:val="00A12C55"/>
    <w:rsid w:val="00A12D99"/>
    <w:rsid w:val="00A13F7D"/>
    <w:rsid w:val="00A15524"/>
    <w:rsid w:val="00A179A3"/>
    <w:rsid w:val="00A2098C"/>
    <w:rsid w:val="00A24B64"/>
    <w:rsid w:val="00A2591B"/>
    <w:rsid w:val="00A25A0D"/>
    <w:rsid w:val="00A32906"/>
    <w:rsid w:val="00A43234"/>
    <w:rsid w:val="00A55C4D"/>
    <w:rsid w:val="00A56F82"/>
    <w:rsid w:val="00A607D3"/>
    <w:rsid w:val="00A7059A"/>
    <w:rsid w:val="00A72216"/>
    <w:rsid w:val="00A73C38"/>
    <w:rsid w:val="00A82A77"/>
    <w:rsid w:val="00A875E0"/>
    <w:rsid w:val="00A87C65"/>
    <w:rsid w:val="00A93352"/>
    <w:rsid w:val="00A950CF"/>
    <w:rsid w:val="00AA54A0"/>
    <w:rsid w:val="00AC0BA8"/>
    <w:rsid w:val="00AC6D63"/>
    <w:rsid w:val="00AD62CA"/>
    <w:rsid w:val="00AE1A6F"/>
    <w:rsid w:val="00AE69E8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691F"/>
    <w:rsid w:val="00B57945"/>
    <w:rsid w:val="00B6016D"/>
    <w:rsid w:val="00B609B0"/>
    <w:rsid w:val="00B7663D"/>
    <w:rsid w:val="00B947CD"/>
    <w:rsid w:val="00BA5C71"/>
    <w:rsid w:val="00BA76E5"/>
    <w:rsid w:val="00BC7C6E"/>
    <w:rsid w:val="00BD0EED"/>
    <w:rsid w:val="00BD661A"/>
    <w:rsid w:val="00BD7000"/>
    <w:rsid w:val="00BF63E9"/>
    <w:rsid w:val="00C01D58"/>
    <w:rsid w:val="00C04A92"/>
    <w:rsid w:val="00C06C9B"/>
    <w:rsid w:val="00C260AC"/>
    <w:rsid w:val="00C27F64"/>
    <w:rsid w:val="00C43388"/>
    <w:rsid w:val="00C45C68"/>
    <w:rsid w:val="00C470C8"/>
    <w:rsid w:val="00C579E9"/>
    <w:rsid w:val="00C60E1A"/>
    <w:rsid w:val="00C70A50"/>
    <w:rsid w:val="00C75E5E"/>
    <w:rsid w:val="00C847E2"/>
    <w:rsid w:val="00C85614"/>
    <w:rsid w:val="00C90049"/>
    <w:rsid w:val="00C9216E"/>
    <w:rsid w:val="00C92822"/>
    <w:rsid w:val="00C94C26"/>
    <w:rsid w:val="00C97BD9"/>
    <w:rsid w:val="00CB3895"/>
    <w:rsid w:val="00CB7541"/>
    <w:rsid w:val="00CC1269"/>
    <w:rsid w:val="00CC674F"/>
    <w:rsid w:val="00CD7001"/>
    <w:rsid w:val="00CD77FB"/>
    <w:rsid w:val="00CF0844"/>
    <w:rsid w:val="00D2284A"/>
    <w:rsid w:val="00D23DE7"/>
    <w:rsid w:val="00D41707"/>
    <w:rsid w:val="00D439C6"/>
    <w:rsid w:val="00D45CB3"/>
    <w:rsid w:val="00D462BA"/>
    <w:rsid w:val="00D466FE"/>
    <w:rsid w:val="00D5322C"/>
    <w:rsid w:val="00D559CE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487D"/>
    <w:rsid w:val="00D96FB1"/>
    <w:rsid w:val="00DA1387"/>
    <w:rsid w:val="00DA20F2"/>
    <w:rsid w:val="00DB300B"/>
    <w:rsid w:val="00DC322C"/>
    <w:rsid w:val="00DD3D2F"/>
    <w:rsid w:val="00DE424D"/>
    <w:rsid w:val="00DE5BCD"/>
    <w:rsid w:val="00E05F23"/>
    <w:rsid w:val="00E06BC6"/>
    <w:rsid w:val="00E124D0"/>
    <w:rsid w:val="00E12869"/>
    <w:rsid w:val="00E3721D"/>
    <w:rsid w:val="00E37C0F"/>
    <w:rsid w:val="00E55E90"/>
    <w:rsid w:val="00E80DB0"/>
    <w:rsid w:val="00E85E51"/>
    <w:rsid w:val="00E8707A"/>
    <w:rsid w:val="00E93D21"/>
    <w:rsid w:val="00EA482A"/>
    <w:rsid w:val="00EA64A8"/>
    <w:rsid w:val="00EA66D9"/>
    <w:rsid w:val="00EB1D0C"/>
    <w:rsid w:val="00EC5A40"/>
    <w:rsid w:val="00EC7CB9"/>
    <w:rsid w:val="00ED1829"/>
    <w:rsid w:val="00EE6F19"/>
    <w:rsid w:val="00EF001E"/>
    <w:rsid w:val="00EF6C80"/>
    <w:rsid w:val="00EF701C"/>
    <w:rsid w:val="00F01DD9"/>
    <w:rsid w:val="00F104F5"/>
    <w:rsid w:val="00F14BA4"/>
    <w:rsid w:val="00F22A91"/>
    <w:rsid w:val="00F27EBF"/>
    <w:rsid w:val="00F307B1"/>
    <w:rsid w:val="00F36CCA"/>
    <w:rsid w:val="00F61360"/>
    <w:rsid w:val="00F678D2"/>
    <w:rsid w:val="00F73FFA"/>
    <w:rsid w:val="00F75233"/>
    <w:rsid w:val="00F805F0"/>
    <w:rsid w:val="00F8139F"/>
    <w:rsid w:val="00F8471A"/>
    <w:rsid w:val="00F8789F"/>
    <w:rsid w:val="00F87EF7"/>
    <w:rsid w:val="00FA1B68"/>
    <w:rsid w:val="00FA464E"/>
    <w:rsid w:val="00FC4924"/>
    <w:rsid w:val="00FC5069"/>
    <w:rsid w:val="00FD647E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customStyle="1" w:styleId="ConsNonformat">
    <w:name w:val="ConsNonformat"/>
    <w:rsid w:val="00EE6F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7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1.wmf"/><Relationship Id="rId102" Type="http://schemas.openxmlformats.org/officeDocument/2006/relationships/image" Target="media/image93.wmf"/><Relationship Id="rId123" Type="http://schemas.openxmlformats.org/officeDocument/2006/relationships/image" Target="media/image113.wmf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image" Target="media/image96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26" Type="http://schemas.openxmlformats.org/officeDocument/2006/relationships/image" Target="media/image115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16" Type="http://schemas.openxmlformats.org/officeDocument/2006/relationships/image" Target="media/image106.wmf"/><Relationship Id="rId124" Type="http://schemas.openxmlformats.org/officeDocument/2006/relationships/image" Target="media/image114.wmf"/><Relationship Id="rId129" Type="http://schemas.openxmlformats.org/officeDocument/2006/relationships/footer" Target="footer2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127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hyperlink" Target="consultantplus://offline/ref=84901094333609CBE4B4A3984B915F9B88860341D8714008A87402210261171D94E198671D50F074q6K7M" TargetMode="External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hyperlink" Target="consultantplus://offline/ref=84901094333609CBE4B4A3984B915F9B88890741D8744008A874022102q6K1M" TargetMode="External"/><Relationship Id="rId122" Type="http://schemas.openxmlformats.org/officeDocument/2006/relationships/image" Target="media/image112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wmf"/><Relationship Id="rId104" Type="http://schemas.openxmlformats.org/officeDocument/2006/relationships/image" Target="media/image95.wmf"/><Relationship Id="rId120" Type="http://schemas.openxmlformats.org/officeDocument/2006/relationships/image" Target="media/image110.wmf"/><Relationship Id="rId125" Type="http://schemas.openxmlformats.org/officeDocument/2006/relationships/hyperlink" Target="consultantplus://offline/ref=84901094333609CBE4B4A3984B915F9B88860442D2754008A87402210261171D94E198671D50F275q6K7M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hyperlink" Target="consultantplus://offline/ref=84901094333609CBE4B4A3984B915F9B88890349D9744008A87402210261171D94E198671D50F27Dq6K8M" TargetMode="External"/><Relationship Id="rId115" Type="http://schemas.openxmlformats.org/officeDocument/2006/relationships/image" Target="media/image105.wmf"/><Relationship Id="rId131" Type="http://schemas.openxmlformats.org/officeDocument/2006/relationships/theme" Target="theme/theme1.xml"/><Relationship Id="rId61" Type="http://schemas.openxmlformats.org/officeDocument/2006/relationships/image" Target="media/image54.wmf"/><Relationship Id="rId82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C3BB-B45E-4C95-BE37-BEE310D5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14</cp:revision>
  <cp:lastPrinted>2016-05-10T06:43:00Z</cp:lastPrinted>
  <dcterms:created xsi:type="dcterms:W3CDTF">2016-05-10T06:25:00Z</dcterms:created>
  <dcterms:modified xsi:type="dcterms:W3CDTF">2016-05-27T23:51:00Z</dcterms:modified>
</cp:coreProperties>
</file>