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EF" w:rsidRDefault="00893EEF" w:rsidP="00893EEF">
      <w:pPr>
        <w:jc w:val="center"/>
        <w:outlineLvl w:val="0"/>
        <w:rPr>
          <w:rFonts w:ascii="Times New Roman" w:hAnsi="Times New Roman" w:cs="Times New Roman"/>
          <w:bCs/>
          <w:sz w:val="25"/>
          <w:szCs w:val="25"/>
        </w:rPr>
      </w:pPr>
      <w:r>
        <w:rPr>
          <w:rFonts w:ascii="Times New Roman" w:hAnsi="Times New Roman" w:cs="Times New Roman"/>
          <w:b/>
          <w:bCs/>
          <w:sz w:val="25"/>
          <w:szCs w:val="25"/>
        </w:rPr>
        <w:t xml:space="preserve">РОССИЙСКАЯ  ФЕДЕРАЦИЯ </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ШОЛОХОВСКИЙ РАЙОН</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ОБРАЗОВАНИЕ</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«МЕРКУЛОВСКОЕ   СЕЛЬСКОЕ ПОСЕЛЕНИЕ»</w:t>
      </w:r>
    </w:p>
    <w:p w:rsidR="00893EEF" w:rsidRDefault="00893EEF" w:rsidP="00893EEF">
      <w:pPr>
        <w:pStyle w:val="a7"/>
        <w:ind w:firstLine="720"/>
        <w:jc w:val="center"/>
        <w:rPr>
          <w:rFonts w:ascii="Times New Roman" w:hAnsi="Times New Roman"/>
          <w:b/>
          <w:bCs/>
          <w:sz w:val="28"/>
          <w:szCs w:val="28"/>
        </w:rPr>
      </w:pPr>
      <w:r>
        <w:rPr>
          <w:rFonts w:ascii="Times New Roman" w:hAnsi="Times New Roman"/>
          <w:b/>
          <w:bCs/>
          <w:sz w:val="28"/>
          <w:szCs w:val="28"/>
        </w:rPr>
        <w:t xml:space="preserve">АДМИНИСТРАЦИЯ МЕРКУЛОВСКОГО  </w:t>
      </w:r>
      <w:proofErr w:type="gramStart"/>
      <w:r>
        <w:rPr>
          <w:rFonts w:ascii="Times New Roman" w:hAnsi="Times New Roman"/>
          <w:b/>
          <w:bCs/>
          <w:sz w:val="28"/>
          <w:szCs w:val="28"/>
        </w:rPr>
        <w:t>СЕЛЬСКОГО</w:t>
      </w:r>
      <w:proofErr w:type="gramEnd"/>
      <w:r>
        <w:rPr>
          <w:rFonts w:ascii="Times New Roman" w:hAnsi="Times New Roman"/>
          <w:b/>
          <w:bCs/>
          <w:sz w:val="28"/>
          <w:szCs w:val="28"/>
        </w:rPr>
        <w:t xml:space="preserve"> </w:t>
      </w:r>
    </w:p>
    <w:p w:rsidR="00893EEF" w:rsidRDefault="00893EEF" w:rsidP="00893EEF">
      <w:pPr>
        <w:pStyle w:val="a7"/>
        <w:ind w:firstLine="720"/>
        <w:jc w:val="center"/>
        <w:rPr>
          <w:rFonts w:ascii="Times New Roman" w:hAnsi="Times New Roman"/>
          <w:b/>
          <w:bCs/>
          <w:sz w:val="28"/>
          <w:szCs w:val="28"/>
        </w:rPr>
      </w:pPr>
    </w:p>
    <w:p w:rsidR="00893EEF" w:rsidRDefault="00893EEF" w:rsidP="00893EEF">
      <w:pPr>
        <w:pStyle w:val="a7"/>
        <w:ind w:firstLine="720"/>
        <w:jc w:val="center"/>
        <w:rPr>
          <w:rFonts w:ascii="Times New Roman" w:hAnsi="Times New Roman"/>
          <w:b/>
          <w:color w:val="000000"/>
          <w:sz w:val="28"/>
          <w:szCs w:val="28"/>
        </w:rPr>
      </w:pPr>
      <w:r>
        <w:rPr>
          <w:rFonts w:ascii="Times New Roman" w:hAnsi="Times New Roman"/>
          <w:b/>
          <w:bCs/>
          <w:sz w:val="28"/>
          <w:szCs w:val="28"/>
        </w:rPr>
        <w:t>ПОСЕЛЕНИЯ</w:t>
      </w:r>
    </w:p>
    <w:p w:rsidR="00893EEF" w:rsidRDefault="00893EEF" w:rsidP="00893EEF">
      <w:pPr>
        <w:jc w:val="center"/>
        <w:rPr>
          <w:rFonts w:ascii="Times New Roman" w:hAnsi="Times New Roman" w:cs="Times New Roman"/>
          <w:sz w:val="28"/>
          <w:szCs w:val="28"/>
        </w:rPr>
      </w:pPr>
    </w:p>
    <w:p w:rsidR="00893EEF" w:rsidRDefault="00893EEF" w:rsidP="00893EEF">
      <w:pPr>
        <w:jc w:val="center"/>
        <w:rPr>
          <w:rFonts w:ascii="Times New Roman" w:hAnsi="Times New Roman" w:cs="Times New Roman"/>
          <w:sz w:val="28"/>
          <w:szCs w:val="28"/>
        </w:rPr>
      </w:pPr>
    </w:p>
    <w:p w:rsidR="00893EEF" w:rsidRDefault="00893EEF" w:rsidP="00893EEF">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893EEF" w:rsidRDefault="00893EEF" w:rsidP="00893EEF">
      <w:pPr>
        <w:rPr>
          <w:sz w:val="28"/>
          <w:szCs w:val="28"/>
        </w:rPr>
      </w:pPr>
    </w:p>
    <w:p w:rsidR="00115E13" w:rsidRPr="00B57793" w:rsidRDefault="00241DD3" w:rsidP="00893EEF">
      <w:pPr>
        <w:rPr>
          <w:rFonts w:ascii="Times New Roman" w:hAnsi="Times New Roman" w:cs="Times New Roman"/>
          <w:sz w:val="28"/>
          <w:szCs w:val="28"/>
        </w:rPr>
      </w:pPr>
      <w:r>
        <w:rPr>
          <w:rFonts w:ascii="Times New Roman" w:hAnsi="Times New Roman" w:cs="Times New Roman"/>
          <w:sz w:val="28"/>
          <w:szCs w:val="28"/>
        </w:rPr>
        <w:t>30.01.2023</w:t>
      </w:r>
      <w:r w:rsidR="00893EEF">
        <w:rPr>
          <w:rFonts w:ascii="Times New Roman" w:hAnsi="Times New Roman" w:cs="Times New Roman"/>
          <w:sz w:val="28"/>
          <w:szCs w:val="28"/>
        </w:rPr>
        <w:t xml:space="preserve"> г.                              </w:t>
      </w:r>
      <w:r>
        <w:rPr>
          <w:rFonts w:ascii="Times New Roman" w:hAnsi="Times New Roman" w:cs="Times New Roman"/>
          <w:sz w:val="28"/>
          <w:szCs w:val="28"/>
        </w:rPr>
        <w:t xml:space="preserve">      №  16</w:t>
      </w:r>
      <w:r w:rsidR="00893EEF">
        <w:rPr>
          <w:rFonts w:ascii="Times New Roman" w:hAnsi="Times New Roman" w:cs="Times New Roman"/>
          <w:sz w:val="28"/>
          <w:szCs w:val="28"/>
        </w:rPr>
        <w:t xml:space="preserve">                                  х. Меркуловский</w:t>
      </w:r>
    </w:p>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 xml:space="preserve">Об утверждении Положения об обработке и защите </w:t>
      </w:r>
    </w:p>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персональных данных работников Администрации</w:t>
      </w:r>
    </w:p>
    <w:p w:rsidR="002F3E17" w:rsidRPr="002F3E17" w:rsidRDefault="002F3E17" w:rsidP="002F3E17">
      <w:pPr>
        <w:rPr>
          <w:rFonts w:ascii="Times New Roman" w:hAnsi="Times New Roman" w:cs="Times New Roman"/>
          <w:sz w:val="28"/>
          <w:szCs w:val="28"/>
        </w:rPr>
      </w:pP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w:t>
      </w:r>
    </w:p>
    <w:p w:rsidR="002F3E17" w:rsidRPr="002F3E17" w:rsidRDefault="002F3E17" w:rsidP="002F3E17">
      <w:pPr>
        <w:ind w:right="5670"/>
        <w:jc w:val="both"/>
        <w:rPr>
          <w:rFonts w:ascii="Times New Roman" w:hAnsi="Times New Roman" w:cs="Times New Roman"/>
          <w:sz w:val="28"/>
          <w:szCs w:val="28"/>
        </w:rPr>
      </w:pPr>
    </w:p>
    <w:p w:rsidR="002F3E17" w:rsidRPr="002F3E17" w:rsidRDefault="002F3E17" w:rsidP="002F3E17">
      <w:pPr>
        <w:ind w:right="5670"/>
        <w:jc w:val="both"/>
        <w:rPr>
          <w:rFonts w:ascii="Times New Roman" w:hAnsi="Times New Roman" w:cs="Times New Roman"/>
          <w:sz w:val="28"/>
          <w:szCs w:val="28"/>
        </w:rPr>
      </w:pPr>
    </w:p>
    <w:p w:rsidR="002F3E17" w:rsidRPr="002F3E17" w:rsidRDefault="002F3E17" w:rsidP="002F3E17">
      <w:pPr>
        <w:autoSpaceDE w:val="0"/>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 года №687 «Об утверждении Положения об особенностях обработки персональных данных,</w:t>
      </w:r>
      <w:proofErr w:type="gramEnd"/>
      <w:r w:rsidRPr="002F3E17">
        <w:rPr>
          <w:rFonts w:ascii="Times New Roman" w:hAnsi="Times New Roman" w:cs="Times New Roman"/>
          <w:sz w:val="28"/>
          <w:szCs w:val="28"/>
        </w:rPr>
        <w:t xml:space="preserve"> осуществляемой без использования средств автоматизации», Уставом муниципального образования «</w:t>
      </w:r>
      <w:r>
        <w:rPr>
          <w:rFonts w:ascii="Times New Roman" w:hAnsi="Times New Roman" w:cs="Times New Roman"/>
          <w:sz w:val="28"/>
          <w:szCs w:val="28"/>
        </w:rPr>
        <w:t>Меркуловское</w:t>
      </w:r>
      <w:r w:rsidRPr="002F3E17">
        <w:rPr>
          <w:rFonts w:ascii="Times New Roman" w:hAnsi="Times New Roman" w:cs="Times New Roman"/>
          <w:sz w:val="28"/>
          <w:szCs w:val="28"/>
        </w:rPr>
        <w:t xml:space="preserve"> сельское поселение»,</w:t>
      </w:r>
    </w:p>
    <w:p w:rsidR="002F3E17" w:rsidRPr="002F3E17" w:rsidRDefault="002F3E17" w:rsidP="002F3E17">
      <w:pPr>
        <w:autoSpaceDE w:val="0"/>
        <w:ind w:firstLine="709"/>
        <w:jc w:val="both"/>
        <w:rPr>
          <w:rFonts w:ascii="Times New Roman" w:hAnsi="Times New Roman" w:cs="Times New Roman"/>
          <w:sz w:val="28"/>
          <w:szCs w:val="28"/>
        </w:rPr>
      </w:pPr>
    </w:p>
    <w:p w:rsidR="002F3E17" w:rsidRPr="002F3E17" w:rsidRDefault="002F3E17" w:rsidP="002F3E17">
      <w:pPr>
        <w:autoSpaceDE w:val="0"/>
        <w:ind w:firstLine="709"/>
        <w:jc w:val="both"/>
        <w:rPr>
          <w:rFonts w:ascii="Times New Roman" w:hAnsi="Times New Roman" w:cs="Times New Roman"/>
          <w:sz w:val="28"/>
          <w:szCs w:val="28"/>
        </w:rPr>
      </w:pPr>
    </w:p>
    <w:p w:rsidR="002F3E17" w:rsidRPr="002F3E17" w:rsidRDefault="002F3E17" w:rsidP="002F3E17">
      <w:pPr>
        <w:autoSpaceDE w:val="0"/>
        <w:jc w:val="both"/>
        <w:rPr>
          <w:rFonts w:ascii="Times New Roman" w:hAnsi="Times New Roman" w:cs="Times New Roman"/>
          <w:sz w:val="28"/>
          <w:szCs w:val="28"/>
        </w:rPr>
      </w:pPr>
      <w:r w:rsidRPr="002F3E17">
        <w:rPr>
          <w:rFonts w:ascii="Times New Roman" w:hAnsi="Times New Roman" w:cs="Times New Roman"/>
          <w:sz w:val="28"/>
          <w:szCs w:val="28"/>
        </w:rPr>
        <w:lastRenderedPageBreak/>
        <w:t xml:space="preserve">1. Утвердить Положение об обработке и защите персональных данных работников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(приложение).</w:t>
      </w:r>
    </w:p>
    <w:p w:rsidR="002F3E17" w:rsidRPr="002F3E17" w:rsidRDefault="002F3E17" w:rsidP="002F3E17">
      <w:pPr>
        <w:autoSpaceDE w:val="0"/>
        <w:autoSpaceDN w:val="0"/>
        <w:adjustRightInd w:val="0"/>
        <w:outlineLvl w:val="0"/>
        <w:rPr>
          <w:rFonts w:ascii="Times New Roman" w:hAnsi="Times New Roman" w:cs="Times New Roman"/>
          <w:bCs/>
          <w:sz w:val="28"/>
          <w:szCs w:val="28"/>
        </w:rPr>
      </w:pPr>
      <w:r w:rsidRPr="002F3E17">
        <w:rPr>
          <w:rFonts w:ascii="Times New Roman" w:hAnsi="Times New Roman" w:cs="Times New Roman"/>
          <w:sz w:val="28"/>
          <w:szCs w:val="28"/>
        </w:rPr>
        <w:t xml:space="preserve">2. Постановления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15.02</w:t>
      </w:r>
      <w:r w:rsidRPr="002F3E17">
        <w:rPr>
          <w:rFonts w:ascii="Times New Roman" w:hAnsi="Times New Roman" w:cs="Times New Roman"/>
          <w:sz w:val="28"/>
          <w:szCs w:val="28"/>
        </w:rPr>
        <w:t xml:space="preserve">.2011 № </w:t>
      </w:r>
      <w:r>
        <w:rPr>
          <w:rFonts w:ascii="Times New Roman" w:hAnsi="Times New Roman" w:cs="Times New Roman"/>
          <w:sz w:val="28"/>
          <w:szCs w:val="28"/>
        </w:rPr>
        <w:t>66</w:t>
      </w:r>
      <w:r w:rsidRPr="002F3E17">
        <w:rPr>
          <w:rFonts w:ascii="Times New Roman" w:hAnsi="Times New Roman" w:cs="Times New Roman"/>
          <w:sz w:val="28"/>
          <w:szCs w:val="28"/>
        </w:rPr>
        <w:t xml:space="preserve"> «</w:t>
      </w:r>
      <w:r w:rsidRPr="002F3E17">
        <w:rPr>
          <w:rFonts w:ascii="Times New Roman" w:hAnsi="Times New Roman" w:cs="Times New Roman"/>
          <w:bCs/>
          <w:sz w:val="28"/>
          <w:szCs w:val="28"/>
        </w:rPr>
        <w:t xml:space="preserve">Об утверждении Положения о персональных данных работников Администрации </w:t>
      </w:r>
      <w:r>
        <w:rPr>
          <w:rFonts w:ascii="Times New Roman" w:hAnsi="Times New Roman" w:cs="Times New Roman"/>
          <w:bCs/>
          <w:sz w:val="28"/>
          <w:szCs w:val="28"/>
        </w:rPr>
        <w:t>Меркуловского</w:t>
      </w:r>
      <w:r w:rsidRPr="002F3E17">
        <w:rPr>
          <w:rFonts w:ascii="Times New Roman" w:hAnsi="Times New Roman" w:cs="Times New Roman"/>
          <w:bCs/>
          <w:sz w:val="28"/>
          <w:szCs w:val="28"/>
        </w:rPr>
        <w:t xml:space="preserve">  сельского поселения»</w:t>
      </w:r>
      <w:proofErr w:type="gramStart"/>
      <w:r w:rsidRPr="002F3E17">
        <w:rPr>
          <w:rFonts w:ascii="Times New Roman" w:hAnsi="Times New Roman" w:cs="Times New Roman"/>
          <w:b/>
          <w:bCs/>
          <w:sz w:val="28"/>
          <w:szCs w:val="28"/>
        </w:rPr>
        <w:t>,</w:t>
      </w:r>
      <w:r w:rsidRPr="002F3E17">
        <w:rPr>
          <w:rFonts w:ascii="Times New Roman" w:hAnsi="Times New Roman" w:cs="Times New Roman"/>
          <w:bCs/>
          <w:sz w:val="28"/>
          <w:szCs w:val="28"/>
        </w:rPr>
        <w:t>»</w:t>
      </w:r>
      <w:proofErr w:type="gramEnd"/>
      <w:r w:rsidRPr="002F3E17">
        <w:rPr>
          <w:rFonts w:ascii="Times New Roman" w:hAnsi="Times New Roman" w:cs="Times New Roman"/>
          <w:b/>
          <w:bCs/>
          <w:sz w:val="28"/>
          <w:szCs w:val="28"/>
        </w:rPr>
        <w:t xml:space="preserve"> </w:t>
      </w:r>
      <w:r w:rsidRPr="002F3E17">
        <w:rPr>
          <w:rFonts w:ascii="Times New Roman" w:hAnsi="Times New Roman" w:cs="Times New Roman"/>
          <w:bCs/>
          <w:sz w:val="28"/>
          <w:szCs w:val="28"/>
        </w:rPr>
        <w:t>считать утратившими силу.</w:t>
      </w:r>
    </w:p>
    <w:p w:rsidR="002F3E17" w:rsidRPr="002F3E17" w:rsidRDefault="002F3E17" w:rsidP="002F3E17">
      <w:pPr>
        <w:autoSpaceDE w:val="0"/>
        <w:autoSpaceDN w:val="0"/>
        <w:adjustRightInd w:val="0"/>
        <w:outlineLvl w:val="0"/>
        <w:rPr>
          <w:rFonts w:ascii="Times New Roman" w:hAnsi="Times New Roman" w:cs="Times New Roman"/>
          <w:b/>
          <w:bCs/>
          <w:sz w:val="28"/>
          <w:szCs w:val="28"/>
        </w:rPr>
      </w:pPr>
      <w:r w:rsidRPr="002F3E17">
        <w:rPr>
          <w:rFonts w:ascii="Times New Roman" w:hAnsi="Times New Roman" w:cs="Times New Roman"/>
          <w:bCs/>
          <w:sz w:val="28"/>
          <w:szCs w:val="28"/>
        </w:rPr>
        <w:t>3.</w:t>
      </w:r>
      <w:r w:rsidRPr="002F3E17">
        <w:rPr>
          <w:rFonts w:ascii="Times New Roman" w:eastAsia="Calibri" w:hAnsi="Times New Roman" w:cs="Times New Roman"/>
          <w:sz w:val="28"/>
          <w:szCs w:val="28"/>
          <w:lang w:eastAsia="en-US"/>
        </w:rPr>
        <w:t xml:space="preserve"> Настоящее  постановление  вступает в силу с момента его официального обнародования.</w:t>
      </w:r>
    </w:p>
    <w:p w:rsidR="002F3E17" w:rsidRPr="002F3E17" w:rsidRDefault="002F3E17" w:rsidP="002F3E17">
      <w:pPr>
        <w:jc w:val="both"/>
        <w:rPr>
          <w:rFonts w:ascii="Times New Roman" w:hAnsi="Times New Roman" w:cs="Times New Roman"/>
          <w:sz w:val="28"/>
          <w:szCs w:val="28"/>
        </w:rPr>
      </w:pPr>
      <w:r w:rsidRPr="002F3E17">
        <w:rPr>
          <w:rFonts w:ascii="Times New Roman" w:hAnsi="Times New Roman" w:cs="Times New Roman"/>
          <w:sz w:val="28"/>
          <w:szCs w:val="28"/>
        </w:rPr>
        <w:t xml:space="preserve">4. </w:t>
      </w:r>
      <w:proofErr w:type="gramStart"/>
      <w:r w:rsidRPr="002F3E17">
        <w:rPr>
          <w:rFonts w:ascii="Times New Roman" w:hAnsi="Times New Roman" w:cs="Times New Roman"/>
          <w:color w:val="000000"/>
          <w:sz w:val="28"/>
          <w:szCs w:val="28"/>
        </w:rPr>
        <w:t>Контроль за</w:t>
      </w:r>
      <w:proofErr w:type="gramEnd"/>
      <w:r w:rsidRPr="002F3E17">
        <w:rPr>
          <w:rFonts w:ascii="Times New Roman" w:hAnsi="Times New Roman" w:cs="Times New Roman"/>
          <w:color w:val="000000"/>
          <w:sz w:val="28"/>
          <w:szCs w:val="28"/>
        </w:rPr>
        <w:t xml:space="preserve"> исполнением настоящего постановления  оставляю за собой.</w:t>
      </w:r>
    </w:p>
    <w:p w:rsidR="002F3E17" w:rsidRPr="002F3E17" w:rsidRDefault="002F3E17" w:rsidP="002F3E17">
      <w:pPr>
        <w:jc w:val="both"/>
        <w:rPr>
          <w:rFonts w:ascii="Times New Roman" w:hAnsi="Times New Roman" w:cs="Times New Roman"/>
          <w:color w:val="000000"/>
          <w:sz w:val="28"/>
          <w:szCs w:val="28"/>
        </w:rPr>
      </w:pPr>
    </w:p>
    <w:p w:rsidR="002F3E17" w:rsidRPr="002F3E17" w:rsidRDefault="002F3E17" w:rsidP="002F3E17">
      <w:pPr>
        <w:spacing w:line="360" w:lineRule="exact"/>
        <w:jc w:val="both"/>
        <w:rPr>
          <w:rFonts w:ascii="Times New Roman" w:hAnsi="Times New Roman" w:cs="Times New Roman"/>
          <w:color w:val="000000"/>
          <w:sz w:val="28"/>
          <w:szCs w:val="28"/>
        </w:rPr>
      </w:pPr>
    </w:p>
    <w:p w:rsidR="002F3E17" w:rsidRPr="002F3E17" w:rsidRDefault="002F3E17" w:rsidP="002F3E17">
      <w:pPr>
        <w:spacing w:line="360" w:lineRule="exact"/>
        <w:ind w:firstLine="426"/>
        <w:jc w:val="both"/>
        <w:rPr>
          <w:rFonts w:ascii="Times New Roman" w:hAnsi="Times New Roman" w:cs="Times New Roman"/>
          <w:color w:val="000000"/>
          <w:sz w:val="28"/>
          <w:szCs w:val="28"/>
        </w:rPr>
      </w:pPr>
    </w:p>
    <w:p w:rsidR="002F3E17" w:rsidRPr="002F3E17" w:rsidRDefault="002F3E17" w:rsidP="002F3E17">
      <w:pPr>
        <w:spacing w:line="360" w:lineRule="exact"/>
        <w:ind w:firstLine="426"/>
        <w:jc w:val="both"/>
        <w:rPr>
          <w:rFonts w:ascii="Times New Roman" w:hAnsi="Times New Roman" w:cs="Times New Roman"/>
          <w:color w:val="000000"/>
          <w:sz w:val="28"/>
          <w:szCs w:val="28"/>
        </w:rPr>
      </w:pPr>
    </w:p>
    <w:p w:rsidR="002F3E17" w:rsidRPr="002F3E17" w:rsidRDefault="002F3E17" w:rsidP="002F3E17">
      <w:pPr>
        <w:ind w:right="-185"/>
        <w:rPr>
          <w:rFonts w:ascii="Times New Roman" w:hAnsi="Times New Roman" w:cs="Times New Roman"/>
          <w:sz w:val="28"/>
          <w:szCs w:val="28"/>
        </w:rPr>
      </w:pPr>
      <w:r w:rsidRPr="002F3E17">
        <w:rPr>
          <w:rFonts w:ascii="Times New Roman" w:hAnsi="Times New Roman" w:cs="Times New Roman"/>
          <w:sz w:val="28"/>
          <w:szCs w:val="28"/>
        </w:rPr>
        <w:t>Глава Администрации</w:t>
      </w:r>
    </w:p>
    <w:p w:rsidR="002F3E17" w:rsidRPr="002F3E17" w:rsidRDefault="002F3E17" w:rsidP="002F3E17">
      <w:pPr>
        <w:ind w:right="-185"/>
        <w:rPr>
          <w:rFonts w:ascii="Times New Roman" w:hAnsi="Times New Roman" w:cs="Times New Roman"/>
          <w:sz w:val="28"/>
          <w:szCs w:val="28"/>
        </w:rPr>
      </w:pP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F3E17">
        <w:rPr>
          <w:rFonts w:ascii="Times New Roman" w:hAnsi="Times New Roman" w:cs="Times New Roman"/>
          <w:sz w:val="28"/>
          <w:szCs w:val="28"/>
        </w:rPr>
        <w:t xml:space="preserve">    </w:t>
      </w:r>
      <w:r>
        <w:rPr>
          <w:rFonts w:ascii="Times New Roman" w:hAnsi="Times New Roman" w:cs="Times New Roman"/>
          <w:sz w:val="28"/>
          <w:szCs w:val="28"/>
        </w:rPr>
        <w:t>Е.А. Мутилина</w:t>
      </w: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Pr="002F3E17" w:rsidRDefault="002F3E17" w:rsidP="002F3E17">
      <w:pPr>
        <w:ind w:left="5812"/>
        <w:rPr>
          <w:rFonts w:ascii="Times New Roman" w:hAnsi="Times New Roman" w:cs="Times New Roman"/>
          <w:sz w:val="28"/>
          <w:szCs w:val="28"/>
        </w:rPr>
      </w:pPr>
    </w:p>
    <w:p w:rsidR="002F3E17" w:rsidRDefault="002F3E17" w:rsidP="002F3E17">
      <w:pPr>
        <w:ind w:left="5812"/>
        <w:jc w:val="right"/>
        <w:rPr>
          <w:rFonts w:ascii="Times New Roman" w:eastAsia="Andale Sans UI" w:hAnsi="Times New Roman" w:cs="Times New Roman"/>
          <w:color w:val="000000"/>
          <w:sz w:val="28"/>
          <w:szCs w:val="28"/>
          <w:lang w:eastAsia="ja-JP" w:bidi="fa-IR"/>
        </w:rPr>
      </w:pPr>
    </w:p>
    <w:p w:rsidR="002F3E17" w:rsidRDefault="002F3E17" w:rsidP="002F3E17">
      <w:pPr>
        <w:ind w:left="5812"/>
        <w:jc w:val="right"/>
        <w:rPr>
          <w:rFonts w:ascii="Times New Roman" w:eastAsia="Andale Sans UI" w:hAnsi="Times New Roman" w:cs="Times New Roman"/>
          <w:color w:val="000000"/>
          <w:sz w:val="28"/>
          <w:szCs w:val="28"/>
          <w:lang w:eastAsia="ja-JP" w:bidi="fa-IR"/>
        </w:rPr>
      </w:pPr>
    </w:p>
    <w:p w:rsidR="002F3E17" w:rsidRDefault="002F3E17" w:rsidP="002F3E17">
      <w:pPr>
        <w:ind w:left="5812"/>
        <w:jc w:val="right"/>
        <w:rPr>
          <w:rFonts w:ascii="Times New Roman" w:eastAsia="Andale Sans UI" w:hAnsi="Times New Roman" w:cs="Times New Roman"/>
          <w:color w:val="000000"/>
          <w:sz w:val="28"/>
          <w:szCs w:val="28"/>
          <w:lang w:eastAsia="ja-JP" w:bidi="fa-IR"/>
        </w:rPr>
      </w:pPr>
    </w:p>
    <w:p w:rsidR="002F3E17" w:rsidRPr="002F3E17" w:rsidRDefault="002F3E17" w:rsidP="002F3E17">
      <w:pPr>
        <w:ind w:left="5812"/>
        <w:jc w:val="right"/>
        <w:rPr>
          <w:rFonts w:ascii="Times New Roman" w:hAnsi="Times New Roman" w:cs="Times New Roman"/>
          <w:sz w:val="28"/>
          <w:szCs w:val="28"/>
        </w:rPr>
      </w:pPr>
    </w:p>
    <w:p w:rsidR="002F3E17" w:rsidRPr="002F3E17" w:rsidRDefault="002F3E17" w:rsidP="002F3E17">
      <w:pPr>
        <w:ind w:left="5812"/>
        <w:jc w:val="right"/>
        <w:rPr>
          <w:rFonts w:ascii="Times New Roman" w:hAnsi="Times New Roman" w:cs="Times New Roman"/>
          <w:sz w:val="28"/>
          <w:szCs w:val="28"/>
        </w:rPr>
      </w:pPr>
      <w:r w:rsidRPr="002F3E17">
        <w:rPr>
          <w:rFonts w:ascii="Times New Roman" w:hAnsi="Times New Roman" w:cs="Times New Roman"/>
          <w:sz w:val="28"/>
          <w:szCs w:val="28"/>
        </w:rPr>
        <w:t xml:space="preserve">Приложение </w:t>
      </w:r>
    </w:p>
    <w:p w:rsidR="002F3E17" w:rsidRPr="002F3E17" w:rsidRDefault="002F3E17" w:rsidP="002F3E17">
      <w:pPr>
        <w:ind w:left="5812"/>
        <w:jc w:val="right"/>
        <w:rPr>
          <w:rFonts w:ascii="Times New Roman" w:hAnsi="Times New Roman" w:cs="Times New Roman"/>
          <w:sz w:val="28"/>
          <w:szCs w:val="28"/>
        </w:rPr>
      </w:pPr>
      <w:r w:rsidRPr="002F3E17">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w:t>
      </w:r>
    </w:p>
    <w:p w:rsidR="002F3E17" w:rsidRPr="002F3E17" w:rsidRDefault="002F3E17" w:rsidP="002F3E17">
      <w:pPr>
        <w:ind w:left="5812"/>
        <w:jc w:val="right"/>
        <w:rPr>
          <w:rFonts w:ascii="Times New Roman" w:hAnsi="Times New Roman" w:cs="Times New Roman"/>
          <w:sz w:val="28"/>
          <w:szCs w:val="28"/>
        </w:rPr>
      </w:pPr>
      <w:r w:rsidRPr="002F3E17">
        <w:rPr>
          <w:rFonts w:ascii="Times New Roman" w:hAnsi="Times New Roman" w:cs="Times New Roman"/>
          <w:sz w:val="28"/>
          <w:szCs w:val="28"/>
        </w:rPr>
        <w:t>от</w:t>
      </w:r>
      <w:r w:rsidR="00241DD3">
        <w:rPr>
          <w:rFonts w:ascii="Times New Roman" w:hAnsi="Times New Roman" w:cs="Times New Roman"/>
          <w:sz w:val="28"/>
          <w:szCs w:val="28"/>
        </w:rPr>
        <w:t xml:space="preserve">30.01.2023 г   </w:t>
      </w:r>
      <w:r w:rsidRPr="002F3E17">
        <w:rPr>
          <w:rFonts w:ascii="Times New Roman" w:hAnsi="Times New Roman" w:cs="Times New Roman"/>
          <w:sz w:val="28"/>
          <w:szCs w:val="28"/>
        </w:rPr>
        <w:t xml:space="preserve"> № </w:t>
      </w:r>
      <w:r w:rsidR="00241DD3">
        <w:rPr>
          <w:rFonts w:ascii="Times New Roman" w:hAnsi="Times New Roman" w:cs="Times New Roman"/>
          <w:sz w:val="28"/>
          <w:szCs w:val="28"/>
        </w:rPr>
        <w:t>16</w:t>
      </w:r>
      <w:r w:rsidRPr="002F3E17">
        <w:rPr>
          <w:rFonts w:ascii="Times New Roman" w:hAnsi="Times New Roman" w:cs="Times New Roman"/>
          <w:sz w:val="28"/>
          <w:szCs w:val="28"/>
        </w:rPr>
        <w:t xml:space="preserve">  </w:t>
      </w:r>
    </w:p>
    <w:p w:rsidR="002F3E17" w:rsidRPr="002F3E17" w:rsidRDefault="002F3E17" w:rsidP="002F3E17">
      <w:pPr>
        <w:ind w:left="5812"/>
        <w:jc w:val="both"/>
        <w:rPr>
          <w:rFonts w:ascii="Times New Roman" w:hAnsi="Times New Roman" w:cs="Times New Roman"/>
          <w:sz w:val="28"/>
          <w:szCs w:val="28"/>
        </w:rPr>
      </w:pPr>
    </w:p>
    <w:p w:rsidR="002F3E17" w:rsidRPr="002F3E17" w:rsidRDefault="002F3E17" w:rsidP="002F3E17">
      <w:pPr>
        <w:ind w:left="5812"/>
        <w:jc w:val="both"/>
        <w:rPr>
          <w:rFonts w:ascii="Times New Roman" w:hAnsi="Times New Roman" w:cs="Times New Roman"/>
          <w:sz w:val="28"/>
          <w:szCs w:val="28"/>
        </w:rPr>
      </w:pPr>
    </w:p>
    <w:p w:rsidR="002F3E17" w:rsidRPr="002F3E17" w:rsidRDefault="002F3E17" w:rsidP="002F3E17">
      <w:pPr>
        <w:jc w:val="center"/>
        <w:rPr>
          <w:rFonts w:ascii="Times New Roman" w:hAnsi="Times New Roman" w:cs="Times New Roman"/>
          <w:sz w:val="28"/>
          <w:szCs w:val="28"/>
        </w:rPr>
      </w:pPr>
      <w:r w:rsidRPr="002F3E17">
        <w:rPr>
          <w:rFonts w:ascii="Times New Roman" w:hAnsi="Times New Roman" w:cs="Times New Roman"/>
          <w:b/>
          <w:sz w:val="28"/>
          <w:szCs w:val="28"/>
        </w:rPr>
        <w:t>ПОЛОЖЕНИЕ</w:t>
      </w:r>
    </w:p>
    <w:p w:rsidR="002F3E17" w:rsidRPr="002F3E17" w:rsidRDefault="002F3E17" w:rsidP="002F3E17">
      <w:pPr>
        <w:jc w:val="center"/>
        <w:rPr>
          <w:rFonts w:ascii="Times New Roman" w:hAnsi="Times New Roman" w:cs="Times New Roman"/>
          <w:sz w:val="28"/>
          <w:szCs w:val="28"/>
        </w:rPr>
      </w:pPr>
      <w:r w:rsidRPr="002F3E17">
        <w:rPr>
          <w:rFonts w:ascii="Times New Roman" w:hAnsi="Times New Roman" w:cs="Times New Roman"/>
          <w:b/>
          <w:sz w:val="28"/>
          <w:szCs w:val="28"/>
        </w:rPr>
        <w:t xml:space="preserve">ОБ ОБРАБОТКЕ И ЗАЩИТЕ ПЕРСОНАЛЬНЫХ ДАННЫХ РАБОТНИКОВ АДМИНИСТРАЦИИ </w:t>
      </w:r>
      <w:r>
        <w:rPr>
          <w:rFonts w:ascii="Times New Roman" w:hAnsi="Times New Roman" w:cs="Times New Roman"/>
          <w:b/>
          <w:sz w:val="28"/>
          <w:szCs w:val="28"/>
        </w:rPr>
        <w:t>МЕРКУЛОВСКОГО</w:t>
      </w:r>
      <w:r w:rsidRPr="002F3E17">
        <w:rPr>
          <w:rFonts w:ascii="Times New Roman" w:hAnsi="Times New Roman" w:cs="Times New Roman"/>
          <w:b/>
          <w:sz w:val="28"/>
          <w:szCs w:val="28"/>
        </w:rPr>
        <w:t xml:space="preserve"> СЕЛЬСКОГО ПОСЕЛЕНИЯ </w:t>
      </w:r>
    </w:p>
    <w:p w:rsidR="002F3E17" w:rsidRPr="002F3E17" w:rsidRDefault="002F3E17" w:rsidP="002F3E17">
      <w:pPr>
        <w:jc w:val="center"/>
        <w:rPr>
          <w:rFonts w:ascii="Times New Roman" w:hAnsi="Times New Roman" w:cs="Times New Roman"/>
          <w:b/>
          <w:sz w:val="28"/>
          <w:szCs w:val="28"/>
        </w:rPr>
      </w:pPr>
    </w:p>
    <w:p w:rsidR="002F3E17" w:rsidRPr="002F3E17" w:rsidRDefault="002F3E17" w:rsidP="002F3E17">
      <w:pPr>
        <w:pStyle w:val="aa"/>
        <w:widowControl/>
        <w:numPr>
          <w:ilvl w:val="0"/>
          <w:numId w:val="4"/>
        </w:numPr>
        <w:suppressAutoHyphens/>
        <w:autoSpaceDE/>
        <w:autoSpaceDN/>
        <w:adjustRightInd/>
        <w:spacing w:after="200"/>
        <w:ind w:left="0" w:firstLine="426"/>
        <w:jc w:val="center"/>
        <w:rPr>
          <w:sz w:val="28"/>
          <w:szCs w:val="28"/>
        </w:rPr>
      </w:pPr>
      <w:r w:rsidRPr="002F3E17">
        <w:rPr>
          <w:sz w:val="28"/>
          <w:szCs w:val="28"/>
        </w:rPr>
        <w:t>ОБЩЕЕ ПОЛОЖЕНИЕ</w:t>
      </w:r>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 xml:space="preserve">1.1.Настоящее  Положение об обработке и защите персональных данных (далее – Положение)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(далее Оператор) разработано 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Трудовым кодексом Российской Федерации, Гражданским кодексом Российской Федерации, Постановлением Правительства Российской Федерации от 15.09.2008</w:t>
      </w:r>
      <w:proofErr w:type="gramEnd"/>
      <w:r w:rsidRPr="002F3E17">
        <w:rPr>
          <w:rFonts w:ascii="Times New Roman" w:hAnsi="Times New Roman" w:cs="Times New Roman"/>
          <w:sz w:val="28"/>
          <w:szCs w:val="28"/>
        </w:rPr>
        <w:t xml:space="preserve">г. № 687 «Об утверждении Положения об особенностях обработки персональных данных, осуществляемой без использования средств автоматизации», Уставом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1.2. Цель разработки Положения – определение порядка обработки персональных данных работников Оператора; обеспечение защиты прав и свобод работников Оператора при обработке их персональных данных, хранение персональных данных, а также установление ответственности должностных лиц, имеющих доступ к персональным данным работников Оператора, за невыполнение требований норм, регулирующих обработку и защиту персональных данных.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1.3. Порядок ввода в действие и изменения Положения: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1.3.1. Настоящее Положение вступает в силу с момента его утверждения Администрацией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и действует бессрочно, до замены его новым Положением.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1.3.2. Все изменения в Положение вносятся распоряжением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1.4. Все работники должны быть ознакомлены с настоящим Положением под роспись.</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1.5. Режим конфиденциальности персональных данных снимается в случаях их обезличивания и по истечении 75 лет срока хранения или продлевается на основании заключения экспертной комиссии Оператора, если иное не определено законом.</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2. ОСНОВНЫЕ ПОНЯТИЯ И СОСТАВ ПЕРСОНАЛЬНЫХ ДАННЫХ РАБОТНИКОВ И ОБУЧАЮЩИХСЯ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2.1. Для целей настоящего Положения используются следующие основные понятия:</w:t>
      </w:r>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персональные данные работника</w:t>
      </w:r>
      <w:r w:rsidRPr="002F3E17">
        <w:rPr>
          <w:rFonts w:ascii="Times New Roman" w:hAnsi="Times New Roman" w:cs="Times New Roman"/>
          <w:sz w:val="28"/>
          <w:szCs w:val="28"/>
        </w:rPr>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 с ведением учебного процесса;</w:t>
      </w:r>
      <w:proofErr w:type="gramEnd"/>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обработка персональных данных</w:t>
      </w:r>
      <w:r w:rsidRPr="002F3E17">
        <w:rPr>
          <w:rFonts w:ascii="Times New Roman" w:hAnsi="Times New Roman" w:cs="Times New Roman"/>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Оператора;</w:t>
      </w:r>
      <w:proofErr w:type="gramEnd"/>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конфиденциальность персональных данных</w:t>
      </w:r>
      <w:r w:rsidRPr="002F3E17">
        <w:rPr>
          <w:rFonts w:ascii="Times New Roman" w:hAnsi="Times New Roman" w:cs="Times New Roman"/>
          <w:sz w:val="28"/>
          <w:szCs w:val="28"/>
        </w:rPr>
        <w:t xml:space="preserve">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использование персональных данных</w:t>
      </w:r>
      <w:r w:rsidRPr="002F3E17">
        <w:rPr>
          <w:rFonts w:ascii="Times New Roman" w:hAnsi="Times New Roman" w:cs="Times New Roman"/>
          <w:sz w:val="28"/>
          <w:szCs w:val="28"/>
        </w:rPr>
        <w:t xml:space="preserve"> – действия (операции) с персональными данными, совершаемые должностным лицом Оператора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блокирование персональных данных</w:t>
      </w:r>
      <w:r w:rsidRPr="002F3E17">
        <w:rPr>
          <w:rFonts w:ascii="Times New Roman" w:hAnsi="Times New Roman" w:cs="Times New Roman"/>
          <w:sz w:val="28"/>
          <w:szCs w:val="28"/>
        </w:rPr>
        <w:t xml:space="preserve"> – временное прекращение сбора, систематизации, накопления, использование, распространения персональных данных работника, в том числе их передача;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уничтожение персональных данных</w:t>
      </w:r>
      <w:r w:rsidRPr="002F3E17">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работников  и обучающихся или в результате которых уничтожаются материальные носители персональных данных работников;</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обезличивание персональных данных</w:t>
      </w:r>
      <w:r w:rsidRPr="002F3E17">
        <w:rPr>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работнику;</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r w:rsidRPr="002F3E17">
        <w:rPr>
          <w:rFonts w:ascii="Times New Roman" w:hAnsi="Times New Roman" w:cs="Times New Roman"/>
          <w:b/>
          <w:sz w:val="28"/>
          <w:szCs w:val="28"/>
        </w:rPr>
        <w:t>документированная информация</w:t>
      </w:r>
      <w:r w:rsidRPr="002F3E17">
        <w:rPr>
          <w:rFonts w:ascii="Times New Roman" w:hAnsi="Times New Roman" w:cs="Times New Roman"/>
          <w:sz w:val="28"/>
          <w:szCs w:val="28"/>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2.2. Получение персональных данных осуществляется в соответствии с нормативно-правовыми актами Российской Федерации в области трудовых отношений, нормативными и распорядительными документами, Положением об обработке и защите персональных данных на основе согласия субъектов на обработку их персональных данных. Оператор не вправе требовать от субъекта персональных данных, предоставляющих информац</w:t>
      </w:r>
      <w:proofErr w:type="gramStart"/>
      <w:r w:rsidRPr="002F3E17">
        <w:rPr>
          <w:rFonts w:ascii="Times New Roman" w:hAnsi="Times New Roman" w:cs="Times New Roman"/>
          <w:sz w:val="28"/>
          <w:szCs w:val="28"/>
        </w:rPr>
        <w:t>ии о е</w:t>
      </w:r>
      <w:proofErr w:type="gramEnd"/>
      <w:r w:rsidRPr="002F3E17">
        <w:rPr>
          <w:rFonts w:ascii="Times New Roman" w:hAnsi="Times New Roman" w:cs="Times New Roman"/>
          <w:sz w:val="28"/>
          <w:szCs w:val="28"/>
        </w:rPr>
        <w:t xml:space="preserve">го национальности и расовой принадлежности, политических и религиозных убеждениях и о его частной жизни. </w:t>
      </w:r>
      <w:proofErr w:type="gramStart"/>
      <w:r w:rsidRPr="002F3E17">
        <w:rPr>
          <w:rFonts w:ascii="Times New Roman" w:hAnsi="Times New Roman" w:cs="Times New Roman"/>
          <w:sz w:val="28"/>
          <w:szCs w:val="28"/>
        </w:rPr>
        <w:t>Без согласия субъектов осуществляется обработка общедоступных персональных данных или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оформление разовых пропусков, обработка персональных данных для исполнения трудовых договоров или без использования средств автоматизации, и в иных случаях, предусмотренных законодательством Российской Федерации.</w:t>
      </w:r>
      <w:proofErr w:type="gramEnd"/>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2.3. Обработка и использование персональных данных осуществляется в целях, указанных в соглашениях с субъектами персональных данных, а также в случаях, предусмотренных нормативно-правовыми актами Российской Федерации. Не допускается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В случае увольнения субъекта персональных данных и иного достижения целей обработки персональных данных, зафиксированных в письменном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если иное не предусмотрено федеральными законами. Правила обработки и использования персональных данных устанавливаются отдельными регламентами и  инструкциями Оператора.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2.4. Персональные данные могут храниться в бумажном и (или) электронном виде централизованно или в соответствующих структурных подразделениях с соблюдением предусмотренных правил. Право на обработку персональных данных предоставляется работникам структурных подразделений и (или) должностным лицам, определенным настоящим Положением об обработке и защите персональных данных, распорядительными документами и иными письменными указаниями Оператора.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2.5. 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 а также утвержденными нормативно-правовыми актами и инструкциями Оператора.</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3. ПРАВА, ОБЯЗАННОСТИ И ОТВЕТСТВЕННОСТЬ СУБЪЕКТА ПЕРСОНАЛЬНЫХ ДАННЫХ И ОПЕРАТОРА ПРИ ОБРАБОТКЕ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3.1. Права субъекта персональных данных в целях обеспечения защиты своих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в целях обеспечения защиты своих персональных данных субъект персональных данных в соответствии с Федеральным законом Российской Федерации от 27.06.2006 года № 152-ФЗ «О персональных данных», за исключением случаев, предусмотренных данным Федеральным законом, имеет право на получение  сведений  об Операторе;</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требовать от Оператора уточнения своих персональных данных, их блокирования или уничтожения в случае, если по вине Оператора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на получение при обращении или при получении запроса информации, касающейся обработки его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2F3E17" w:rsidRPr="002F3E17" w:rsidRDefault="002F3E17" w:rsidP="002F3E17">
      <w:pPr>
        <w:ind w:firstLine="567"/>
        <w:jc w:val="both"/>
        <w:rPr>
          <w:rFonts w:ascii="Times New Roman" w:hAnsi="Times New Roman" w:cs="Times New Roman"/>
          <w:sz w:val="28"/>
          <w:szCs w:val="28"/>
        </w:rPr>
      </w:pPr>
      <w:r w:rsidRPr="002F3E17">
        <w:rPr>
          <w:rFonts w:ascii="Times New Roman" w:hAnsi="Times New Roman" w:cs="Times New Roman"/>
          <w:sz w:val="28"/>
          <w:szCs w:val="28"/>
        </w:rPr>
        <w:t xml:space="preserve">3.2. Обязанности Оператора при сборе персональных данных: </w:t>
      </w:r>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2F3E17">
        <w:rPr>
          <w:rFonts w:ascii="Times New Roman" w:hAnsi="Times New Roman" w:cs="Times New Roman"/>
          <w:sz w:val="28"/>
          <w:szCs w:val="28"/>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3.3. В случае выявления неправомерных действий с персональными данными Оператор обязан сообщить непосредственному руководителю и проректору по безопасности  о выявленных нарушениях, в срок, не превышающий трех рабочих дней </w:t>
      </w:r>
      <w:proofErr w:type="gramStart"/>
      <w:r w:rsidRPr="002F3E17">
        <w:rPr>
          <w:rFonts w:ascii="Times New Roman" w:hAnsi="Times New Roman" w:cs="Times New Roman"/>
          <w:sz w:val="28"/>
          <w:szCs w:val="28"/>
        </w:rPr>
        <w:t>с даты</w:t>
      </w:r>
      <w:proofErr w:type="gramEnd"/>
      <w:r w:rsidRPr="002F3E17">
        <w:rPr>
          <w:rFonts w:ascii="Times New Roman" w:hAnsi="Times New Roman" w:cs="Times New Roman"/>
          <w:sz w:val="28"/>
          <w:szCs w:val="28"/>
        </w:rPr>
        <w:t xml:space="preserve"> такого выявления,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2F3E17">
        <w:rPr>
          <w:rFonts w:ascii="Times New Roman" w:hAnsi="Times New Roman" w:cs="Times New Roman"/>
          <w:sz w:val="28"/>
          <w:szCs w:val="28"/>
        </w:rPr>
        <w:t>с даты выявления</w:t>
      </w:r>
      <w:proofErr w:type="gramEnd"/>
      <w:r w:rsidRPr="002F3E17">
        <w:rPr>
          <w:rFonts w:ascii="Times New Roman" w:hAnsi="Times New Roman" w:cs="Times New Roman"/>
          <w:sz w:val="28"/>
          <w:szCs w:val="28"/>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3.4. В случае отзыва субъекта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2F3E17">
        <w:rPr>
          <w:rFonts w:ascii="Times New Roman" w:hAnsi="Times New Roman" w:cs="Times New Roman"/>
          <w:sz w:val="28"/>
          <w:szCs w:val="28"/>
        </w:rPr>
        <w:t>с даты поступления</w:t>
      </w:r>
      <w:proofErr w:type="gramEnd"/>
      <w:r w:rsidRPr="002F3E17">
        <w:rPr>
          <w:rFonts w:ascii="Times New Roman" w:hAnsi="Times New Roman" w:cs="Times New Roman"/>
          <w:sz w:val="28"/>
          <w:szCs w:val="28"/>
        </w:rPr>
        <w:t xml:space="preserve"> указанного отзыва, если иное не предусмотрено Федеральными законами и (или)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4. ПРАВА ОПЕРАТОРА НА ПЕРЕДАЧУ ПЕРСОНАЛЬНЫХ ДАННЫХ ТРЕТЬИМ ЛИЦАМ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4.1.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5. ОТВЕТСТВЕННОСТЬ ОПЕРАТОРА ЗА РАЗГЛАШЕНИЕ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5.1. Оператор, а также должностные лица, виновные в нарушении требований настоящего Федерального закона, несут гражданскую, уголовную, административную, дисциплинарную и иную ответственность предусмотренную законодательством Российской Федерации. </w:t>
      </w:r>
    </w:p>
    <w:p w:rsidR="002F3E17" w:rsidRPr="002F3E17" w:rsidRDefault="002F3E17" w:rsidP="002F3E17">
      <w:pPr>
        <w:ind w:firstLine="426"/>
        <w:jc w:val="both"/>
        <w:rPr>
          <w:rFonts w:ascii="Times New Roman" w:hAnsi="Times New Roman" w:cs="Times New Roman"/>
          <w:sz w:val="28"/>
          <w:szCs w:val="28"/>
        </w:rPr>
      </w:pPr>
      <w:r w:rsidRPr="002F3E17">
        <w:rPr>
          <w:rFonts w:ascii="Times New Roman" w:hAnsi="Times New Roman" w:cs="Times New Roman"/>
          <w:sz w:val="28"/>
          <w:szCs w:val="28"/>
        </w:rPr>
        <w:t>Ответственность за соблюдение требований законодательства Российской Федерации при обработке и использовании персональных данных возлагается в приказе об утверждении Положения и иных приказах на руководителей структурных подразделений и конкретных должностных лиц Оператора, обрабатывающих персональные данные.</w:t>
      </w:r>
    </w:p>
    <w:p w:rsidR="002F3E17" w:rsidRPr="002F3E17" w:rsidRDefault="002F3E17" w:rsidP="002F3E17">
      <w:pPr>
        <w:ind w:firstLine="426"/>
        <w:rPr>
          <w:rFonts w:ascii="Times New Roman" w:hAnsi="Times New Roman" w:cs="Times New Roman"/>
          <w:sz w:val="28"/>
          <w:szCs w:val="28"/>
        </w:rPr>
      </w:pP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ИНСТРУКЦИЯ О ПОРЯДКЕ ОБЕСПЕЧЕНИЯ КОНФИДЕНЦИАЛЬНОСТИ ПРИ ОБРАЩЕНИИ С ИНФОРМАЦИЕЙ, СОДЕРЖАЩЕЙ ПЕРСОНАЛЬНЫЕ ДАННЫЕ</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1.ОБЩИЕ ПОЛОЖЕНИЯ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1.1. Обязательные для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требования по обеспечению конфиденциальности документов, содержащих персональные данные:</w:t>
      </w:r>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1.2. Когда обеспечение конфиденциальности персональных данных не требуется: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в случае обезличивания персональных данных или в отношении общедоступных персональных данных. В общедоступные источники персональных данных (в том числе справочники, адресные книги) в целях информационного обеспечения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1.3. Необходимость согласия субъекта персональных данных или наличие иного законного основания на их обработку:</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конфиденциальность персональных данных предусматривает обязательное согласие субъекта персональных данных или наличие иного законного основания на их обработку;</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1.4. Согласие субъекта персональных данных не требуется на обработку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в целях исполнения обращения, запроса субъекта персональных данных, трудового или иного договора с ним;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адресных данных, необходимых для доставки почтовых отправлений организациями почтовой связи;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данных, включающих в себя только фамилии, имена и отчества;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персональных данных, обрабатываемых без использования средств автоматизации.</w:t>
      </w:r>
    </w:p>
    <w:p w:rsidR="002F3E17" w:rsidRPr="002F3E17" w:rsidRDefault="002F3E17" w:rsidP="002F3E17">
      <w:pPr>
        <w:ind w:firstLine="426"/>
        <w:jc w:val="both"/>
        <w:rPr>
          <w:rFonts w:ascii="Times New Roman" w:hAnsi="Times New Roman" w:cs="Times New Roman"/>
          <w:sz w:val="28"/>
          <w:szCs w:val="28"/>
        </w:rPr>
      </w:pPr>
      <w:r w:rsidRPr="002F3E17">
        <w:rPr>
          <w:rFonts w:ascii="Times New Roman" w:hAnsi="Times New Roman" w:cs="Times New Roman"/>
          <w:sz w:val="28"/>
          <w:szCs w:val="28"/>
        </w:rPr>
        <w:t>1.5. Порядок ведения перечней персональных данных:</w:t>
      </w:r>
    </w:p>
    <w:p w:rsidR="002F3E17" w:rsidRPr="002F3E17" w:rsidRDefault="002F3E17" w:rsidP="002F3E17">
      <w:pPr>
        <w:pStyle w:val="Standard"/>
        <w:ind w:firstLine="426"/>
        <w:jc w:val="both"/>
        <w:rPr>
          <w:rFonts w:cs="Times New Roman"/>
          <w:sz w:val="28"/>
          <w:szCs w:val="28"/>
        </w:rPr>
      </w:pPr>
      <w:r w:rsidRPr="002F3E17">
        <w:rPr>
          <w:rFonts w:cs="Times New Roman"/>
          <w:sz w:val="28"/>
          <w:szCs w:val="28"/>
        </w:rPr>
        <w:t xml:space="preserve">- в </w:t>
      </w:r>
      <w:proofErr w:type="spellStart"/>
      <w:r w:rsidRPr="002F3E17">
        <w:rPr>
          <w:rFonts w:cs="Times New Roman"/>
          <w:sz w:val="28"/>
          <w:szCs w:val="28"/>
        </w:rPr>
        <w:t>Администрации</w:t>
      </w:r>
      <w:proofErr w:type="spellEnd"/>
      <w:r w:rsidRPr="002F3E17">
        <w:rPr>
          <w:rFonts w:cs="Times New Roman"/>
          <w:sz w:val="28"/>
          <w:szCs w:val="28"/>
        </w:rPr>
        <w:t xml:space="preserve"> </w:t>
      </w:r>
      <w:r>
        <w:rPr>
          <w:rFonts w:eastAsia="Times New Roman" w:cs="Times New Roman"/>
          <w:sz w:val="28"/>
          <w:szCs w:val="28"/>
          <w:lang w:val="ru-RU" w:eastAsia="ru-RU"/>
        </w:rPr>
        <w:t>Меркуловского</w:t>
      </w:r>
      <w:r w:rsidRPr="002F3E17">
        <w:rPr>
          <w:rFonts w:eastAsia="Times New Roman" w:cs="Times New Roman"/>
          <w:sz w:val="28"/>
          <w:szCs w:val="28"/>
          <w:lang w:eastAsia="ru-RU"/>
        </w:rPr>
        <w:t xml:space="preserve"> </w:t>
      </w:r>
      <w:proofErr w:type="spellStart"/>
      <w:r w:rsidRPr="002F3E17">
        <w:rPr>
          <w:rFonts w:eastAsia="Times New Roman" w:cs="Times New Roman"/>
          <w:sz w:val="28"/>
          <w:szCs w:val="28"/>
          <w:lang w:eastAsia="ru-RU"/>
        </w:rPr>
        <w:t>сельского</w:t>
      </w:r>
      <w:proofErr w:type="spellEnd"/>
      <w:r w:rsidRPr="002F3E17">
        <w:rPr>
          <w:rFonts w:eastAsia="Times New Roman" w:cs="Times New Roman"/>
          <w:sz w:val="28"/>
          <w:szCs w:val="28"/>
          <w:lang w:eastAsia="ru-RU"/>
        </w:rPr>
        <w:t xml:space="preserve"> </w:t>
      </w:r>
      <w:proofErr w:type="spellStart"/>
      <w:r w:rsidRPr="002F3E17">
        <w:rPr>
          <w:rFonts w:eastAsia="Times New Roman" w:cs="Times New Roman"/>
          <w:sz w:val="28"/>
          <w:szCs w:val="28"/>
          <w:lang w:eastAsia="ru-RU"/>
        </w:rPr>
        <w:t>поселения</w:t>
      </w:r>
      <w:proofErr w:type="spellEnd"/>
      <w:r w:rsidRPr="002F3E17">
        <w:rPr>
          <w:rFonts w:eastAsia="Times New Roman" w:cs="Times New Roman"/>
          <w:sz w:val="28"/>
          <w:szCs w:val="28"/>
          <w:lang w:eastAsia="ru-RU"/>
        </w:rPr>
        <w:t xml:space="preserve"> </w:t>
      </w:r>
      <w:proofErr w:type="spellStart"/>
      <w:r w:rsidRPr="002F3E17">
        <w:rPr>
          <w:rFonts w:cs="Times New Roman"/>
          <w:sz w:val="28"/>
          <w:szCs w:val="28"/>
        </w:rPr>
        <w:t>сформирован</w:t>
      </w:r>
      <w:proofErr w:type="spellEnd"/>
      <w:r w:rsidRPr="002F3E17">
        <w:rPr>
          <w:rFonts w:cs="Times New Roman"/>
          <w:sz w:val="28"/>
          <w:szCs w:val="28"/>
        </w:rPr>
        <w:t xml:space="preserve"> и </w:t>
      </w:r>
      <w:proofErr w:type="spellStart"/>
      <w:r w:rsidRPr="002F3E17">
        <w:rPr>
          <w:rFonts w:cs="Times New Roman"/>
          <w:sz w:val="28"/>
          <w:szCs w:val="28"/>
        </w:rPr>
        <w:t>ведется</w:t>
      </w:r>
      <w:proofErr w:type="spellEnd"/>
      <w:r w:rsidRPr="002F3E17">
        <w:rPr>
          <w:rFonts w:cs="Times New Roman"/>
          <w:sz w:val="28"/>
          <w:szCs w:val="28"/>
        </w:rPr>
        <w:t xml:space="preserve"> </w:t>
      </w:r>
      <w:proofErr w:type="spellStart"/>
      <w:r w:rsidRPr="002F3E17">
        <w:rPr>
          <w:rFonts w:cs="Times New Roman"/>
          <w:sz w:val="28"/>
          <w:szCs w:val="28"/>
        </w:rPr>
        <w:t>перечень</w:t>
      </w:r>
      <w:proofErr w:type="spellEnd"/>
      <w:r w:rsidRPr="002F3E17">
        <w:rPr>
          <w:rFonts w:cs="Times New Roman"/>
          <w:sz w:val="28"/>
          <w:szCs w:val="28"/>
        </w:rPr>
        <w:t xml:space="preserve"> </w:t>
      </w:r>
      <w:proofErr w:type="spellStart"/>
      <w:r w:rsidRPr="002F3E17">
        <w:rPr>
          <w:rFonts w:cs="Times New Roman"/>
          <w:sz w:val="28"/>
          <w:szCs w:val="28"/>
        </w:rPr>
        <w:t>конфиденциальных</w:t>
      </w:r>
      <w:proofErr w:type="spellEnd"/>
      <w:r w:rsidRPr="002F3E17">
        <w:rPr>
          <w:rFonts w:cs="Times New Roman"/>
          <w:sz w:val="28"/>
          <w:szCs w:val="28"/>
        </w:rPr>
        <w:t xml:space="preserve"> </w:t>
      </w:r>
      <w:proofErr w:type="spellStart"/>
      <w:r w:rsidRPr="002F3E17">
        <w:rPr>
          <w:rFonts w:cs="Times New Roman"/>
          <w:sz w:val="28"/>
          <w:szCs w:val="28"/>
        </w:rPr>
        <w:t>данных</w:t>
      </w:r>
      <w:proofErr w:type="spellEnd"/>
      <w:r w:rsidRPr="002F3E17">
        <w:rPr>
          <w:rFonts w:cs="Times New Roman"/>
          <w:sz w:val="28"/>
          <w:szCs w:val="28"/>
        </w:rPr>
        <w:t xml:space="preserve">, </w:t>
      </w:r>
      <w:proofErr w:type="spellStart"/>
      <w:r w:rsidRPr="002F3E17">
        <w:rPr>
          <w:rFonts w:cs="Times New Roman"/>
          <w:sz w:val="28"/>
          <w:szCs w:val="28"/>
        </w:rPr>
        <w:t>утвержденный</w:t>
      </w:r>
      <w:proofErr w:type="spellEnd"/>
      <w:r w:rsidRPr="002F3E17">
        <w:rPr>
          <w:rFonts w:cs="Times New Roman"/>
          <w:sz w:val="28"/>
          <w:szCs w:val="28"/>
        </w:rPr>
        <w:t xml:space="preserve"> </w:t>
      </w:r>
      <w:r w:rsidRPr="002F3E17">
        <w:rPr>
          <w:rFonts w:cs="Times New Roman"/>
          <w:sz w:val="28"/>
          <w:szCs w:val="28"/>
          <w:lang w:val="ru-RU"/>
        </w:rPr>
        <w:t>постановлением</w:t>
      </w:r>
      <w:r w:rsidRPr="002F3E17">
        <w:rPr>
          <w:rFonts w:cs="Times New Roman"/>
          <w:sz w:val="28"/>
          <w:szCs w:val="28"/>
        </w:rPr>
        <w:t xml:space="preserve"> </w:t>
      </w:r>
      <w:proofErr w:type="spellStart"/>
      <w:r w:rsidRPr="002F3E17">
        <w:rPr>
          <w:rFonts w:cs="Times New Roman"/>
          <w:color w:val="000000"/>
          <w:sz w:val="28"/>
          <w:szCs w:val="28"/>
        </w:rPr>
        <w:t>от</w:t>
      </w:r>
      <w:proofErr w:type="spellEnd"/>
      <w:r w:rsidRPr="002F3E17">
        <w:rPr>
          <w:rFonts w:cs="Times New Roman"/>
          <w:color w:val="000000"/>
          <w:sz w:val="28"/>
          <w:szCs w:val="28"/>
        </w:rPr>
        <w:t xml:space="preserve"> </w:t>
      </w:r>
      <w:r>
        <w:rPr>
          <w:rFonts w:eastAsia="Times New Roman" w:cs="Times New Roman"/>
          <w:color w:val="000000"/>
          <w:sz w:val="28"/>
          <w:szCs w:val="28"/>
          <w:lang w:val="ru-RU" w:eastAsia="ru-RU"/>
        </w:rPr>
        <w:t xml:space="preserve">   </w:t>
      </w:r>
      <w:r w:rsidRPr="002F3E17">
        <w:rPr>
          <w:rFonts w:eastAsia="Times New Roman" w:cs="Times New Roman"/>
          <w:color w:val="000000"/>
          <w:sz w:val="28"/>
          <w:szCs w:val="28"/>
          <w:lang w:val="ru-RU" w:eastAsia="ru-RU"/>
        </w:rPr>
        <w:t xml:space="preserve">года </w:t>
      </w:r>
      <w:r>
        <w:rPr>
          <w:rFonts w:eastAsia="Times New Roman" w:cs="Times New Roman"/>
          <w:color w:val="000000"/>
          <w:sz w:val="28"/>
          <w:szCs w:val="28"/>
          <w:lang w:eastAsia="ru-RU"/>
        </w:rPr>
        <w:t>№</w:t>
      </w:r>
      <w:r>
        <w:rPr>
          <w:rFonts w:eastAsia="Times New Roman" w:cs="Times New Roman"/>
          <w:color w:val="000000"/>
          <w:sz w:val="28"/>
          <w:szCs w:val="28"/>
          <w:lang w:val="ru-RU" w:eastAsia="ru-RU"/>
        </w:rPr>
        <w:t xml:space="preserve">  </w:t>
      </w:r>
      <w:r w:rsidRPr="002F3E17">
        <w:rPr>
          <w:rFonts w:eastAsia="Times New Roman" w:cs="Times New Roman"/>
          <w:color w:val="000000"/>
          <w:sz w:val="28"/>
          <w:szCs w:val="28"/>
          <w:lang w:eastAsia="ru-RU"/>
        </w:rPr>
        <w:t xml:space="preserve"> «</w:t>
      </w:r>
      <w:proofErr w:type="spellStart"/>
      <w:r w:rsidRPr="002F3E17">
        <w:rPr>
          <w:rFonts w:eastAsia="Calibri" w:cs="Times New Roman"/>
          <w:color w:val="000000"/>
          <w:sz w:val="28"/>
          <w:szCs w:val="28"/>
        </w:rPr>
        <w:t>Об</w:t>
      </w:r>
      <w:proofErr w:type="spellEnd"/>
      <w:r w:rsidRPr="002F3E17">
        <w:rPr>
          <w:rFonts w:cs="Times New Roman"/>
          <w:color w:val="000000"/>
          <w:sz w:val="28"/>
          <w:szCs w:val="28"/>
        </w:rPr>
        <w:t xml:space="preserve"> </w:t>
      </w:r>
      <w:proofErr w:type="spellStart"/>
      <w:r w:rsidRPr="002F3E17">
        <w:rPr>
          <w:rFonts w:eastAsia="Calibri" w:cs="Times New Roman"/>
          <w:color w:val="000000"/>
          <w:sz w:val="28"/>
          <w:szCs w:val="28"/>
        </w:rPr>
        <w:t>утверждении</w:t>
      </w:r>
      <w:proofErr w:type="spellEnd"/>
      <w:r w:rsidRPr="002F3E17">
        <w:rPr>
          <w:rFonts w:eastAsia="Calibri" w:cs="Times New Roman"/>
          <w:color w:val="000000"/>
          <w:sz w:val="28"/>
          <w:szCs w:val="28"/>
        </w:rPr>
        <w:t xml:space="preserve"> </w:t>
      </w:r>
      <w:proofErr w:type="spellStart"/>
      <w:r w:rsidRPr="002F3E17">
        <w:rPr>
          <w:rFonts w:eastAsia="Calibri" w:cs="Times New Roman"/>
          <w:color w:val="000000"/>
          <w:sz w:val="28"/>
          <w:szCs w:val="28"/>
        </w:rPr>
        <w:t>Перечня</w:t>
      </w:r>
      <w:proofErr w:type="spellEnd"/>
      <w:r w:rsidRPr="002F3E17">
        <w:rPr>
          <w:rFonts w:eastAsia="Calibri" w:cs="Times New Roman"/>
          <w:color w:val="000000"/>
          <w:sz w:val="28"/>
          <w:szCs w:val="28"/>
        </w:rPr>
        <w:t xml:space="preserve"> </w:t>
      </w:r>
      <w:proofErr w:type="spellStart"/>
      <w:r w:rsidRPr="002F3E17">
        <w:rPr>
          <w:rFonts w:eastAsia="Calibri" w:cs="Times New Roman"/>
          <w:color w:val="000000"/>
          <w:sz w:val="28"/>
          <w:szCs w:val="28"/>
        </w:rPr>
        <w:t>сведений</w:t>
      </w:r>
      <w:proofErr w:type="spellEnd"/>
      <w:r w:rsidRPr="002F3E17">
        <w:rPr>
          <w:rFonts w:eastAsia="Calibri" w:cs="Times New Roman"/>
          <w:color w:val="000000"/>
          <w:sz w:val="28"/>
          <w:szCs w:val="28"/>
          <w:lang w:val="ru-RU"/>
        </w:rPr>
        <w:t xml:space="preserve"> </w:t>
      </w:r>
      <w:proofErr w:type="spellStart"/>
      <w:r w:rsidRPr="002F3E17">
        <w:rPr>
          <w:rFonts w:eastAsia="Calibri" w:cs="Times New Roman"/>
          <w:color w:val="000000"/>
          <w:sz w:val="28"/>
          <w:szCs w:val="28"/>
        </w:rPr>
        <w:t>конфиденциального</w:t>
      </w:r>
      <w:proofErr w:type="spellEnd"/>
      <w:r w:rsidRPr="002F3E17">
        <w:rPr>
          <w:rFonts w:eastAsia="Calibri" w:cs="Times New Roman"/>
          <w:color w:val="000000"/>
          <w:sz w:val="28"/>
          <w:szCs w:val="28"/>
          <w:lang w:val="ru-RU"/>
        </w:rPr>
        <w:t xml:space="preserve"> </w:t>
      </w:r>
      <w:r w:rsidRPr="002F3E17">
        <w:rPr>
          <w:rFonts w:eastAsia="Calibri" w:cs="Times New Roman"/>
          <w:color w:val="000000"/>
          <w:sz w:val="28"/>
          <w:szCs w:val="28"/>
        </w:rPr>
        <w:t xml:space="preserve"> </w:t>
      </w:r>
      <w:proofErr w:type="spellStart"/>
      <w:r w:rsidRPr="002F3E17">
        <w:rPr>
          <w:rFonts w:eastAsia="Calibri" w:cs="Times New Roman"/>
          <w:color w:val="000000"/>
          <w:sz w:val="28"/>
          <w:szCs w:val="28"/>
        </w:rPr>
        <w:t>характера</w:t>
      </w:r>
      <w:proofErr w:type="spellEnd"/>
      <w:r w:rsidRPr="002F3E17">
        <w:rPr>
          <w:rFonts w:eastAsia="Calibri" w:cs="Times New Roman"/>
          <w:color w:val="000000"/>
          <w:sz w:val="28"/>
          <w:szCs w:val="28"/>
        </w:rPr>
        <w:t xml:space="preserve">  в </w:t>
      </w:r>
      <w:r w:rsidRPr="002F3E17">
        <w:rPr>
          <w:rFonts w:eastAsia="Calibri" w:cs="Times New Roman"/>
          <w:color w:val="000000"/>
          <w:sz w:val="28"/>
          <w:szCs w:val="28"/>
          <w:lang w:val="ru-RU"/>
        </w:rPr>
        <w:t xml:space="preserve"> </w:t>
      </w:r>
      <w:proofErr w:type="spellStart"/>
      <w:r w:rsidRPr="002F3E17">
        <w:rPr>
          <w:rFonts w:eastAsia="Calibri" w:cs="Times New Roman"/>
          <w:color w:val="000000"/>
          <w:sz w:val="28"/>
          <w:szCs w:val="28"/>
        </w:rPr>
        <w:t>Администрации</w:t>
      </w:r>
      <w:proofErr w:type="spellEnd"/>
      <w:r w:rsidRPr="002F3E17">
        <w:rPr>
          <w:rFonts w:eastAsia="Calibri" w:cs="Times New Roman"/>
          <w:color w:val="000000"/>
          <w:sz w:val="28"/>
          <w:szCs w:val="28"/>
        </w:rPr>
        <w:t xml:space="preserve"> </w:t>
      </w:r>
      <w:r>
        <w:rPr>
          <w:rFonts w:eastAsia="Times New Roman" w:cs="Times New Roman"/>
          <w:color w:val="000000"/>
          <w:sz w:val="28"/>
          <w:szCs w:val="28"/>
          <w:lang w:val="ru-RU" w:eastAsia="ru-RU"/>
        </w:rPr>
        <w:t>Меркуловского</w:t>
      </w:r>
      <w:r w:rsidRPr="002F3E17">
        <w:rPr>
          <w:rFonts w:eastAsia="Times New Roman" w:cs="Times New Roman"/>
          <w:color w:val="000000"/>
          <w:sz w:val="28"/>
          <w:szCs w:val="28"/>
          <w:lang w:eastAsia="ru-RU"/>
        </w:rPr>
        <w:t xml:space="preserve"> </w:t>
      </w:r>
      <w:proofErr w:type="spellStart"/>
      <w:r w:rsidRPr="002F3E17">
        <w:rPr>
          <w:rFonts w:eastAsia="Times New Roman" w:cs="Times New Roman"/>
          <w:color w:val="000000"/>
          <w:sz w:val="28"/>
          <w:szCs w:val="28"/>
          <w:lang w:eastAsia="ru-RU"/>
        </w:rPr>
        <w:t>сельского</w:t>
      </w:r>
      <w:proofErr w:type="spellEnd"/>
      <w:r w:rsidRPr="002F3E17">
        <w:rPr>
          <w:rFonts w:eastAsia="Times New Roman" w:cs="Times New Roman"/>
          <w:color w:val="000000"/>
          <w:sz w:val="28"/>
          <w:szCs w:val="28"/>
          <w:lang w:eastAsia="ru-RU"/>
        </w:rPr>
        <w:t xml:space="preserve"> </w:t>
      </w:r>
      <w:proofErr w:type="spellStart"/>
      <w:r w:rsidRPr="002F3E17">
        <w:rPr>
          <w:rFonts w:eastAsia="Times New Roman" w:cs="Times New Roman"/>
          <w:color w:val="000000"/>
          <w:sz w:val="28"/>
          <w:szCs w:val="28"/>
          <w:lang w:eastAsia="ru-RU"/>
        </w:rPr>
        <w:t>поселения</w:t>
      </w:r>
      <w:proofErr w:type="spellEnd"/>
      <w:r w:rsidRPr="002F3E17">
        <w:rPr>
          <w:rFonts w:eastAsia="Calibri" w:cs="Times New Roman"/>
          <w:color w:val="000000"/>
          <w:sz w:val="28"/>
          <w:szCs w:val="28"/>
          <w:lang w:val="ru-RU"/>
        </w:rPr>
        <w:t>»</w:t>
      </w:r>
      <w:r>
        <w:rPr>
          <w:rFonts w:eastAsia="Calibri" w:cs="Times New Roman"/>
          <w:color w:val="000000"/>
          <w:sz w:val="28"/>
          <w:szCs w:val="28"/>
          <w:lang w:val="ru-RU"/>
        </w:rPr>
        <w:t xml:space="preserve"> </w:t>
      </w:r>
      <w:r w:rsidRPr="002F3E17">
        <w:rPr>
          <w:rFonts w:eastAsia="Calibri" w:cs="Times New Roman"/>
          <w:color w:val="000000"/>
          <w:sz w:val="28"/>
          <w:szCs w:val="28"/>
          <w:lang w:val="ru-RU"/>
        </w:rPr>
        <w:t>.</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b/>
          <w:sz w:val="28"/>
          <w:szCs w:val="28"/>
        </w:rPr>
        <w:t xml:space="preserve">- </w:t>
      </w:r>
      <w:r w:rsidRPr="002F3E17">
        <w:rPr>
          <w:rFonts w:ascii="Times New Roman" w:hAnsi="Times New Roman" w:cs="Times New Roman"/>
          <w:sz w:val="28"/>
          <w:szCs w:val="28"/>
        </w:rPr>
        <w:t>осуществлять обработку и хранение конфиденциальных данных, не внесенных в перечень, запрещается.</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2. НОРМАТИВНЫЕ ДОКУМЕНТЫ, ОПРЕДЕЛЯЮЩИЕ ОСНОВНЫЕ ТРЕБОВАНИЯ И МЕРОПРИЯТИЯ ПО ОБЕСПЕЧЕНИЮ БЕЗОПАСНОСТИ ПРИ ОБРАБОТКЕ И ХРАНЕНИИ ПЕРСОНАЛЬНЫХ ДАННЫХ И ИСПОЛЬЗОВАНИЯ СРЕДСТВ АВТОМАТИЗАЦИИ</w:t>
      </w:r>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 основные требования и мероприятия по обеспечению безопасности при обработке и хранении персональных данных установлены постановлением Правительства Российской Федерации от 17 ноября 2007 года № 781 «Об утверждении Положения об обеспечении безопасности  персональных данных при их обработке в информационных данных» 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roofErr w:type="gramEnd"/>
    </w:p>
    <w:p w:rsidR="002F3E17" w:rsidRPr="002F3E17" w:rsidRDefault="002F3E17" w:rsidP="002F3E17">
      <w:pPr>
        <w:ind w:firstLine="426"/>
        <w:jc w:val="both"/>
        <w:rPr>
          <w:rFonts w:ascii="Times New Roman" w:hAnsi="Times New Roman" w:cs="Times New Roman"/>
          <w:sz w:val="28"/>
          <w:szCs w:val="28"/>
        </w:rPr>
      </w:pPr>
      <w:r w:rsidRPr="002F3E17">
        <w:rPr>
          <w:rFonts w:ascii="Times New Roman" w:hAnsi="Times New Roman" w:cs="Times New Roman"/>
          <w:sz w:val="28"/>
          <w:szCs w:val="28"/>
        </w:rPr>
        <w:t xml:space="preserve">-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2F3E17">
        <w:rPr>
          <w:rFonts w:ascii="Times New Roman" w:hAnsi="Times New Roman" w:cs="Times New Roman"/>
          <w:sz w:val="28"/>
          <w:szCs w:val="28"/>
        </w:rPr>
        <w:t>содержатся</w:t>
      </w:r>
      <w:proofErr w:type="gramEnd"/>
      <w:r w:rsidRPr="002F3E17">
        <w:rPr>
          <w:rFonts w:ascii="Times New Roman" w:hAnsi="Times New Roman" w:cs="Times New Roman"/>
          <w:sz w:val="28"/>
          <w:szCs w:val="28"/>
        </w:rPr>
        <w:t xml:space="preserve"> в информационной системе персональных данных либо были извлечены из нее.</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3.  ОБЩИЕ ПРАВИЛА ХРАНЕНИЯ И ПЕРЕДАЧИ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запрещается оставлять материальные носители с персональными данными без присмотра в незапертом помещении;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все сотрудники ответственные за обработку персональных данных, постоянно работающие в помещениях, в которых ведется обработка персональных данных, должны быть допущены к работе соответствующими видами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сотрудникам, работающим с персональными данными, запрещается сообщать их устно или письменно кому бы то ни было, если это не вызвано служебной необходимостью, письменным запросам установленного образца;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после подготовки и передачи документа в соответствии с резолюцией,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без согласования с руководителем формирование и хранение баз данных (картотек, файловых архивов и др.), содержащих конфиденциальные данные, запрещается.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передача персональных данных допускается только в случаях, установленных Федеральными законами Российской Федерации «О персональных данных», «О порядке рассмотрения обращений граждан Российской Федерации», настоящей инструкцией, а также по письменному поручению (резолюции) вышестоящих должностных лиц;</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запрещается передача персональных данных по телефону, факсу, электронной почте за исключением случаев, установленных законодательством и настоящей инструкцией;</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заявителя или опубликованных в общедоступных источниках. </w:t>
      </w:r>
    </w:p>
    <w:p w:rsidR="002F3E17" w:rsidRPr="002F3E17" w:rsidRDefault="002F3E17" w:rsidP="002F3E17">
      <w:pPr>
        <w:ind w:firstLine="709"/>
        <w:jc w:val="both"/>
        <w:rPr>
          <w:rFonts w:ascii="Times New Roman" w:hAnsi="Times New Roman" w:cs="Times New Roman"/>
          <w:sz w:val="28"/>
          <w:szCs w:val="28"/>
        </w:rPr>
      </w:pP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4. ОТВЕТСТВЕННОСТЬ ЗА ЗАЩИТУ ОБРАБАТЫВАЕМЫХ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сотрудники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а также иные лица, осуществляющие обработку или хранение конфиденциальных данных, несут ответственность в соответствии с пунктом  5 настоящего положения за обеспечение их информационной безопасности;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лица, виновные в нарушении норм, регулирующих обработку и хранение конфиденциальных данных, несут дисциплинарную, административную или уголовную ответственность в соответствии с законодательством и нормативно – правовыми актами.</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5. ПОРЯДОК ОЗНАКОМЛЕНИЯ С ИНСТРУКЦИЕЙ</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сотрудники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и лица, выполняющие работы по договорам и контрактам, имеющие отношение к работе с персональными данными, должны быть в обязательном порядке ознакомлены под роспись с настоящей Инструкцией.</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6. ПОРЯДОК ОБЕСПЕЧЕНИЯ БЕЗОПАСНОСТИ ПРИ ОБРАБОТКЕ И ХРАНЕНИИ ПЕРСОНАЛЬНЫХ ДАННЫХ, ОСУЩЕСТВЛЯЕМОЙ БЕЗ ИСПОЛЬЗОВАНИЯ СРЕДСТВ АВТОМАТИЗАЦИИ, В ТОМ ЧИСЛЕ УСЛОВИЯ ХРАНЕНИЯ ПЕРСОНАЛЬНЫХ ДАННЫХ</w:t>
      </w:r>
    </w:p>
    <w:p w:rsidR="002F3E17" w:rsidRPr="002F3E17" w:rsidRDefault="002F3E17" w:rsidP="002F3E17">
      <w:pPr>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proofErr w:type="gramStart"/>
      <w:r w:rsidRPr="002F3E17">
        <w:rPr>
          <w:rFonts w:ascii="Times New Roman" w:hAnsi="Times New Roman" w:cs="Times New Roman"/>
          <w:sz w:val="28"/>
          <w:szCs w:val="28"/>
        </w:rPr>
        <w:t>- обработка персональных,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w:t>
      </w:r>
      <w:proofErr w:type="gramEnd"/>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2F3E17" w:rsidRPr="002F3E17" w:rsidRDefault="002F3E17" w:rsidP="002F3E17">
      <w:pPr>
        <w:ind w:firstLine="426"/>
        <w:jc w:val="both"/>
        <w:rPr>
          <w:rFonts w:ascii="Times New Roman" w:hAnsi="Times New Roman" w:cs="Times New Roman"/>
          <w:sz w:val="28"/>
          <w:szCs w:val="28"/>
        </w:rPr>
      </w:pPr>
      <w:r w:rsidRPr="002F3E17">
        <w:rPr>
          <w:rFonts w:ascii="Times New Roman" w:hAnsi="Times New Roman" w:cs="Times New Roman"/>
          <w:sz w:val="28"/>
          <w:szCs w:val="28"/>
        </w:rPr>
        <w:t xml:space="preserve">    -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2F3E17">
        <w:rPr>
          <w:rFonts w:ascii="Times New Roman" w:hAnsi="Times New Roman" w:cs="Times New Roman"/>
          <w:sz w:val="28"/>
          <w:szCs w:val="28"/>
        </w:rPr>
        <w:t>цели</w:t>
      </w:r>
      <w:proofErr w:type="gramEnd"/>
      <w:r w:rsidRPr="002F3E17">
        <w:rPr>
          <w:rFonts w:ascii="Times New Roman" w:hAnsi="Times New Roman" w:cs="Times New Roman"/>
          <w:sz w:val="28"/>
          <w:szCs w:val="28"/>
        </w:rPr>
        <w:t xml:space="preserve"> обработки которых заведомо не совместимы;</w:t>
      </w:r>
    </w:p>
    <w:p w:rsidR="002F3E17" w:rsidRPr="002F3E17" w:rsidRDefault="002F3E17" w:rsidP="002F3E17">
      <w:pPr>
        <w:ind w:firstLine="426"/>
        <w:jc w:val="both"/>
        <w:rPr>
          <w:rFonts w:ascii="Times New Roman" w:hAnsi="Times New Roman" w:cs="Times New Roman"/>
          <w:sz w:val="28"/>
          <w:szCs w:val="28"/>
        </w:rPr>
      </w:pPr>
      <w:r w:rsidRPr="002F3E17">
        <w:rPr>
          <w:rFonts w:ascii="Times New Roman" w:hAnsi="Times New Roman" w:cs="Times New Roman"/>
          <w:sz w:val="28"/>
          <w:szCs w:val="28"/>
        </w:rPr>
        <w:t xml:space="preserve">    -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w:t>
      </w:r>
      <w:proofErr w:type="gramStart"/>
      <w:r w:rsidRPr="002F3E17">
        <w:rPr>
          <w:rFonts w:ascii="Times New Roman" w:hAnsi="Times New Roman" w:cs="Times New Roman"/>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roofErr w:type="gramEnd"/>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7. ИСПОЛЬЗОВАНИЕ ТИПОВЫХ ФОРМ ДОКУМЕНТОВ И ЖУРНАЛОВ УЧЕТА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2F3E17" w:rsidRPr="002F3E17" w:rsidRDefault="002F3E17" w:rsidP="002F3E17">
      <w:pPr>
        <w:ind w:firstLine="709"/>
        <w:jc w:val="both"/>
        <w:rPr>
          <w:rFonts w:ascii="Times New Roman" w:hAnsi="Times New Roman" w:cs="Times New Roman"/>
          <w:sz w:val="28"/>
          <w:szCs w:val="28"/>
        </w:rPr>
      </w:pPr>
      <w:proofErr w:type="gramStart"/>
      <w:r w:rsidRPr="002F3E17">
        <w:rPr>
          <w:rFonts w:ascii="Times New Roman" w:hAnsi="Times New Roman" w:cs="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фамилия,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2F3E17">
        <w:rPr>
          <w:rFonts w:ascii="Times New Roman" w:hAnsi="Times New Roman" w:cs="Times New Roman"/>
          <w:sz w:val="28"/>
          <w:szCs w:val="28"/>
        </w:rPr>
        <w:t xml:space="preserve"> их обработки, общее описание используемых Оператором способов обработки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8. ПОРЯДОК УНИЧТОЖЕНИЯ ИЛИ ОБЕЗЛИЧИВАНИЯ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roofErr w:type="gramStart"/>
      <w:r w:rsidRPr="002F3E17">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то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9.  ПОРЯДОК ОБЕСПЕЧЕНИЯ БЕЗОПАСНОСТИ ПРИ ОБРАБОТКЕ И ХРАНЕНИИ ПЕРСОНАЛЬНЫХ ДАННЫХ, ОСУЩЕСТВЛЯЕМОЙ С ИСПОЛЬЗОВАНИЕМ СРЕДСТВ АВТОМАТИЗАЦИИ, В ТОМ ЧИСЛЕ ПРАВИЛА ДОСТУПА, ХРАНЕНИЯ И ПЕРЕСЫЛКИ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w:t>
      </w:r>
    </w:p>
    <w:p w:rsidR="002F3E17" w:rsidRPr="002F3E17" w:rsidRDefault="002F3E17" w:rsidP="002F3E17">
      <w:pPr>
        <w:tabs>
          <w:tab w:val="left" w:pos="426"/>
          <w:tab w:val="left" w:pos="1134"/>
        </w:tabs>
        <w:ind w:firstLine="567"/>
        <w:jc w:val="both"/>
        <w:rPr>
          <w:rFonts w:ascii="Times New Roman" w:hAnsi="Times New Roman" w:cs="Times New Roman"/>
          <w:sz w:val="28"/>
          <w:szCs w:val="28"/>
        </w:rPr>
      </w:pPr>
      <w:r w:rsidRPr="002F3E17">
        <w:rPr>
          <w:rFonts w:ascii="Times New Roman" w:hAnsi="Times New Roman" w:cs="Times New Roman"/>
          <w:sz w:val="28"/>
          <w:szCs w:val="28"/>
        </w:rPr>
        <w:t xml:space="preserve">   Допуск лиц к обработке персональных данных в информационной системе осуществляется на основании соответствующих разрешительных документов и ключей (паролей) доступа.</w:t>
      </w:r>
    </w:p>
    <w:p w:rsidR="002F3E17" w:rsidRPr="002F3E17" w:rsidRDefault="002F3E17" w:rsidP="002F3E17">
      <w:pPr>
        <w:tabs>
          <w:tab w:val="left" w:pos="426"/>
          <w:tab w:val="left" w:pos="1134"/>
        </w:tabs>
        <w:ind w:firstLine="567"/>
        <w:jc w:val="both"/>
        <w:rPr>
          <w:rFonts w:ascii="Times New Roman" w:hAnsi="Times New Roman" w:cs="Times New Roman"/>
          <w:sz w:val="28"/>
          <w:szCs w:val="28"/>
        </w:rPr>
      </w:pPr>
      <w:r w:rsidRPr="002F3E17">
        <w:rPr>
          <w:rFonts w:ascii="Times New Roman" w:hAnsi="Times New Roman" w:cs="Times New Roman"/>
          <w:sz w:val="28"/>
          <w:szCs w:val="28"/>
        </w:rPr>
        <w:t xml:space="preserve">   Размещение информационных систем, специальное оборудование и организация работы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2F3E17" w:rsidRPr="002F3E17" w:rsidRDefault="002F3E17" w:rsidP="002F3E17">
      <w:pPr>
        <w:tabs>
          <w:tab w:val="left" w:pos="426"/>
          <w:tab w:val="left" w:pos="1134"/>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состоящими из 6 и более символов. Работа на компьютерах с персональными данными без паролей доступа или под чужим,  или общими  (одинаковыми) паролями, запрещается.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Пересылка персональных данных без использования специальных средств защиты по общедоступным сетям связи, в том числе Интернета, запрещается.</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10. ОБЩИЕ ТРЕБОВАНИЯ ПО ЗАЩИТЕ ПЕРСОНАЛЬНЫХ ДАННЫХ В АВТОМАТИЗИРОВАННЫХ СИСТЕМАХ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 Средства защиты информации, применяемые в информационных системах, в установленном порядке проходят процедуру оценки соответствия.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При обработке персональных данных в информационной системе пользователями должно быть обеспечено:</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г) недопущение несанкционированного  выноса из помещений, установки, подключения оборудования, а также удаления, инсталляции или настройки программного обеспечения.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При обработке персональных данных в информационной системе разработчиками и администраторами систем должны обеспечиваться: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а) обучение лиц, использующих средства защиты информации, применяемые в информационных системах, правилам работы с ними;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б) учет лиц, допущенных к работе с персональными данными в информационной системе, прав и паролей доступа;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в) учет применяемых средств защиты информации, эксплуатационной и технической документации к ним;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г) </w:t>
      </w:r>
      <w:proofErr w:type="gramStart"/>
      <w:r w:rsidRPr="002F3E17">
        <w:rPr>
          <w:rFonts w:ascii="Times New Roman" w:hAnsi="Times New Roman" w:cs="Times New Roman"/>
          <w:sz w:val="28"/>
          <w:szCs w:val="28"/>
        </w:rPr>
        <w:t>контроль за</w:t>
      </w:r>
      <w:proofErr w:type="gramEnd"/>
      <w:r w:rsidRPr="002F3E17">
        <w:rPr>
          <w:rFonts w:ascii="Times New Roman" w:hAnsi="Times New Roman" w:cs="Times New Roman"/>
          <w:sz w:val="28"/>
          <w:szCs w:val="28"/>
        </w:rPr>
        <w:t xml:space="preserve"> соблюдением условий использования средств защиты информации, предусмотренных эксплуатационной и технической документацией;</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д) описание систем защиты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Специфические требования по защите персональных данных в отдельных автоматизированных системах устанавливаются инструкциями по их использованию и эксплуатации.</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11.  ПОРЯДОК УЧЕТА, ХРАНЕНИЯ И ОБРАЩЕНИЯ СО СЪЕМНЫМИ НОСИТЕЛЯМИ ПЕРСОНАЛЬНЫХ ДАННЫХ, ТВЕРДЫМИ КОПИЯМИ И ИХ УТИЛИЗАЦИИ, В ТОМ ЧИСЛЕ ОРГАНИЗАЦИЯ УЧЕТА НОСИТЕЛЕЙ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все находящиеся на хранении и обращении съемные носители с персональными данными подлежат учету;</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учет и выдача съемных носителей персональных данных (Приложение № 1); осуществляют сотрудники, на которых возложены функции хранения носителей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сотрудники получают учтенный съемный носитель от уполномоченного сотрудника для выполнения работ на конкретный срок;</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при получении делаются соответствующие записи в журнале учета;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12. ПРАВИЛА ИСПОЛЬЗОВАНИЯ СЪЕМНЫХ НОСИТЕЛЕЙ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-нельзя 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нельзя выносить съемные носители </w:t>
      </w:r>
      <w:proofErr w:type="gramStart"/>
      <w:r w:rsidRPr="002F3E17">
        <w:rPr>
          <w:rFonts w:ascii="Times New Roman" w:hAnsi="Times New Roman" w:cs="Times New Roman"/>
          <w:sz w:val="28"/>
          <w:szCs w:val="28"/>
        </w:rPr>
        <w:t>с персональными данными из служебных помещений для работы с ними на дому</w:t>
      </w:r>
      <w:proofErr w:type="gramEnd"/>
      <w:r w:rsidRPr="002F3E17">
        <w:rPr>
          <w:rFonts w:ascii="Times New Roman" w:hAnsi="Times New Roman" w:cs="Times New Roman"/>
          <w:sz w:val="28"/>
          <w:szCs w:val="28"/>
        </w:rPr>
        <w:t>, в гостиницах и т. д.</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с ограниченным правом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13. ПОРЯДОК ДЕЙСТВИЙ ПРИ УТРАТЕ ИЛИ УНИЧТОЖЕНИИ СЪЕМНЫХ НОСИТЕЛЕЙ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о фактах утраты съемных носителей, содержащих персональные данные, либо разглашения содержащихся в них сведений немедленно ставится в известность руководитель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администратор безопасности;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по факту и (или) разглашения персональных данных, по распоряжению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создается комиссия, которая проводит служебное разбирательство, по результатам которого принимается решение о привлечении к ответственности  виновных лиц;</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на утраченные носители составляется акт. Соответствующие отметки вносятся в журналы персонального учета съемных носителей персональных данных;</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съемные носители персональных данных, пришедшие в негодность, или отслужившие установленный срок, подлежат уничтожению;</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уничтожение съемных носителей с конфиденциальной информацией осуществляется уполномоченной комиссией с составлением акта;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по результатам уничтожения носителей составляется акт об уничтожении персональных данных (Приложение № 2).</w:t>
      </w:r>
    </w:p>
    <w:p w:rsidR="002F3E17" w:rsidRPr="002F3E17" w:rsidRDefault="002F3E17" w:rsidP="002F3E17">
      <w:pPr>
        <w:ind w:firstLine="709"/>
        <w:jc w:val="center"/>
        <w:rPr>
          <w:rFonts w:ascii="Times New Roman" w:hAnsi="Times New Roman" w:cs="Times New Roman"/>
          <w:sz w:val="28"/>
          <w:szCs w:val="28"/>
        </w:rPr>
      </w:pPr>
      <w:r w:rsidRPr="002F3E17">
        <w:rPr>
          <w:rFonts w:ascii="Times New Roman" w:hAnsi="Times New Roman" w:cs="Times New Roman"/>
          <w:sz w:val="28"/>
          <w:szCs w:val="28"/>
        </w:rPr>
        <w:t>ИНСТРУКЦИЯ ПОЛЬЗОВАТЕЛЯ ПРИ ОБРАБОТКЕ ПЕРСОНАЛЬНЫХ ДАННЫХ НА ОБЪЕКТАХ ВЫЧИСЛИТЕЛЬНОЙ ТЕХНИКИ</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1.ОБЩИЕ ПОЛОЖЕНИЯ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1.1. Предмет Инструкции  основные обязанности, права и ответственность пользователя, допущенного к автоматизированной обработке персональных данных и иной конфиденциальной информации на объектах вычислительной техники (ПЭВМ) Администрации Пского сельского поселения.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1.2. Пользователь должен быть допущен к обработке соответствующих категорий персональных данных и иметь навыки  работы на ПЭВМ.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1.3. Пользователь при выполнении работ в пределах своих функциональных обязанностей, обеспечивает безопасность </w:t>
      </w:r>
      <w:proofErr w:type="gramStart"/>
      <w:r w:rsidRPr="002F3E17">
        <w:rPr>
          <w:rFonts w:ascii="Times New Roman" w:hAnsi="Times New Roman" w:cs="Times New Roman"/>
          <w:sz w:val="28"/>
          <w:szCs w:val="28"/>
        </w:rPr>
        <w:t>персональных данных, обрабатываемых и хранимых в ПЭВМ и несет</w:t>
      </w:r>
      <w:proofErr w:type="gramEnd"/>
      <w:r w:rsidRPr="002F3E17">
        <w:rPr>
          <w:rFonts w:ascii="Times New Roman" w:hAnsi="Times New Roman" w:cs="Times New Roman"/>
          <w:sz w:val="28"/>
          <w:szCs w:val="28"/>
        </w:rPr>
        <w:t xml:space="preserve"> персональную  ответственность за соблюдение требований руководящих документов по защите информации.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2. ОБЯЗАННОСТИ ПОЛЬЗОВАТЕЛЯ</w:t>
      </w:r>
    </w:p>
    <w:p w:rsidR="002F3E17" w:rsidRPr="002F3E17" w:rsidRDefault="002F3E17" w:rsidP="002F3E17">
      <w:pPr>
        <w:pStyle w:val="1"/>
        <w:numPr>
          <w:ilvl w:val="0"/>
          <w:numId w:val="3"/>
        </w:numPr>
        <w:spacing w:before="120"/>
        <w:ind w:left="0" w:firstLine="709"/>
        <w:jc w:val="both"/>
        <w:rPr>
          <w:sz w:val="28"/>
          <w:szCs w:val="28"/>
        </w:rPr>
      </w:pPr>
      <w:r w:rsidRPr="002F3E17">
        <w:rPr>
          <w:b w:val="0"/>
          <w:sz w:val="28"/>
          <w:szCs w:val="28"/>
        </w:rPr>
        <w:t>ПОЛЬЗОВАТЕЛЬ ДОЛЖЕН:</w:t>
      </w:r>
    </w:p>
    <w:p w:rsidR="002F3E17" w:rsidRPr="002F3E17" w:rsidRDefault="002F3E17" w:rsidP="002F3E17">
      <w:pPr>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2.1. Выполнять общие требования по обеспечению режима конфиденциальности проводимых работ, установленные  в настоящей Инструкции;</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при работе с персональными данными не допускать присутствие в помещении, где расположены средства вычислительной техники, не допущенных к обрабатываемой информации лиц или располагать во </w:t>
      </w:r>
      <w:bookmarkStart w:id="0" w:name="OCRUncertain759"/>
      <w:r w:rsidRPr="002F3E17">
        <w:rPr>
          <w:rFonts w:ascii="Times New Roman" w:hAnsi="Times New Roman" w:cs="Times New Roman"/>
          <w:sz w:val="28"/>
          <w:szCs w:val="28"/>
        </w:rPr>
        <w:t>в</w:t>
      </w:r>
      <w:bookmarkEnd w:id="0"/>
      <w:r w:rsidRPr="002F3E17">
        <w:rPr>
          <w:rFonts w:ascii="Times New Roman" w:hAnsi="Times New Roman" w:cs="Times New Roman"/>
          <w:sz w:val="28"/>
          <w:szCs w:val="28"/>
        </w:rPr>
        <w:t>рем</w:t>
      </w:r>
      <w:bookmarkStart w:id="1" w:name="OCRUncertain760"/>
      <w:r w:rsidRPr="002F3E17">
        <w:rPr>
          <w:rFonts w:ascii="Times New Roman" w:hAnsi="Times New Roman" w:cs="Times New Roman"/>
          <w:sz w:val="28"/>
          <w:szCs w:val="28"/>
        </w:rPr>
        <w:t>я</w:t>
      </w:r>
      <w:bookmarkEnd w:id="1"/>
      <w:r w:rsidRPr="002F3E17">
        <w:rPr>
          <w:rFonts w:ascii="Times New Roman" w:hAnsi="Times New Roman" w:cs="Times New Roman"/>
          <w:sz w:val="28"/>
          <w:szCs w:val="28"/>
        </w:rPr>
        <w:t xml:space="preserve"> работы экран видеомонитора так, чтобы исключала</w:t>
      </w:r>
      <w:bookmarkStart w:id="2" w:name="OCRUncertain761"/>
      <w:r w:rsidRPr="002F3E17">
        <w:rPr>
          <w:rFonts w:ascii="Times New Roman" w:hAnsi="Times New Roman" w:cs="Times New Roman"/>
          <w:sz w:val="28"/>
          <w:szCs w:val="28"/>
        </w:rPr>
        <w:t>с</w:t>
      </w:r>
      <w:bookmarkEnd w:id="2"/>
      <w:r w:rsidRPr="002F3E17">
        <w:rPr>
          <w:rFonts w:ascii="Times New Roman" w:hAnsi="Times New Roman" w:cs="Times New Roman"/>
          <w:sz w:val="28"/>
          <w:szCs w:val="28"/>
        </w:rPr>
        <w:t>ь возмо</w:t>
      </w:r>
      <w:bookmarkStart w:id="3" w:name="OCRUncertain762"/>
      <w:r w:rsidRPr="002F3E17">
        <w:rPr>
          <w:rFonts w:ascii="Times New Roman" w:hAnsi="Times New Roman" w:cs="Times New Roman"/>
          <w:sz w:val="28"/>
          <w:szCs w:val="28"/>
        </w:rPr>
        <w:t>ж</w:t>
      </w:r>
      <w:bookmarkEnd w:id="3"/>
      <w:r w:rsidRPr="002F3E17">
        <w:rPr>
          <w:rFonts w:ascii="Times New Roman" w:hAnsi="Times New Roman" w:cs="Times New Roman"/>
          <w:sz w:val="28"/>
          <w:szCs w:val="28"/>
        </w:rPr>
        <w:t>ность просмотра, отображаемой на нем информации посторонними лицами;</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соблюдать правила работы со средствами защиты информации и устано</w:t>
      </w:r>
      <w:bookmarkStart w:id="4" w:name="OCRUncertain689"/>
      <w:r w:rsidRPr="002F3E17">
        <w:rPr>
          <w:rFonts w:ascii="Times New Roman" w:hAnsi="Times New Roman" w:cs="Times New Roman"/>
          <w:sz w:val="28"/>
          <w:szCs w:val="28"/>
        </w:rPr>
        <w:t>в</w:t>
      </w:r>
      <w:bookmarkEnd w:id="4"/>
      <w:r w:rsidRPr="002F3E17">
        <w:rPr>
          <w:rFonts w:ascii="Times New Roman" w:hAnsi="Times New Roman" w:cs="Times New Roman"/>
          <w:sz w:val="28"/>
          <w:szCs w:val="28"/>
        </w:rPr>
        <w:t>ленн</w:t>
      </w:r>
      <w:bookmarkStart w:id="5" w:name="OCRUncertain690"/>
      <w:r w:rsidRPr="002F3E17">
        <w:rPr>
          <w:rFonts w:ascii="Times New Roman" w:hAnsi="Times New Roman" w:cs="Times New Roman"/>
          <w:sz w:val="28"/>
          <w:szCs w:val="28"/>
        </w:rPr>
        <w:t>ы</w:t>
      </w:r>
      <w:bookmarkEnd w:id="5"/>
      <w:r w:rsidRPr="002F3E17">
        <w:rPr>
          <w:rFonts w:ascii="Times New Roman" w:hAnsi="Times New Roman" w:cs="Times New Roman"/>
          <w:sz w:val="28"/>
          <w:szCs w:val="28"/>
        </w:rPr>
        <w:t>й режим разгран</w:t>
      </w:r>
      <w:bookmarkStart w:id="6" w:name="OCRUncertain691"/>
      <w:r w:rsidRPr="002F3E17">
        <w:rPr>
          <w:rFonts w:ascii="Times New Roman" w:hAnsi="Times New Roman" w:cs="Times New Roman"/>
          <w:sz w:val="28"/>
          <w:szCs w:val="28"/>
        </w:rPr>
        <w:t>ич</w:t>
      </w:r>
      <w:bookmarkEnd w:id="6"/>
      <w:r w:rsidRPr="002F3E17">
        <w:rPr>
          <w:rFonts w:ascii="Times New Roman" w:hAnsi="Times New Roman" w:cs="Times New Roman"/>
          <w:sz w:val="28"/>
          <w:szCs w:val="28"/>
        </w:rPr>
        <w:t>ения до</w:t>
      </w:r>
      <w:bookmarkStart w:id="7" w:name="OCRUncertain692"/>
      <w:r w:rsidRPr="002F3E17">
        <w:rPr>
          <w:rFonts w:ascii="Times New Roman" w:hAnsi="Times New Roman" w:cs="Times New Roman"/>
          <w:sz w:val="28"/>
          <w:szCs w:val="28"/>
        </w:rPr>
        <w:t>с</w:t>
      </w:r>
      <w:bookmarkEnd w:id="7"/>
      <w:r w:rsidRPr="002F3E17">
        <w:rPr>
          <w:rFonts w:ascii="Times New Roman" w:hAnsi="Times New Roman" w:cs="Times New Roman"/>
          <w:sz w:val="28"/>
          <w:szCs w:val="28"/>
        </w:rPr>
        <w:t>тупа к техниче</w:t>
      </w:r>
      <w:bookmarkStart w:id="8" w:name="OCRUncertain694"/>
      <w:r w:rsidRPr="002F3E17">
        <w:rPr>
          <w:rFonts w:ascii="Times New Roman" w:hAnsi="Times New Roman" w:cs="Times New Roman"/>
          <w:sz w:val="28"/>
          <w:szCs w:val="28"/>
        </w:rPr>
        <w:t>с</w:t>
      </w:r>
      <w:bookmarkEnd w:id="8"/>
      <w:r w:rsidRPr="002F3E17">
        <w:rPr>
          <w:rFonts w:ascii="Times New Roman" w:hAnsi="Times New Roman" w:cs="Times New Roman"/>
          <w:sz w:val="28"/>
          <w:szCs w:val="28"/>
        </w:rPr>
        <w:t>ким средст</w:t>
      </w:r>
      <w:bookmarkStart w:id="9" w:name="OCRUncertain695"/>
      <w:r w:rsidRPr="002F3E17">
        <w:rPr>
          <w:rFonts w:ascii="Times New Roman" w:hAnsi="Times New Roman" w:cs="Times New Roman"/>
          <w:sz w:val="28"/>
          <w:szCs w:val="28"/>
        </w:rPr>
        <w:t>в</w:t>
      </w:r>
      <w:bookmarkEnd w:id="9"/>
      <w:r w:rsidRPr="002F3E17">
        <w:rPr>
          <w:rFonts w:ascii="Times New Roman" w:hAnsi="Times New Roman" w:cs="Times New Roman"/>
          <w:sz w:val="28"/>
          <w:szCs w:val="28"/>
        </w:rPr>
        <w:t xml:space="preserve">ам, программам, данным, файлам с персональными данными при ее </w:t>
      </w:r>
      <w:bookmarkStart w:id="10" w:name="OCRUncertain696"/>
      <w:r w:rsidRPr="002F3E17">
        <w:rPr>
          <w:rFonts w:ascii="Times New Roman" w:hAnsi="Times New Roman" w:cs="Times New Roman"/>
          <w:sz w:val="28"/>
          <w:szCs w:val="28"/>
        </w:rPr>
        <w:t>о</w:t>
      </w:r>
      <w:bookmarkEnd w:id="10"/>
      <w:r w:rsidRPr="002F3E17">
        <w:rPr>
          <w:rFonts w:ascii="Times New Roman" w:hAnsi="Times New Roman" w:cs="Times New Roman"/>
          <w:sz w:val="28"/>
          <w:szCs w:val="28"/>
        </w:rPr>
        <w:t>бработке;</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после окончания обработки персональных данных в рамках выполнения одного задания, а также по окончании рабочего дня, произвести стирание остаточной информации с жесткого диска ПЭВМ;</w:t>
      </w:r>
    </w:p>
    <w:p w:rsidR="002F3E17" w:rsidRPr="002F3E17" w:rsidRDefault="002F3E17" w:rsidP="002F3E17">
      <w:pPr>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оповещать обслуживающий ПЭВМ персонал, а также непосредственного начальника </w:t>
      </w:r>
      <w:proofErr w:type="gramStart"/>
      <w:r w:rsidRPr="002F3E17">
        <w:rPr>
          <w:rFonts w:ascii="Times New Roman" w:hAnsi="Times New Roman" w:cs="Times New Roman"/>
          <w:sz w:val="28"/>
          <w:szCs w:val="28"/>
        </w:rPr>
        <w:t>о</w:t>
      </w:r>
      <w:proofErr w:type="gramEnd"/>
      <w:r w:rsidRPr="002F3E17">
        <w:rPr>
          <w:rFonts w:ascii="Times New Roman" w:hAnsi="Times New Roman" w:cs="Times New Roman"/>
          <w:sz w:val="28"/>
          <w:szCs w:val="28"/>
        </w:rPr>
        <w:t xml:space="preserve"> </w:t>
      </w:r>
      <w:bookmarkStart w:id="11" w:name="OCRUncertain547"/>
      <w:r w:rsidRPr="002F3E17">
        <w:rPr>
          <w:rFonts w:ascii="Times New Roman" w:hAnsi="Times New Roman" w:cs="Times New Roman"/>
          <w:sz w:val="28"/>
          <w:szCs w:val="28"/>
        </w:rPr>
        <w:t>всех фактах</w:t>
      </w:r>
      <w:bookmarkEnd w:id="11"/>
      <w:r w:rsidRPr="002F3E17">
        <w:rPr>
          <w:rFonts w:ascii="Times New Roman" w:hAnsi="Times New Roman" w:cs="Times New Roman"/>
          <w:sz w:val="28"/>
          <w:szCs w:val="28"/>
        </w:rPr>
        <w:t xml:space="preserve"> </w:t>
      </w:r>
      <w:bookmarkStart w:id="12" w:name="OCRUncertain548"/>
      <w:r w:rsidRPr="002F3E17">
        <w:rPr>
          <w:rFonts w:ascii="Times New Roman" w:hAnsi="Times New Roman" w:cs="Times New Roman"/>
          <w:sz w:val="28"/>
          <w:szCs w:val="28"/>
        </w:rPr>
        <w:t xml:space="preserve">или попытках несанкционированного доступа </w:t>
      </w:r>
      <w:bookmarkEnd w:id="12"/>
      <w:r w:rsidRPr="002F3E17">
        <w:rPr>
          <w:rFonts w:ascii="Times New Roman" w:hAnsi="Times New Roman" w:cs="Times New Roman"/>
          <w:sz w:val="28"/>
          <w:szCs w:val="28"/>
        </w:rPr>
        <w:t xml:space="preserve">к информации, обрабатываемой в ПЭВМ; </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не допускать "загрязнение" ПЭВМ посторонними программными средствами;</w:t>
      </w:r>
    </w:p>
    <w:p w:rsidR="002F3E17" w:rsidRPr="002F3E17" w:rsidRDefault="002F3E17" w:rsidP="002F3E17">
      <w:pPr>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знать способы выявления нештатного поведения используемых операционных систем и пользовательских приложений, последовательность дальнейших действий,</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знать и соблюдать правила поведения в экстренных ситуациях, последовательность действий при ликвидации последствий аварий;</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помнить личные пароли, персональные идентификаторы не оставлять без присмотра и хранить в запирающемся ящике стола или сейфе;</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знать штатные режимы работы программного обеспечения, знать пути проникновения и распространения компьютерных вирусов; </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при применении внешних носителей информации перед началом работы провести их проверку  на предмет наличия компьютерных вирусов.</w:t>
      </w:r>
    </w:p>
    <w:p w:rsidR="002F3E17" w:rsidRPr="002F3E17" w:rsidRDefault="002F3E17" w:rsidP="002F3E17">
      <w:pPr>
        <w:pStyle w:val="XXX"/>
        <w:tabs>
          <w:tab w:val="clear" w:pos="0"/>
          <w:tab w:val="left" w:pos="708"/>
        </w:tabs>
        <w:spacing w:after="0" w:line="240" w:lineRule="auto"/>
        <w:ind w:left="0" w:firstLine="709"/>
        <w:rPr>
          <w:szCs w:val="28"/>
        </w:rPr>
      </w:pPr>
      <w:r w:rsidRPr="002F3E17">
        <w:rPr>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должен провести внеочередной антивирусный контроль своей рабочей станции. </w:t>
      </w:r>
    </w:p>
    <w:p w:rsidR="002F3E17" w:rsidRPr="002F3E17" w:rsidRDefault="002F3E17" w:rsidP="002F3E17">
      <w:pPr>
        <w:pStyle w:val="XXX"/>
        <w:tabs>
          <w:tab w:val="clear" w:pos="0"/>
          <w:tab w:val="left" w:pos="708"/>
        </w:tabs>
        <w:spacing w:after="0" w:line="240" w:lineRule="auto"/>
        <w:ind w:left="0" w:firstLine="709"/>
        <w:rPr>
          <w:szCs w:val="28"/>
        </w:rPr>
      </w:pPr>
      <w:r w:rsidRPr="002F3E17">
        <w:rPr>
          <w:szCs w:val="28"/>
        </w:rPr>
        <w:t>В случае обнаружения при проведении антивирусной проверки зараженных компьютерными вирусами файлов пользователь обязан:</w:t>
      </w:r>
    </w:p>
    <w:p w:rsidR="002F3E17" w:rsidRPr="002F3E17" w:rsidRDefault="002F3E17" w:rsidP="002F3E17">
      <w:pPr>
        <w:pStyle w:val="XXXX"/>
        <w:numPr>
          <w:ilvl w:val="0"/>
          <w:numId w:val="6"/>
        </w:numPr>
        <w:tabs>
          <w:tab w:val="left" w:pos="567"/>
        </w:tabs>
        <w:spacing w:after="0" w:line="240" w:lineRule="auto"/>
        <w:ind w:left="0" w:firstLine="709"/>
        <w:rPr>
          <w:szCs w:val="28"/>
        </w:rPr>
      </w:pPr>
      <w:r w:rsidRPr="002F3E17">
        <w:rPr>
          <w:szCs w:val="28"/>
        </w:rPr>
        <w:t>приостановить работу;</w:t>
      </w:r>
    </w:p>
    <w:p w:rsidR="002F3E17" w:rsidRPr="002F3E17" w:rsidRDefault="002F3E17" w:rsidP="002F3E17">
      <w:pPr>
        <w:pStyle w:val="XXXX"/>
        <w:numPr>
          <w:ilvl w:val="0"/>
          <w:numId w:val="6"/>
        </w:numPr>
        <w:tabs>
          <w:tab w:val="left" w:pos="567"/>
        </w:tabs>
        <w:spacing w:after="0" w:line="240" w:lineRule="auto"/>
        <w:ind w:left="0" w:firstLine="709"/>
        <w:rPr>
          <w:szCs w:val="28"/>
        </w:rPr>
      </w:pPr>
      <w:r w:rsidRPr="002F3E17">
        <w:rPr>
          <w:szCs w:val="28"/>
        </w:rPr>
        <w:t>немедленно поставить в известность о факте обнаружения зараженных вирусом файлов своего непосредственного начальника, администратора системы, а также смежные подразделения, использующие эти файлы в работе;</w:t>
      </w:r>
    </w:p>
    <w:p w:rsidR="002F3E17" w:rsidRPr="002F3E17" w:rsidRDefault="002F3E17" w:rsidP="002F3E17">
      <w:pPr>
        <w:pStyle w:val="XXXX"/>
        <w:numPr>
          <w:ilvl w:val="0"/>
          <w:numId w:val="6"/>
        </w:numPr>
        <w:tabs>
          <w:tab w:val="left" w:pos="567"/>
        </w:tabs>
        <w:spacing w:after="0" w:line="240" w:lineRule="auto"/>
        <w:ind w:left="0" w:firstLine="709"/>
        <w:rPr>
          <w:szCs w:val="28"/>
        </w:rPr>
      </w:pPr>
      <w:r w:rsidRPr="002F3E17">
        <w:rPr>
          <w:szCs w:val="28"/>
        </w:rPr>
        <w:t>оценить необходимость дальнейшего использования файлов, зараженных вирусом;</w:t>
      </w:r>
    </w:p>
    <w:p w:rsidR="002F3E17" w:rsidRPr="002F3E17" w:rsidRDefault="002F3E17" w:rsidP="002F3E17">
      <w:pPr>
        <w:pStyle w:val="XXXX"/>
        <w:numPr>
          <w:ilvl w:val="0"/>
          <w:numId w:val="6"/>
        </w:numPr>
        <w:tabs>
          <w:tab w:val="left" w:pos="567"/>
        </w:tabs>
        <w:spacing w:after="0" w:line="240" w:lineRule="auto"/>
        <w:ind w:left="0" w:firstLine="709"/>
        <w:rPr>
          <w:szCs w:val="28"/>
        </w:rPr>
      </w:pPr>
      <w:r w:rsidRPr="002F3E17">
        <w:rPr>
          <w:szCs w:val="28"/>
        </w:rPr>
        <w:t>провести лечение или уничтожение зараженных файлов (при необходимости для выполнения требований данного пункта следует привлечь администратора системы).</w:t>
      </w:r>
    </w:p>
    <w:p w:rsidR="002F3E17" w:rsidRPr="002F3E17" w:rsidRDefault="002F3E17" w:rsidP="002F3E17">
      <w:pPr>
        <w:pStyle w:val="aa"/>
        <w:numPr>
          <w:ilvl w:val="0"/>
          <w:numId w:val="7"/>
        </w:numPr>
        <w:suppressAutoHyphens/>
        <w:autoSpaceDE/>
        <w:autoSpaceDN/>
        <w:adjustRightInd/>
        <w:ind w:left="0" w:firstLine="426"/>
        <w:jc w:val="center"/>
        <w:rPr>
          <w:sz w:val="28"/>
          <w:szCs w:val="28"/>
        </w:rPr>
      </w:pPr>
      <w:r w:rsidRPr="002F3E17">
        <w:rPr>
          <w:sz w:val="28"/>
          <w:szCs w:val="28"/>
        </w:rPr>
        <w:t>ЗАПРЕЩАЕМЫЕ ДЕЙСТВИЯ</w:t>
      </w:r>
    </w:p>
    <w:p w:rsidR="002F3E17" w:rsidRPr="002F3E17" w:rsidRDefault="002F3E17" w:rsidP="002F3E17">
      <w:pPr>
        <w:widowControl w:val="0"/>
        <w:ind w:firstLine="709"/>
        <w:jc w:val="both"/>
        <w:rPr>
          <w:rFonts w:ascii="Times New Roman" w:hAnsi="Times New Roman" w:cs="Times New Roman"/>
          <w:sz w:val="28"/>
          <w:szCs w:val="28"/>
        </w:rPr>
      </w:pPr>
      <w:r w:rsidRPr="002F3E17">
        <w:rPr>
          <w:rFonts w:ascii="Times New Roman" w:hAnsi="Times New Roman" w:cs="Times New Roman"/>
          <w:sz w:val="28"/>
          <w:szCs w:val="28"/>
        </w:rPr>
        <w:t>ПОЛЬЗОВАТЕЛЬ НЕ ДОЛЖЕН:</w:t>
      </w:r>
    </w:p>
    <w:p w:rsidR="002F3E17" w:rsidRPr="002F3E17" w:rsidRDefault="002F3E17" w:rsidP="002F3E17">
      <w:pPr>
        <w:tabs>
          <w:tab w:val="left" w:pos="2058"/>
        </w:tabs>
        <w:ind w:firstLine="709"/>
        <w:jc w:val="both"/>
        <w:rPr>
          <w:rFonts w:ascii="Times New Roman" w:hAnsi="Times New Roman" w:cs="Times New Roman"/>
          <w:sz w:val="28"/>
          <w:szCs w:val="28"/>
        </w:rPr>
      </w:pPr>
      <w:r w:rsidRPr="002F3E17">
        <w:rPr>
          <w:rFonts w:ascii="Times New Roman" w:hAnsi="Times New Roman" w:cs="Times New Roman"/>
          <w:sz w:val="28"/>
          <w:szCs w:val="28"/>
        </w:rPr>
        <w:t>3.1. Записывать и  хранить персональные данные на неучтенных установленным порядком машинных  носителях информации;</w:t>
      </w:r>
    </w:p>
    <w:p w:rsidR="002F3E17" w:rsidRPr="002F3E17" w:rsidRDefault="002F3E17" w:rsidP="002F3E17">
      <w:pPr>
        <w:tabs>
          <w:tab w:val="left" w:pos="2058"/>
        </w:tabs>
        <w:ind w:firstLine="709"/>
        <w:jc w:val="both"/>
        <w:rPr>
          <w:rFonts w:ascii="Times New Roman" w:hAnsi="Times New Roman" w:cs="Times New Roman"/>
          <w:sz w:val="28"/>
          <w:szCs w:val="28"/>
        </w:rPr>
      </w:pPr>
      <w:r w:rsidRPr="002F3E17">
        <w:rPr>
          <w:rFonts w:ascii="Times New Roman" w:hAnsi="Times New Roman" w:cs="Times New Roman"/>
          <w:sz w:val="28"/>
          <w:szCs w:val="28"/>
        </w:rPr>
        <w:t>- удалять с обрабатываемых или распечатываемых документов грифы конфиденциальности;</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bookmarkStart w:id="13" w:name="OCRUncertain857"/>
      <w:r w:rsidRPr="002F3E17">
        <w:rPr>
          <w:rFonts w:ascii="Times New Roman" w:hAnsi="Times New Roman" w:cs="Times New Roman"/>
          <w:sz w:val="28"/>
          <w:szCs w:val="28"/>
        </w:rPr>
        <w:t>- с</w:t>
      </w:r>
      <w:bookmarkEnd w:id="13"/>
      <w:r w:rsidRPr="002F3E17">
        <w:rPr>
          <w:rFonts w:ascii="Times New Roman" w:hAnsi="Times New Roman" w:cs="Times New Roman"/>
          <w:sz w:val="28"/>
          <w:szCs w:val="28"/>
        </w:rPr>
        <w:t>амо</w:t>
      </w:r>
      <w:bookmarkStart w:id="14" w:name="OCRUncertain858"/>
      <w:r w:rsidRPr="002F3E17">
        <w:rPr>
          <w:rFonts w:ascii="Times New Roman" w:hAnsi="Times New Roman" w:cs="Times New Roman"/>
          <w:sz w:val="28"/>
          <w:szCs w:val="28"/>
        </w:rPr>
        <w:t>с</w:t>
      </w:r>
      <w:bookmarkEnd w:id="14"/>
      <w:r w:rsidRPr="002F3E17">
        <w:rPr>
          <w:rFonts w:ascii="Times New Roman" w:hAnsi="Times New Roman" w:cs="Times New Roman"/>
          <w:sz w:val="28"/>
          <w:szCs w:val="28"/>
        </w:rPr>
        <w:t>тоятельно подключать к ПЭВМ какие-либо устройства и вносить изменения в состав, конфигурацию, размещение ПЭВМ;</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самостоятельно устанавливать и/или запускать (выполнять) на ПЭВМ любые </w:t>
      </w:r>
      <w:bookmarkStart w:id="15" w:name="OCRUncertain879"/>
      <w:r w:rsidRPr="002F3E17">
        <w:rPr>
          <w:rFonts w:ascii="Times New Roman" w:hAnsi="Times New Roman" w:cs="Times New Roman"/>
          <w:sz w:val="28"/>
          <w:szCs w:val="28"/>
        </w:rPr>
        <w:t>с</w:t>
      </w:r>
      <w:bookmarkEnd w:id="15"/>
      <w:r w:rsidRPr="002F3E17">
        <w:rPr>
          <w:rFonts w:ascii="Times New Roman" w:hAnsi="Times New Roman" w:cs="Times New Roman"/>
          <w:sz w:val="28"/>
          <w:szCs w:val="28"/>
        </w:rPr>
        <w:t>истемные ил</w:t>
      </w:r>
      <w:bookmarkStart w:id="16" w:name="OCRUncertain880"/>
      <w:r w:rsidRPr="002F3E17">
        <w:rPr>
          <w:rFonts w:ascii="Times New Roman" w:hAnsi="Times New Roman" w:cs="Times New Roman"/>
          <w:sz w:val="28"/>
          <w:szCs w:val="28"/>
        </w:rPr>
        <w:t>и</w:t>
      </w:r>
      <w:bookmarkEnd w:id="16"/>
      <w:r w:rsidRPr="002F3E17">
        <w:rPr>
          <w:rFonts w:ascii="Times New Roman" w:hAnsi="Times New Roman" w:cs="Times New Roman"/>
          <w:sz w:val="28"/>
          <w:szCs w:val="28"/>
        </w:rPr>
        <w:t xml:space="preserve"> прик</w:t>
      </w:r>
      <w:bookmarkStart w:id="17" w:name="OCRUncertain881"/>
      <w:r w:rsidRPr="002F3E17">
        <w:rPr>
          <w:rFonts w:ascii="Times New Roman" w:hAnsi="Times New Roman" w:cs="Times New Roman"/>
          <w:sz w:val="28"/>
          <w:szCs w:val="28"/>
        </w:rPr>
        <w:t>л</w:t>
      </w:r>
      <w:bookmarkEnd w:id="17"/>
      <w:r w:rsidRPr="002F3E17">
        <w:rPr>
          <w:rFonts w:ascii="Times New Roman" w:hAnsi="Times New Roman" w:cs="Times New Roman"/>
          <w:sz w:val="28"/>
          <w:szCs w:val="28"/>
        </w:rPr>
        <w:t>адные прогр</w:t>
      </w:r>
      <w:bookmarkStart w:id="18" w:name="OCRUncertain882"/>
      <w:r w:rsidRPr="002F3E17">
        <w:rPr>
          <w:rFonts w:ascii="Times New Roman" w:hAnsi="Times New Roman" w:cs="Times New Roman"/>
          <w:sz w:val="28"/>
          <w:szCs w:val="28"/>
        </w:rPr>
        <w:t>а</w:t>
      </w:r>
      <w:bookmarkEnd w:id="18"/>
      <w:r w:rsidRPr="002F3E17">
        <w:rPr>
          <w:rFonts w:ascii="Times New Roman" w:hAnsi="Times New Roman" w:cs="Times New Roman"/>
          <w:sz w:val="28"/>
          <w:szCs w:val="28"/>
        </w:rPr>
        <w:t>ммы, загружаемые по сети Интернет или с внешних носителей</w:t>
      </w:r>
      <w:bookmarkStart w:id="19" w:name="OCRUncertain884"/>
      <w:r w:rsidRPr="002F3E17">
        <w:rPr>
          <w:rFonts w:ascii="Times New Roman" w:hAnsi="Times New Roman" w:cs="Times New Roman"/>
          <w:sz w:val="28"/>
          <w:szCs w:val="28"/>
        </w:rPr>
        <w:t>;</w:t>
      </w:r>
      <w:bookmarkEnd w:id="19"/>
    </w:p>
    <w:p w:rsidR="002F3E17" w:rsidRPr="002F3E17" w:rsidRDefault="002F3E17" w:rsidP="002F3E17">
      <w:pPr>
        <w:tabs>
          <w:tab w:val="left" w:pos="2058"/>
        </w:tabs>
        <w:ind w:firstLine="709"/>
        <w:jc w:val="both"/>
        <w:rPr>
          <w:rFonts w:ascii="Times New Roman" w:hAnsi="Times New Roman" w:cs="Times New Roman"/>
          <w:sz w:val="28"/>
          <w:szCs w:val="28"/>
        </w:rPr>
      </w:pPr>
      <w:r w:rsidRPr="002F3E17">
        <w:rPr>
          <w:rFonts w:ascii="Times New Roman" w:hAnsi="Times New Roman" w:cs="Times New Roman"/>
          <w:sz w:val="28"/>
          <w:szCs w:val="28"/>
        </w:rPr>
        <w:t>- осуществлять обработку персональных данных в условиях, позволяющих осуществлять их просмотр лицами, не имеющими к ним допуска, а также при несоблюдении требований по эксплуатации ПЭВМ;</w:t>
      </w:r>
    </w:p>
    <w:p w:rsidR="002F3E17" w:rsidRPr="002F3E17" w:rsidRDefault="002F3E17" w:rsidP="002F3E17">
      <w:pPr>
        <w:tabs>
          <w:tab w:val="left" w:pos="2058"/>
        </w:tabs>
        <w:ind w:firstLine="709"/>
        <w:jc w:val="both"/>
        <w:rPr>
          <w:rFonts w:ascii="Times New Roman" w:hAnsi="Times New Roman" w:cs="Times New Roman"/>
          <w:sz w:val="28"/>
          <w:szCs w:val="28"/>
        </w:rPr>
      </w:pPr>
      <w:r w:rsidRPr="002F3E17">
        <w:rPr>
          <w:rFonts w:ascii="Times New Roman" w:hAnsi="Times New Roman" w:cs="Times New Roman"/>
          <w:sz w:val="28"/>
          <w:szCs w:val="28"/>
        </w:rPr>
        <w:t>- сообщать кому-либо устно или письменно личные атрибуты доступа к ресурсам ПЭВМ;</w:t>
      </w:r>
    </w:p>
    <w:p w:rsidR="002F3E17" w:rsidRPr="002F3E17" w:rsidRDefault="002F3E17" w:rsidP="002F3E17">
      <w:pPr>
        <w:tabs>
          <w:tab w:val="left" w:pos="2058"/>
        </w:tabs>
        <w:ind w:firstLine="709"/>
        <w:jc w:val="both"/>
        <w:rPr>
          <w:rFonts w:ascii="Times New Roman" w:hAnsi="Times New Roman" w:cs="Times New Roman"/>
          <w:sz w:val="28"/>
          <w:szCs w:val="28"/>
        </w:rPr>
      </w:pPr>
      <w:r w:rsidRPr="002F3E17">
        <w:rPr>
          <w:rFonts w:ascii="Times New Roman" w:hAnsi="Times New Roman" w:cs="Times New Roman"/>
          <w:sz w:val="28"/>
          <w:szCs w:val="28"/>
        </w:rPr>
        <w:t>- отключать (блокировать) средства защиты информации;</w:t>
      </w:r>
    </w:p>
    <w:p w:rsidR="002F3E17" w:rsidRPr="002F3E17" w:rsidRDefault="002F3E17" w:rsidP="002F3E17">
      <w:pPr>
        <w:tabs>
          <w:tab w:val="left" w:pos="2058"/>
        </w:tabs>
        <w:ind w:firstLine="709"/>
        <w:jc w:val="both"/>
        <w:rPr>
          <w:rFonts w:ascii="Times New Roman" w:hAnsi="Times New Roman" w:cs="Times New Roman"/>
          <w:sz w:val="28"/>
          <w:szCs w:val="28"/>
        </w:rPr>
      </w:pPr>
      <w:r w:rsidRPr="002F3E17">
        <w:rPr>
          <w:rFonts w:ascii="Times New Roman" w:hAnsi="Times New Roman" w:cs="Times New Roman"/>
          <w:sz w:val="28"/>
          <w:szCs w:val="28"/>
        </w:rPr>
        <w:t>- производить какие-либо изменения в подключении и размещении технических средств;</w:t>
      </w:r>
    </w:p>
    <w:p w:rsidR="002F3E17" w:rsidRPr="002F3E17" w:rsidRDefault="002F3E17" w:rsidP="002F3E17">
      <w:pPr>
        <w:widowControl w:val="0"/>
        <w:tabs>
          <w:tab w:val="left" w:pos="-709"/>
        </w:tabs>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производить иные действия, </w:t>
      </w:r>
      <w:proofErr w:type="gramStart"/>
      <w:r w:rsidRPr="002F3E17">
        <w:rPr>
          <w:rFonts w:ascii="Times New Roman" w:hAnsi="Times New Roman" w:cs="Times New Roman"/>
          <w:sz w:val="28"/>
          <w:szCs w:val="28"/>
        </w:rPr>
        <w:t>ограничения</w:t>
      </w:r>
      <w:proofErr w:type="gramEnd"/>
      <w:r w:rsidRPr="002F3E17">
        <w:rPr>
          <w:rFonts w:ascii="Times New Roman" w:hAnsi="Times New Roman" w:cs="Times New Roman"/>
          <w:sz w:val="28"/>
          <w:szCs w:val="28"/>
        </w:rPr>
        <w:t xml:space="preserve"> на исполнение которых предусмотрены утвержденными регламентами и инструкциями.</w:t>
      </w:r>
    </w:p>
    <w:p w:rsidR="002F3E17" w:rsidRPr="002F3E17" w:rsidRDefault="002F3E17" w:rsidP="002F3E17">
      <w:pPr>
        <w:pStyle w:val="ab"/>
        <w:ind w:firstLine="709"/>
        <w:rPr>
          <w:rFonts w:ascii="Times New Roman" w:hAnsi="Times New Roman" w:cs="Times New Roman"/>
          <w:sz w:val="28"/>
          <w:szCs w:val="28"/>
        </w:rPr>
      </w:pPr>
      <w:proofErr w:type="gramStart"/>
      <w:r w:rsidRPr="002F3E17">
        <w:rPr>
          <w:rFonts w:ascii="Times New Roman" w:hAnsi="Times New Roman" w:cs="Times New Roman"/>
          <w:sz w:val="28"/>
          <w:szCs w:val="28"/>
        </w:rPr>
        <w:t>- оставлять бесконтрольно ПЭВМ с загруженными персональными данными, с у</w:t>
      </w:r>
      <w:bookmarkStart w:id="20" w:name="OCRUncertain721"/>
      <w:r w:rsidRPr="002F3E17">
        <w:rPr>
          <w:rFonts w:ascii="Times New Roman" w:hAnsi="Times New Roman" w:cs="Times New Roman"/>
          <w:sz w:val="28"/>
          <w:szCs w:val="28"/>
        </w:rPr>
        <w:t>с</w:t>
      </w:r>
      <w:bookmarkEnd w:id="20"/>
      <w:r w:rsidRPr="002F3E17">
        <w:rPr>
          <w:rFonts w:ascii="Times New Roman" w:hAnsi="Times New Roman" w:cs="Times New Roman"/>
          <w:sz w:val="28"/>
          <w:szCs w:val="28"/>
        </w:rPr>
        <w:t xml:space="preserve">тановленными </w:t>
      </w:r>
      <w:bookmarkStart w:id="21" w:name="OCRUncertain722"/>
      <w:r w:rsidRPr="002F3E17">
        <w:rPr>
          <w:rFonts w:ascii="Times New Roman" w:hAnsi="Times New Roman" w:cs="Times New Roman"/>
          <w:sz w:val="28"/>
          <w:szCs w:val="28"/>
        </w:rPr>
        <w:t>маркированными носителями</w:t>
      </w:r>
      <w:bookmarkEnd w:id="21"/>
      <w:r w:rsidRPr="002F3E17">
        <w:rPr>
          <w:rFonts w:ascii="Times New Roman" w:hAnsi="Times New Roman" w:cs="Times New Roman"/>
          <w:sz w:val="28"/>
          <w:szCs w:val="28"/>
        </w:rPr>
        <w:t>, электронными ключами, а также распечатываемыми бума</w:t>
      </w:r>
      <w:bookmarkStart w:id="22" w:name="OCRUncertain724"/>
      <w:r w:rsidRPr="002F3E17">
        <w:rPr>
          <w:rFonts w:ascii="Times New Roman" w:hAnsi="Times New Roman" w:cs="Times New Roman"/>
          <w:sz w:val="28"/>
          <w:szCs w:val="28"/>
        </w:rPr>
        <w:t>ж</w:t>
      </w:r>
      <w:bookmarkEnd w:id="22"/>
      <w:r w:rsidRPr="002F3E17">
        <w:rPr>
          <w:rFonts w:ascii="Times New Roman" w:hAnsi="Times New Roman" w:cs="Times New Roman"/>
          <w:sz w:val="28"/>
          <w:szCs w:val="28"/>
        </w:rPr>
        <w:t>ными документами с персональными данными.</w:t>
      </w:r>
      <w:proofErr w:type="gramEnd"/>
    </w:p>
    <w:p w:rsidR="002F3E17" w:rsidRPr="002F3E17" w:rsidRDefault="002F3E17" w:rsidP="002F3E17">
      <w:pPr>
        <w:pStyle w:val="1"/>
        <w:numPr>
          <w:ilvl w:val="0"/>
          <w:numId w:val="3"/>
        </w:numPr>
        <w:spacing w:before="120"/>
        <w:rPr>
          <w:sz w:val="28"/>
          <w:szCs w:val="28"/>
        </w:rPr>
      </w:pPr>
      <w:r w:rsidRPr="002F3E17">
        <w:rPr>
          <w:b w:val="0"/>
          <w:sz w:val="28"/>
          <w:szCs w:val="28"/>
        </w:rPr>
        <w:t>4. ПРАВА ПОЛЬЗОВАТЕЛЯ ПЭВМ</w:t>
      </w:r>
    </w:p>
    <w:p w:rsidR="002F3E17" w:rsidRPr="002F3E17" w:rsidRDefault="002F3E17" w:rsidP="002F3E17">
      <w:pPr>
        <w:pStyle w:val="1"/>
        <w:numPr>
          <w:ilvl w:val="0"/>
          <w:numId w:val="3"/>
        </w:numPr>
        <w:ind w:left="0" w:firstLine="709"/>
        <w:rPr>
          <w:sz w:val="28"/>
          <w:szCs w:val="28"/>
        </w:rPr>
      </w:pPr>
      <w:r w:rsidRPr="002F3E17">
        <w:rPr>
          <w:b w:val="0"/>
          <w:sz w:val="28"/>
          <w:szCs w:val="28"/>
        </w:rPr>
        <w:t>ПОЛЬЗОВАТЕЛЬ МОЖЕТ (ИМЕЕТ  ПРАВО):</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4.1. Обрабатывать (создавать, редактировать, уничтожать, копировать, выводить на печать) информацию в пределах установленных ему полномочий.</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4.2. 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 установленным в ПЭВМ, а также со средствами защиты информации.</w:t>
      </w:r>
    </w:p>
    <w:p w:rsidR="002F3E17" w:rsidRPr="002F3E17" w:rsidRDefault="002F3E17" w:rsidP="002F3E17">
      <w:pPr>
        <w:pStyle w:val="1"/>
        <w:numPr>
          <w:ilvl w:val="0"/>
          <w:numId w:val="3"/>
        </w:numPr>
        <w:spacing w:before="120"/>
        <w:ind w:left="0" w:firstLine="426"/>
        <w:rPr>
          <w:sz w:val="28"/>
          <w:szCs w:val="28"/>
        </w:rPr>
      </w:pPr>
      <w:r w:rsidRPr="002F3E17">
        <w:rPr>
          <w:b w:val="0"/>
          <w:sz w:val="28"/>
          <w:szCs w:val="28"/>
        </w:rPr>
        <w:t>5. ОТВЕТСТВЕННОСТЬ ПОЛЬЗОВАТЕЛЕЙ ПЭВМ</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5.1. Пользователь несет ответственность </w:t>
      </w:r>
      <w:proofErr w:type="gramStart"/>
      <w:r w:rsidRPr="002F3E17">
        <w:rPr>
          <w:rFonts w:ascii="Times New Roman" w:hAnsi="Times New Roman" w:cs="Times New Roman"/>
          <w:sz w:val="28"/>
          <w:szCs w:val="28"/>
        </w:rPr>
        <w:t>за</w:t>
      </w:r>
      <w:proofErr w:type="gramEnd"/>
      <w:r w:rsidRPr="002F3E17">
        <w:rPr>
          <w:rFonts w:ascii="Times New Roman" w:hAnsi="Times New Roman" w:cs="Times New Roman"/>
          <w:sz w:val="28"/>
          <w:szCs w:val="28"/>
        </w:rPr>
        <w:t>:</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надлежащее выполнение требований настоящей инструкции;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соблюдение требований нормативных документов и инструкций, определяющих порядок организации работ по защите информации и использования информационных ресурсов;</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сохранность и работоспособное состояние средств вычислительной техники ПЭВМ;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сохранность персональных данных.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Особенности обработки персональных данных пользователями отдельных автоматизированных систем могут регулироваться дополнительными инструкциями.</w:t>
      </w:r>
    </w:p>
    <w:p w:rsidR="002F3E17" w:rsidRPr="002F3E17" w:rsidRDefault="002F3E17" w:rsidP="002F3E17">
      <w:pPr>
        <w:ind w:firstLine="426"/>
        <w:jc w:val="center"/>
        <w:rPr>
          <w:rFonts w:ascii="Times New Roman" w:hAnsi="Times New Roman" w:cs="Times New Roman"/>
          <w:sz w:val="28"/>
          <w:szCs w:val="28"/>
        </w:rPr>
      </w:pPr>
      <w:r w:rsidRPr="002F3E17">
        <w:rPr>
          <w:rFonts w:ascii="Times New Roman" w:hAnsi="Times New Roman" w:cs="Times New Roman"/>
          <w:sz w:val="28"/>
          <w:szCs w:val="28"/>
        </w:rPr>
        <w:t>ИНСТРУКЦИЯ ПО ПРОВЕДЕНИЮ МОНИТОРИНГА ИНФОРМАЦИОННОЙ БЕЗОПАСНОСТИ И АНТИВИРУСНОГО КОНТРОЛЯ ПРИ ОБРАБОТКЕ ПЕРСОНАЛЬНЫХ ДАННЫХ</w:t>
      </w:r>
    </w:p>
    <w:p w:rsidR="002F3E17" w:rsidRPr="002F3E17" w:rsidRDefault="002F3E17" w:rsidP="002F3E17">
      <w:pPr>
        <w:pStyle w:val="aa"/>
        <w:widowControl/>
        <w:numPr>
          <w:ilvl w:val="0"/>
          <w:numId w:val="8"/>
        </w:numPr>
        <w:suppressAutoHyphens/>
        <w:autoSpaceDE/>
        <w:autoSpaceDN/>
        <w:adjustRightInd/>
        <w:ind w:left="0" w:firstLine="426"/>
        <w:jc w:val="center"/>
        <w:rPr>
          <w:sz w:val="28"/>
          <w:szCs w:val="28"/>
        </w:rPr>
      </w:pPr>
      <w:r w:rsidRPr="002F3E17">
        <w:rPr>
          <w:sz w:val="28"/>
          <w:szCs w:val="28"/>
        </w:rPr>
        <w:t>ОБЩИЕ ПОЛОЖЕНИЯ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1.1.  Порядок планирования и проведения мониторинга информационной безопасности автоматизированных систем, обрабатывающих персональные данные, от несанкционированного доступа, распространения, искажения и утраты информации  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w:t>
      </w:r>
    </w:p>
    <w:p w:rsidR="002F3E17" w:rsidRPr="002F3E17" w:rsidRDefault="002F3E17" w:rsidP="002F3E17">
      <w:pPr>
        <w:pStyle w:val="aa"/>
        <w:widowControl/>
        <w:numPr>
          <w:ilvl w:val="0"/>
          <w:numId w:val="8"/>
        </w:numPr>
        <w:suppressAutoHyphens/>
        <w:autoSpaceDE/>
        <w:autoSpaceDN/>
        <w:adjustRightInd/>
        <w:ind w:left="0" w:firstLine="426"/>
        <w:jc w:val="center"/>
        <w:rPr>
          <w:sz w:val="28"/>
          <w:szCs w:val="28"/>
        </w:rPr>
      </w:pPr>
      <w:r w:rsidRPr="002F3E17">
        <w:rPr>
          <w:bCs/>
          <w:sz w:val="28"/>
          <w:szCs w:val="28"/>
        </w:rPr>
        <w:t>МОНИТОРИНГ АППАРАТНОГО ОБЕСПЕЧЕНИЯ</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2.1. Мониторинг работоспособности аппаратных компонент автоматизированных систем, обрабатывающих персональные данные, осуществляется в процессе их администрирования и при проведении работ по техническому обслуживанию оборудования. Наиболее существенные компоненты системы, имеющие встроенные средства контроля работоспособности (серверы, активное сетевое оборудование) должны контролироваться постоянно в рамках работы администраторов соответствующих систем. </w:t>
      </w:r>
    </w:p>
    <w:p w:rsidR="002F3E17" w:rsidRPr="002F3E17" w:rsidRDefault="002F3E17" w:rsidP="002F3E17">
      <w:pPr>
        <w:pStyle w:val="2"/>
        <w:numPr>
          <w:ilvl w:val="1"/>
          <w:numId w:val="3"/>
        </w:numPr>
        <w:ind w:left="0" w:firstLine="426"/>
        <w:rPr>
          <w:sz w:val="28"/>
          <w:szCs w:val="28"/>
        </w:rPr>
      </w:pPr>
      <w:r w:rsidRPr="002F3E17">
        <w:rPr>
          <w:sz w:val="28"/>
          <w:szCs w:val="28"/>
        </w:rPr>
        <w:t>3. МОНИТОРИНГ ПАРОЛЬНОЙ ЗАЩИТЫ</w:t>
      </w:r>
    </w:p>
    <w:p w:rsidR="002F3E17" w:rsidRPr="002F3E17" w:rsidRDefault="002F3E17" w:rsidP="002F3E17">
      <w:pPr>
        <w:ind w:firstLine="709"/>
        <w:rPr>
          <w:rFonts w:ascii="Times New Roman" w:hAnsi="Times New Roman" w:cs="Times New Roman"/>
          <w:sz w:val="28"/>
          <w:szCs w:val="28"/>
        </w:rPr>
      </w:pPr>
      <w:r w:rsidRPr="002F3E17">
        <w:rPr>
          <w:rFonts w:ascii="Times New Roman" w:hAnsi="Times New Roman" w:cs="Times New Roman"/>
          <w:sz w:val="28"/>
          <w:szCs w:val="28"/>
        </w:rPr>
        <w:tab/>
        <w:t>3.1. Мониторинг парольной защиты и контроль надежности пользовательских паролей предусматривают:</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установление сроков действия паролей (не более 3 месяцев);</w:t>
      </w:r>
    </w:p>
    <w:p w:rsidR="002F3E17" w:rsidRPr="002F3E17" w:rsidRDefault="002F3E17" w:rsidP="002F3E17">
      <w:pPr>
        <w:numPr>
          <w:ilvl w:val="0"/>
          <w:numId w:val="10"/>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периодическую (не реже 1 раза в месяц) проверку пользовательских паролей на количество символов и очевидность с целью выявления слабых паролей, которые легко угадать или дешифровать с помощью специализированных программных средств (взломщиков паролей).</w:t>
      </w:r>
    </w:p>
    <w:p w:rsidR="002F3E17" w:rsidRPr="002F3E17" w:rsidRDefault="002F3E17" w:rsidP="002F3E17">
      <w:pPr>
        <w:pStyle w:val="2"/>
        <w:numPr>
          <w:ilvl w:val="0"/>
          <w:numId w:val="3"/>
        </w:numPr>
        <w:ind w:left="0" w:firstLine="426"/>
        <w:rPr>
          <w:sz w:val="28"/>
          <w:szCs w:val="28"/>
        </w:rPr>
      </w:pPr>
      <w:r w:rsidRPr="002F3E17">
        <w:rPr>
          <w:sz w:val="28"/>
          <w:szCs w:val="28"/>
        </w:rPr>
        <w:t>4. МОНИТОРИНГ ЦЕЛОСТНОСТИ</w:t>
      </w:r>
    </w:p>
    <w:p w:rsidR="002F3E17" w:rsidRPr="002F3E17" w:rsidRDefault="002F3E17" w:rsidP="002F3E17">
      <w:pPr>
        <w:pStyle w:val="2"/>
        <w:numPr>
          <w:ilvl w:val="1"/>
          <w:numId w:val="3"/>
        </w:numPr>
        <w:ind w:left="0" w:firstLine="709"/>
        <w:jc w:val="both"/>
        <w:rPr>
          <w:sz w:val="28"/>
          <w:szCs w:val="28"/>
        </w:rPr>
      </w:pPr>
      <w:r w:rsidRPr="002F3E17">
        <w:rPr>
          <w:sz w:val="28"/>
          <w:szCs w:val="28"/>
        </w:rPr>
        <w:t>4.1. Мониторинг целостности программного обеспечения включает следующие действия:</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проверку контрольных сумм и цифровых подписей каталогов и файлов сертифицированных программных сре</w:t>
      </w:r>
      <w:proofErr w:type="gramStart"/>
      <w:r w:rsidRPr="002F3E17">
        <w:rPr>
          <w:rFonts w:ascii="Times New Roman" w:hAnsi="Times New Roman" w:cs="Times New Roman"/>
          <w:sz w:val="28"/>
          <w:szCs w:val="28"/>
        </w:rPr>
        <w:t>дств пр</w:t>
      </w:r>
      <w:proofErr w:type="gramEnd"/>
      <w:r w:rsidRPr="002F3E17">
        <w:rPr>
          <w:rFonts w:ascii="Times New Roman" w:hAnsi="Times New Roman" w:cs="Times New Roman"/>
          <w:sz w:val="28"/>
          <w:szCs w:val="28"/>
        </w:rPr>
        <w:t>и загрузке операционной системы;</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обнаружение дубликатов идентификаторов пользователей;</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восстановление системных файлов администраторами систем с резервных копий при несовпадении контрольных сумм.</w:t>
      </w:r>
    </w:p>
    <w:p w:rsidR="002F3E17" w:rsidRPr="002F3E17" w:rsidRDefault="002F3E17" w:rsidP="002F3E17">
      <w:pPr>
        <w:pStyle w:val="2"/>
        <w:numPr>
          <w:ilvl w:val="0"/>
          <w:numId w:val="3"/>
        </w:numPr>
        <w:spacing w:before="120"/>
        <w:ind w:left="0" w:firstLine="426"/>
        <w:rPr>
          <w:sz w:val="28"/>
          <w:szCs w:val="28"/>
        </w:rPr>
      </w:pPr>
      <w:r w:rsidRPr="002F3E17">
        <w:rPr>
          <w:sz w:val="28"/>
          <w:szCs w:val="28"/>
        </w:rPr>
        <w:t>5. МОНИТОРИНГ ПОПЫТОК НЕСАНКЦИОНИРОВАННОГО ДОСТУПА</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5.1.Предупреждение и своевременное выявление попыток несанкционированного доступа осуществляется с использованием средств операционной системы и специальных программных средств и предусматривает:</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фиксацию неудачных попыток входа в систему в системном журнале;</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протоколирование работы сетевых сервисов;</w:t>
      </w:r>
    </w:p>
    <w:p w:rsidR="002F3E17" w:rsidRPr="002F3E17" w:rsidRDefault="002F3E17" w:rsidP="002F3E17">
      <w:pPr>
        <w:numPr>
          <w:ilvl w:val="0"/>
          <w:numId w:val="9"/>
        </w:numPr>
        <w:suppressAutoHyphens/>
        <w:overflowPunct w:val="0"/>
        <w:autoSpaceDE w:val="0"/>
        <w:spacing w:after="0" w:line="240" w:lineRule="auto"/>
        <w:ind w:left="0"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выявление фактов сканирования определенного диапазона сетевых портов, в короткие промежутки времени с целью обнаружения сетевых анализаторов, изучающих систему и выявляющих ее уязвимости.</w:t>
      </w:r>
    </w:p>
    <w:p w:rsidR="002F3E17" w:rsidRPr="002F3E17" w:rsidRDefault="002F3E17" w:rsidP="002F3E17">
      <w:pPr>
        <w:pStyle w:val="2"/>
        <w:numPr>
          <w:ilvl w:val="0"/>
          <w:numId w:val="3"/>
        </w:numPr>
        <w:ind w:left="0" w:firstLine="426"/>
        <w:rPr>
          <w:sz w:val="28"/>
          <w:szCs w:val="28"/>
        </w:rPr>
      </w:pPr>
      <w:r w:rsidRPr="002F3E17">
        <w:rPr>
          <w:sz w:val="28"/>
          <w:szCs w:val="28"/>
        </w:rPr>
        <w:t>6. МОНИТОРИНГ ПРОИЗВОДИТЕЛЬНОСТИ</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6.1. Мониторинг производительности автоматизированных систем, обрабатывающих персональные данные, производится по обращениям пользователей, в ходе администрирования систем и проведения профилактических работ для выявления попыток несанкционированного доступа, повлекших существенное уменьшение производительности систем.</w:t>
      </w:r>
    </w:p>
    <w:p w:rsidR="002F3E17" w:rsidRPr="002F3E17" w:rsidRDefault="002F3E17" w:rsidP="002F3E17">
      <w:pPr>
        <w:pStyle w:val="2"/>
        <w:numPr>
          <w:ilvl w:val="0"/>
          <w:numId w:val="3"/>
        </w:numPr>
        <w:rPr>
          <w:sz w:val="28"/>
          <w:szCs w:val="28"/>
        </w:rPr>
      </w:pPr>
      <w:r w:rsidRPr="002F3E17">
        <w:rPr>
          <w:sz w:val="28"/>
          <w:szCs w:val="28"/>
        </w:rPr>
        <w:t>7. СИСТЕМНЫЙ АУДИТ</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7.1. Системный аудит производится ежеквартально и в особых ситуациях. Он включает проведение обзоров безопасности, тестирование системы, контроль внесения изменений в системное программное обеспечение.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7.2. Обзоры безопасности проводятся с целью проверки соответствия текущего состояния систем, обрабатывающих персональные данные,  тому уровню безопасности, которое удовлетворяет требования политики безопасности. Обзоры безопасности имеют целью выявление всех несоответствий между текущим состоянием системы и состоянием, соответствующим специально составленному списку для проверки. </w:t>
      </w:r>
    </w:p>
    <w:p w:rsidR="002F3E17" w:rsidRPr="002F3E17" w:rsidRDefault="002F3E17" w:rsidP="002F3E17">
      <w:pPr>
        <w:pStyle w:val="21"/>
        <w:spacing w:after="0" w:line="240" w:lineRule="auto"/>
        <w:ind w:firstLine="426"/>
        <w:rPr>
          <w:sz w:val="28"/>
          <w:szCs w:val="28"/>
        </w:rPr>
      </w:pPr>
      <w:r w:rsidRPr="002F3E17">
        <w:rPr>
          <w:sz w:val="28"/>
          <w:szCs w:val="28"/>
        </w:rPr>
        <w:tab/>
        <w:t xml:space="preserve">                              </w:t>
      </w:r>
    </w:p>
    <w:p w:rsidR="002F3E17" w:rsidRPr="002F3E17" w:rsidRDefault="002F3E17" w:rsidP="002F3E17">
      <w:pPr>
        <w:pStyle w:val="21"/>
        <w:spacing w:after="0" w:line="240" w:lineRule="auto"/>
        <w:ind w:firstLine="426"/>
        <w:rPr>
          <w:sz w:val="28"/>
          <w:szCs w:val="28"/>
        </w:rPr>
      </w:pPr>
      <w:r w:rsidRPr="002F3E17">
        <w:rPr>
          <w:sz w:val="28"/>
          <w:szCs w:val="28"/>
        </w:rPr>
        <w:t xml:space="preserve">                                         8. ОБЗОРЫ БЕЗОПАСНОСТИ ДОЛЖНЫ ВКЛЮЧАТЬ</w:t>
      </w:r>
    </w:p>
    <w:p w:rsidR="002F3E17" w:rsidRPr="002F3E17" w:rsidRDefault="002F3E17" w:rsidP="002F3E17">
      <w:pPr>
        <w:overflowPunct w:val="0"/>
        <w:autoSpaceDE w:val="0"/>
        <w:ind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 xml:space="preserve">8.1. </w:t>
      </w:r>
      <w:proofErr w:type="gramStart"/>
      <w:r w:rsidRPr="002F3E17">
        <w:rPr>
          <w:rFonts w:ascii="Times New Roman" w:hAnsi="Times New Roman" w:cs="Times New Roman"/>
          <w:sz w:val="28"/>
          <w:szCs w:val="28"/>
        </w:rPr>
        <w:t>Отчеты о безопасности пользовательских ресурсов, включающие наличие повторяющихся пользовательских имен и идентификаторов, неправильных форматов регистрационных записей, пользователей без пароля, неправильной установки домашних каталогов пользователей и уязвимостей пользовательских окружений;</w:t>
      </w:r>
      <w:proofErr w:type="gramEnd"/>
    </w:p>
    <w:p w:rsidR="002F3E17" w:rsidRPr="002F3E17" w:rsidRDefault="002F3E17" w:rsidP="002F3E17">
      <w:pPr>
        <w:overflowPunct w:val="0"/>
        <w:autoSpaceDE w:val="0"/>
        <w:ind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 проверку содержимого файлов конфигурации на соответствие списку для проверки;</w:t>
      </w:r>
    </w:p>
    <w:p w:rsidR="002F3E17" w:rsidRPr="002F3E17" w:rsidRDefault="002F3E17" w:rsidP="002F3E17">
      <w:pPr>
        <w:overflowPunct w:val="0"/>
        <w:autoSpaceDE w:val="0"/>
        <w:ind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 xml:space="preserve">- </w:t>
      </w:r>
      <w:proofErr w:type="gramStart"/>
      <w:r w:rsidRPr="002F3E17">
        <w:rPr>
          <w:rFonts w:ascii="Times New Roman" w:hAnsi="Times New Roman" w:cs="Times New Roman"/>
          <w:sz w:val="28"/>
          <w:szCs w:val="28"/>
        </w:rPr>
        <w:t>обнаружении</w:t>
      </w:r>
      <w:proofErr w:type="gramEnd"/>
      <w:r w:rsidRPr="002F3E17">
        <w:rPr>
          <w:rFonts w:ascii="Times New Roman" w:hAnsi="Times New Roman" w:cs="Times New Roman"/>
          <w:sz w:val="28"/>
          <w:szCs w:val="28"/>
        </w:rPr>
        <w:t xml:space="preserve"> информацию об изменений системных файлов со времени проведения последней проверки (контроль целостности системных файлов);</w:t>
      </w:r>
    </w:p>
    <w:p w:rsidR="002F3E17" w:rsidRPr="002F3E17" w:rsidRDefault="002F3E17" w:rsidP="002F3E17">
      <w:pPr>
        <w:overflowPunct w:val="0"/>
        <w:autoSpaceDE w:val="0"/>
        <w:ind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 проверку прав доступа и других атрибутов системных файлов (команд, утилит и таблиц);</w:t>
      </w:r>
    </w:p>
    <w:p w:rsidR="002F3E17" w:rsidRPr="002F3E17" w:rsidRDefault="002F3E17" w:rsidP="002F3E17">
      <w:pPr>
        <w:overflowPunct w:val="0"/>
        <w:autoSpaceDE w:val="0"/>
        <w:ind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 проверку правильности настройки механизмов аутентификации и авторизации сетевых сервисов;</w:t>
      </w:r>
    </w:p>
    <w:p w:rsidR="002F3E17" w:rsidRPr="002F3E17" w:rsidRDefault="002F3E17" w:rsidP="002F3E17">
      <w:pPr>
        <w:overflowPunct w:val="0"/>
        <w:autoSpaceDE w:val="0"/>
        <w:ind w:firstLine="709"/>
        <w:jc w:val="both"/>
        <w:textAlignment w:val="baseline"/>
        <w:rPr>
          <w:rFonts w:ascii="Times New Roman" w:hAnsi="Times New Roman" w:cs="Times New Roman"/>
          <w:sz w:val="28"/>
          <w:szCs w:val="28"/>
        </w:rPr>
      </w:pPr>
      <w:r w:rsidRPr="002F3E17">
        <w:rPr>
          <w:rFonts w:ascii="Times New Roman" w:hAnsi="Times New Roman" w:cs="Times New Roman"/>
          <w:sz w:val="28"/>
          <w:szCs w:val="28"/>
        </w:rPr>
        <w:t>- проверку корректности конфигурации системных и активных сетевых устройств (мостов, маршрутизаторов, концентраторов и сетевых экранов).</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8.2. Активное тестирование надежности механизмов контроля доступа, которое производится путем осуществления попыток проникновения в систему (с помощью автоматического инструментария или вручную).</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8.3. Пассивное тестирование механизмов контроля доступа, которое  осуществляется путем анализа конфигурационных файлов системы. Информация об известных уязвимостях извлекается из документации и внешних источников. Затем осуществляется проверка конфигурации системы с целью выявления опасных состояний системы, т. е. таких состояний, в которых могут проявлять себя известные уязвимости. Если система находится в опасном состоянии, то с целью нейтрализации уязвимостей </w:t>
      </w:r>
      <w:proofErr w:type="gramStart"/>
      <w:r w:rsidRPr="002F3E17">
        <w:rPr>
          <w:rFonts w:ascii="Times New Roman" w:hAnsi="Times New Roman" w:cs="Times New Roman"/>
          <w:sz w:val="28"/>
          <w:szCs w:val="28"/>
        </w:rPr>
        <w:t>необходимо</w:t>
      </w:r>
      <w:proofErr w:type="gramEnd"/>
      <w:r w:rsidRPr="002F3E17">
        <w:rPr>
          <w:rFonts w:ascii="Times New Roman" w:hAnsi="Times New Roman" w:cs="Times New Roman"/>
          <w:sz w:val="28"/>
          <w:szCs w:val="28"/>
        </w:rPr>
        <w:t xml:space="preserve"> либо изменить конфигурацию системы (для ликвидации условий проявления уязвимости), либо установить программные коррекции, либо установить другие версии программ, в которых данная уязвимость отсутствует, либо отказаться от использования системного сервиса, содержащего данную уязвимость.</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8.4. Внесение изменений в системное программное обеспечение, осуществляемое администраторами систем, обрабатывающих персональные данные, с обязательным документированием изменений в соответствующем журнале:</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уведомлением каждого сотрудника, кого касается изменение;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выслушиванием претензий в случае, если это изменение причинило кому-нибудь вред;</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разработкой планов действий в аварийных ситуациях для восстановления работоспособности системы, если внесенное в нее изменение вывело ее из строя.</w:t>
      </w:r>
    </w:p>
    <w:p w:rsidR="002F3E17" w:rsidRPr="002F3E17" w:rsidRDefault="002F3E17" w:rsidP="002F3E17">
      <w:pPr>
        <w:pStyle w:val="2"/>
        <w:numPr>
          <w:ilvl w:val="0"/>
          <w:numId w:val="3"/>
        </w:numPr>
        <w:spacing w:before="120"/>
        <w:ind w:left="0" w:firstLine="426"/>
        <w:rPr>
          <w:sz w:val="28"/>
          <w:szCs w:val="28"/>
        </w:rPr>
      </w:pPr>
      <w:r w:rsidRPr="002F3E17">
        <w:rPr>
          <w:sz w:val="28"/>
          <w:szCs w:val="28"/>
        </w:rPr>
        <w:t>9. АНТИВИРУСНЫЙ КОНТРОЛЬ</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Антивирусный контроль всех дисков и файлов рабочих станций должен проводиться ежедневно в начале работы при загрузке компьютера (для серверов - при перезапуске) в автоматическом режиме.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а также информация на съемных носителях (магнитных дисках, лентах, CD - ROM и т.п.). </w:t>
      </w:r>
      <w:proofErr w:type="gramStart"/>
      <w:r w:rsidRPr="002F3E17">
        <w:rPr>
          <w:rFonts w:ascii="Times New Roman" w:hAnsi="Times New Roman" w:cs="Times New Roman"/>
          <w:sz w:val="28"/>
          <w:szCs w:val="28"/>
        </w:rPr>
        <w:t>Разархивирование и контроль входящей информации необходимо проводить непосредственно после ее приема на выделенном автономном компьютере или, при условии начальной загрузки операционной системы в оперативную память компьютера с заведомо "чистой" (не зараженной вирусами) и защищенной от записи системной дискеты.</w:t>
      </w:r>
      <w:proofErr w:type="gramEnd"/>
      <w:r w:rsidRPr="002F3E17">
        <w:rPr>
          <w:rFonts w:ascii="Times New Roman" w:hAnsi="Times New Roman" w:cs="Times New Roman"/>
          <w:sz w:val="28"/>
          <w:szCs w:val="28"/>
        </w:rPr>
        <w:t xml:space="preserve">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Установка (изменение) системного и прикладного программного обеспечения осуществляется на основании «Инструкции по установке, модификации и техническому обслуживанию программного обеспечения и аппаратных средств автоматизированной системы организации».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Устанавливаемое (изменяемое) программное обеспечение должно быть предварительно проверено на отсутствие вирусов. Непосредственно после установки (изменения) программного обеспечения компьютера должна быть выполнена антивирусная проверка: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на защищаемых серверах и рабочих станциях ИСПДн - ответственным за обеспечение информационной безопасности подразделения;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на других серверах и рабочих станциях, не требующих защиты ИСПДн - лицом, установившим (изменившим) программное обеспечение, - в присутствии и под контролем руководителя данного подразделения или сотрудника, им уполномоченного.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Факт выполнения антивирусной проверки после установки (изменения) программного обеспечения должен регистрироваться в специальном журнале подразделения за подписью лица, установившего (изменившего) программное обеспечение, и лица, его контролировавшего. </w:t>
      </w:r>
    </w:p>
    <w:p w:rsidR="002F3E17" w:rsidRPr="002F3E17" w:rsidRDefault="002F3E17" w:rsidP="002F3E17">
      <w:pPr>
        <w:ind w:left="1428"/>
        <w:jc w:val="center"/>
        <w:rPr>
          <w:rFonts w:ascii="Times New Roman" w:hAnsi="Times New Roman" w:cs="Times New Roman"/>
          <w:sz w:val="28"/>
          <w:szCs w:val="28"/>
        </w:rPr>
      </w:pPr>
      <w:r w:rsidRPr="002F3E17">
        <w:rPr>
          <w:rFonts w:ascii="Times New Roman" w:hAnsi="Times New Roman" w:cs="Times New Roman"/>
          <w:bCs/>
          <w:sz w:val="28"/>
          <w:szCs w:val="28"/>
        </w:rPr>
        <w:t>9.1. ДЕЙСТВИЯ ПРИ ОБНАРУЖЕНИИ ВИРУСОВ</w:t>
      </w:r>
    </w:p>
    <w:p w:rsidR="002F3E17" w:rsidRPr="002F3E17" w:rsidRDefault="002F3E17" w:rsidP="002F3E17">
      <w:pPr>
        <w:ind w:firstLine="708"/>
        <w:jc w:val="both"/>
        <w:rPr>
          <w:rFonts w:ascii="Times New Roman" w:hAnsi="Times New Roman" w:cs="Times New Roman"/>
          <w:sz w:val="28"/>
          <w:szCs w:val="28"/>
        </w:rPr>
      </w:pPr>
      <w:r w:rsidRPr="002F3E17">
        <w:rPr>
          <w:rFonts w:ascii="Times New Roman" w:hAnsi="Times New Roman" w:cs="Times New Roman"/>
          <w:sz w:val="28"/>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сотрудник структурного  подразделения самостоятельно или вместе с </w:t>
      </w:r>
      <w:proofErr w:type="gramStart"/>
      <w:r w:rsidRPr="002F3E17">
        <w:rPr>
          <w:rFonts w:ascii="Times New Roman" w:hAnsi="Times New Roman" w:cs="Times New Roman"/>
          <w:sz w:val="28"/>
          <w:szCs w:val="28"/>
        </w:rPr>
        <w:t>ответственным</w:t>
      </w:r>
      <w:proofErr w:type="gramEnd"/>
      <w:r w:rsidRPr="002F3E17">
        <w:rPr>
          <w:rFonts w:ascii="Times New Roman" w:hAnsi="Times New Roman" w:cs="Times New Roman"/>
          <w:sz w:val="28"/>
          <w:szCs w:val="28"/>
        </w:rPr>
        <w:t xml:space="preserve"> за обеспечение безопасности информации подразделения  должен провести внеочередной антивирусный контроль своем рабочем месте. При необходимости привлечь специалиста Администрации для определения ими факта наличия или отсутствия компьютерного вируса.</w:t>
      </w:r>
    </w:p>
    <w:p w:rsidR="002F3E17" w:rsidRPr="002F3E17" w:rsidRDefault="002F3E17" w:rsidP="002F3E17">
      <w:pPr>
        <w:ind w:firstLine="708"/>
        <w:jc w:val="both"/>
        <w:rPr>
          <w:rFonts w:ascii="Times New Roman" w:hAnsi="Times New Roman" w:cs="Times New Roman"/>
          <w:sz w:val="28"/>
          <w:szCs w:val="28"/>
        </w:rPr>
      </w:pPr>
      <w:r w:rsidRPr="002F3E17">
        <w:rPr>
          <w:rFonts w:ascii="Times New Roman" w:hAnsi="Times New Roman" w:cs="Times New Roman"/>
          <w:sz w:val="28"/>
          <w:szCs w:val="28"/>
        </w:rPr>
        <w:t xml:space="preserve">В случае обнаружения при проведении антивирусной проверки зараженных компьютерными вирусами файлов сотрудники подразделений обязаны: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приостановить работу;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немедленно поставить в известность о факте обнаружения зараженных вирусом файлов руководителя и ответственного за обеспечение информационной безопасности своего подразделения, владельца зараженных файлов, а также смежные подразделения, использующие эти файлы в работе;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совместно с владельцем зараженных вирусом файлов провести анализ необходимости дальнейшего их использования;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провести лечение или уничтожение зараженных файлов (при необходимости для выполнения требований данного пункта привлечь специалиста Администрации);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в случае обнаружения нового вируса, не поддающегося лечению, применяемыми антивирусными средствами, передать зараженный вирусом файл на гибком магнитном диске специалисту администрации для дальнейшей отправки его в организацию, с которой заключен договор на антивирусную поддержку; </w:t>
      </w:r>
    </w:p>
    <w:p w:rsidR="002F3E17" w:rsidRPr="002F3E17" w:rsidRDefault="002F3E17" w:rsidP="002F3E17">
      <w:pPr>
        <w:ind w:firstLine="709"/>
        <w:jc w:val="both"/>
        <w:rPr>
          <w:rFonts w:ascii="Times New Roman" w:hAnsi="Times New Roman" w:cs="Times New Roman"/>
          <w:sz w:val="28"/>
          <w:szCs w:val="28"/>
        </w:rPr>
      </w:pPr>
      <w:r w:rsidRPr="002F3E17">
        <w:rPr>
          <w:rFonts w:ascii="Times New Roman" w:hAnsi="Times New Roman" w:cs="Times New Roman"/>
          <w:sz w:val="28"/>
          <w:szCs w:val="28"/>
        </w:rPr>
        <w:t xml:space="preserve">- по факту обнаружения зараженных вирусом файлов составить служебную записку специалисту по обеспечению безопасности информации, в которой необходимо указать предположительный источник (отправителя, владельца и т.д.) зараженного файла, тип зараженного файла, характер содержащейся в файле информации, тип вируса и выполненные антивирусные мероприятия. </w:t>
      </w:r>
    </w:p>
    <w:p w:rsidR="002F3E17" w:rsidRDefault="002F3E17" w:rsidP="002F3E17">
      <w:pPr>
        <w:jc w:val="center"/>
        <w:rPr>
          <w:rFonts w:ascii="Times New Roman" w:hAnsi="Times New Roman" w:cs="Times New Roman"/>
          <w:sz w:val="28"/>
          <w:szCs w:val="28"/>
        </w:rPr>
      </w:pPr>
    </w:p>
    <w:p w:rsidR="002F3E17" w:rsidRDefault="002F3E17" w:rsidP="002F3E17">
      <w:pPr>
        <w:jc w:val="center"/>
        <w:rPr>
          <w:rFonts w:ascii="Times New Roman" w:hAnsi="Times New Roman" w:cs="Times New Roman"/>
          <w:sz w:val="28"/>
          <w:szCs w:val="28"/>
        </w:rPr>
      </w:pPr>
    </w:p>
    <w:p w:rsidR="002F3E17" w:rsidRPr="002F3E17" w:rsidRDefault="002F3E17" w:rsidP="002F3E17">
      <w:pPr>
        <w:jc w:val="center"/>
        <w:rPr>
          <w:rFonts w:ascii="Times New Roman" w:hAnsi="Times New Roman" w:cs="Times New Roman"/>
          <w:sz w:val="28"/>
          <w:szCs w:val="28"/>
        </w:rPr>
      </w:pPr>
    </w:p>
    <w:p w:rsidR="002F3E17" w:rsidRPr="002F3E17" w:rsidRDefault="002F3E17" w:rsidP="002F3E17">
      <w:pPr>
        <w:numPr>
          <w:ilvl w:val="1"/>
          <w:numId w:val="11"/>
        </w:numPr>
        <w:suppressAutoHyphens/>
        <w:spacing w:after="0" w:line="240" w:lineRule="auto"/>
        <w:rPr>
          <w:rFonts w:ascii="Times New Roman" w:hAnsi="Times New Roman" w:cs="Times New Roman"/>
          <w:sz w:val="28"/>
          <w:szCs w:val="28"/>
        </w:rPr>
      </w:pPr>
      <w:r w:rsidRPr="002F3E17">
        <w:rPr>
          <w:rFonts w:ascii="Times New Roman" w:hAnsi="Times New Roman" w:cs="Times New Roman"/>
          <w:bCs/>
          <w:sz w:val="28"/>
          <w:szCs w:val="28"/>
        </w:rPr>
        <w:t>ОТВЕТСТВЕННОСТЬ</w:t>
      </w:r>
    </w:p>
    <w:p w:rsidR="002F3E17" w:rsidRPr="002F3E17" w:rsidRDefault="002F3E17" w:rsidP="002F3E17">
      <w:pPr>
        <w:suppressAutoHyphens/>
        <w:spacing w:after="0" w:line="240" w:lineRule="auto"/>
        <w:ind w:left="2508"/>
        <w:rPr>
          <w:rFonts w:ascii="Times New Roman" w:hAnsi="Times New Roman" w:cs="Times New Roman"/>
          <w:sz w:val="28"/>
          <w:szCs w:val="28"/>
        </w:rPr>
      </w:pPr>
    </w:p>
    <w:p w:rsidR="002F3E17" w:rsidRPr="002F3E17" w:rsidRDefault="002F3E17" w:rsidP="002F3E17">
      <w:pPr>
        <w:ind w:firstLine="708"/>
        <w:jc w:val="both"/>
        <w:rPr>
          <w:rFonts w:ascii="Times New Roman" w:hAnsi="Times New Roman" w:cs="Times New Roman"/>
          <w:sz w:val="28"/>
          <w:szCs w:val="28"/>
        </w:rPr>
      </w:pPr>
      <w:r w:rsidRPr="002F3E17">
        <w:rPr>
          <w:rFonts w:ascii="Times New Roman" w:hAnsi="Times New Roman" w:cs="Times New Roman"/>
          <w:sz w:val="28"/>
          <w:szCs w:val="28"/>
        </w:rPr>
        <w:t xml:space="preserve">Ответственность за организацию антивирусного контроля в подразделении, эксплуатирующем подсистему АС, в соответствии с требованиями настоящей Инструкции возлагается на руководителя подразделения. </w:t>
      </w:r>
    </w:p>
    <w:p w:rsidR="002F3E17" w:rsidRPr="002F3E17" w:rsidRDefault="002F3E17" w:rsidP="002F3E17">
      <w:pPr>
        <w:ind w:firstLine="708"/>
        <w:jc w:val="both"/>
        <w:rPr>
          <w:rFonts w:ascii="Times New Roman" w:hAnsi="Times New Roman" w:cs="Times New Roman"/>
          <w:sz w:val="28"/>
          <w:szCs w:val="28"/>
        </w:rPr>
      </w:pPr>
      <w:proofErr w:type="gramStart"/>
      <w:r w:rsidRPr="002F3E17">
        <w:rPr>
          <w:rFonts w:ascii="Times New Roman" w:hAnsi="Times New Roman" w:cs="Times New Roman"/>
          <w:sz w:val="28"/>
          <w:szCs w:val="28"/>
        </w:rPr>
        <w:t xml:space="preserve">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безопасности информации и всех сотрудников подразделения, являющихся пользователями АС. </w:t>
      </w:r>
      <w:proofErr w:type="gramEnd"/>
    </w:p>
    <w:p w:rsidR="002F3E17" w:rsidRPr="002F3E17" w:rsidRDefault="002F3E17" w:rsidP="002F3E17">
      <w:pPr>
        <w:tabs>
          <w:tab w:val="left" w:pos="426"/>
        </w:tabs>
        <w:ind w:firstLine="708"/>
        <w:jc w:val="both"/>
        <w:rPr>
          <w:rFonts w:ascii="Times New Roman" w:hAnsi="Times New Roman" w:cs="Times New Roman"/>
          <w:sz w:val="28"/>
          <w:szCs w:val="28"/>
        </w:rPr>
      </w:pPr>
      <w:r w:rsidRPr="002F3E17">
        <w:rPr>
          <w:rFonts w:ascii="Times New Roman" w:hAnsi="Times New Roman" w:cs="Times New Roman"/>
          <w:sz w:val="28"/>
          <w:szCs w:val="28"/>
        </w:rPr>
        <w:t>необходимо:</w:t>
      </w:r>
    </w:p>
    <w:p w:rsidR="002F3E17" w:rsidRPr="002F3E17" w:rsidRDefault="002F3E17" w:rsidP="002F3E17">
      <w:pPr>
        <w:pStyle w:val="XXXX"/>
        <w:tabs>
          <w:tab w:val="clear" w:pos="0"/>
          <w:tab w:val="left" w:pos="426"/>
          <w:tab w:val="left" w:pos="1260"/>
        </w:tabs>
        <w:spacing w:after="0" w:line="240" w:lineRule="auto"/>
        <w:ind w:left="0" w:firstLine="708"/>
        <w:rPr>
          <w:szCs w:val="28"/>
        </w:rPr>
      </w:pPr>
      <w:r w:rsidRPr="002F3E17">
        <w:rPr>
          <w:szCs w:val="28"/>
        </w:rPr>
        <w:t>- составить базовую схему того, как обычно выглядит система;</w:t>
      </w:r>
    </w:p>
    <w:p w:rsidR="002F3E17" w:rsidRPr="002F3E17" w:rsidRDefault="002F3E17" w:rsidP="002F3E17">
      <w:pPr>
        <w:pStyle w:val="XXXX"/>
        <w:tabs>
          <w:tab w:val="clear" w:pos="0"/>
          <w:tab w:val="left" w:pos="426"/>
          <w:tab w:val="left" w:pos="1260"/>
        </w:tabs>
        <w:spacing w:after="0" w:line="240" w:lineRule="auto"/>
        <w:ind w:left="0" w:firstLine="708"/>
        <w:rPr>
          <w:szCs w:val="28"/>
        </w:rPr>
      </w:pPr>
      <w:r w:rsidRPr="002F3E17">
        <w:rPr>
          <w:szCs w:val="28"/>
        </w:rPr>
        <w:t>- провести поиск подозрительных файлов, скрытые файлы, имена файлов и каталогов, которые обычно используются злоумышленниками;</w:t>
      </w:r>
    </w:p>
    <w:p w:rsidR="002F3E17" w:rsidRPr="002F3E17" w:rsidRDefault="002F3E17" w:rsidP="002F3E17">
      <w:pPr>
        <w:pStyle w:val="XXXX"/>
        <w:tabs>
          <w:tab w:val="clear" w:pos="0"/>
          <w:tab w:val="left" w:pos="426"/>
          <w:tab w:val="left" w:pos="1260"/>
        </w:tabs>
        <w:spacing w:after="0" w:line="240" w:lineRule="auto"/>
        <w:ind w:left="0" w:firstLine="708"/>
        <w:rPr>
          <w:szCs w:val="28"/>
        </w:rPr>
      </w:pPr>
      <w:r w:rsidRPr="002F3E17">
        <w:rPr>
          <w:szCs w:val="28"/>
        </w:rPr>
        <w:t>- проверить содержимое системных файлов, которые обычно изменяются злоумышленниками;</w:t>
      </w:r>
    </w:p>
    <w:p w:rsidR="002F3E17" w:rsidRPr="002F3E17" w:rsidRDefault="002F3E17" w:rsidP="002F3E17">
      <w:pPr>
        <w:pStyle w:val="XXXX"/>
        <w:tabs>
          <w:tab w:val="clear" w:pos="0"/>
          <w:tab w:val="left" w:pos="426"/>
          <w:tab w:val="left" w:pos="1260"/>
        </w:tabs>
        <w:spacing w:after="0" w:line="240" w:lineRule="auto"/>
        <w:ind w:left="0" w:firstLine="708"/>
        <w:rPr>
          <w:szCs w:val="28"/>
        </w:rPr>
      </w:pPr>
      <w:r w:rsidRPr="002F3E17">
        <w:rPr>
          <w:szCs w:val="28"/>
        </w:rPr>
        <w:t>- проверить целостность системных программ;</w:t>
      </w:r>
    </w:p>
    <w:p w:rsidR="002F3E17" w:rsidRPr="002F3E17" w:rsidRDefault="002F3E17" w:rsidP="002F3E17">
      <w:pPr>
        <w:pStyle w:val="XXXX"/>
        <w:tabs>
          <w:tab w:val="clear" w:pos="0"/>
          <w:tab w:val="left" w:pos="426"/>
          <w:tab w:val="left" w:pos="1260"/>
        </w:tabs>
        <w:spacing w:after="0" w:line="240" w:lineRule="auto"/>
        <w:ind w:left="0" w:firstLine="708"/>
        <w:rPr>
          <w:szCs w:val="28"/>
        </w:rPr>
      </w:pPr>
      <w:r w:rsidRPr="002F3E17">
        <w:rPr>
          <w:szCs w:val="28"/>
        </w:rPr>
        <w:t>- проверить систему аутентификации и авторизации.</w:t>
      </w:r>
    </w:p>
    <w:p w:rsidR="002F3E17" w:rsidRPr="002F3E17" w:rsidRDefault="002F3E17" w:rsidP="002F3E17">
      <w:pPr>
        <w:pStyle w:val="XXXX"/>
        <w:tabs>
          <w:tab w:val="clear" w:pos="0"/>
          <w:tab w:val="left" w:pos="426"/>
          <w:tab w:val="left" w:pos="1260"/>
        </w:tabs>
        <w:spacing w:after="0" w:line="240" w:lineRule="auto"/>
        <w:ind w:left="0" w:firstLine="708"/>
        <w:rPr>
          <w:szCs w:val="28"/>
        </w:rPr>
      </w:pPr>
      <w:r w:rsidRPr="002F3E17">
        <w:rPr>
          <w:szCs w:val="28"/>
        </w:rPr>
        <w:t>В случае заражения значительного количества рабочих станций после устранения его последствий проводится системный аудит.</w:t>
      </w:r>
    </w:p>
    <w:p w:rsidR="002F3E17" w:rsidRPr="002F3E17" w:rsidRDefault="002F3E17" w:rsidP="002F3E17">
      <w:pPr>
        <w:tabs>
          <w:tab w:val="left" w:pos="426"/>
        </w:tabs>
        <w:ind w:firstLine="708"/>
        <w:jc w:val="both"/>
        <w:rPr>
          <w:rFonts w:ascii="Times New Roman" w:hAnsi="Times New Roman" w:cs="Times New Roman"/>
          <w:sz w:val="28"/>
          <w:szCs w:val="28"/>
        </w:rPr>
      </w:pPr>
      <w:r w:rsidRPr="002F3E17">
        <w:rPr>
          <w:rFonts w:ascii="Times New Roman" w:hAnsi="Times New Roman" w:cs="Times New Roman"/>
          <w:sz w:val="28"/>
          <w:szCs w:val="28"/>
        </w:rPr>
        <w:t>Особенности мониторинга информационной безопасности персональных данных в отдельных автоматизированных системах могут регулироваться дополнительными инструкциями.</w:t>
      </w:r>
    </w:p>
    <w:p w:rsidR="002F3E17" w:rsidRPr="002F3E17" w:rsidRDefault="002F3E17" w:rsidP="002F3E17">
      <w:pPr>
        <w:tabs>
          <w:tab w:val="left" w:pos="426"/>
        </w:tabs>
        <w:ind w:firstLine="708"/>
        <w:jc w:val="both"/>
        <w:rPr>
          <w:rFonts w:ascii="Times New Roman" w:hAnsi="Times New Roman" w:cs="Times New Roman"/>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r w:rsidRPr="002F3E17">
        <w:rPr>
          <w:rFonts w:ascii="Times New Roman" w:hAnsi="Times New Roman" w:cs="Times New Roman"/>
          <w:color w:val="000000"/>
          <w:spacing w:val="12"/>
          <w:sz w:val="28"/>
          <w:szCs w:val="28"/>
        </w:rPr>
        <w:tab/>
      </w: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color w:val="000000"/>
          <w:spacing w:val="12"/>
          <w:sz w:val="28"/>
          <w:szCs w:val="28"/>
        </w:rPr>
      </w:pPr>
    </w:p>
    <w:p w:rsidR="002F3E17" w:rsidRPr="002F3E17" w:rsidRDefault="002F3E17" w:rsidP="002F3E17">
      <w:pPr>
        <w:shd w:val="clear" w:color="auto" w:fill="FFFFFF"/>
        <w:ind w:right="692"/>
        <w:jc w:val="both"/>
        <w:rPr>
          <w:rFonts w:ascii="Times New Roman" w:hAnsi="Times New Roman" w:cs="Times New Roman"/>
          <w:sz w:val="28"/>
          <w:szCs w:val="28"/>
        </w:rPr>
      </w:pPr>
    </w:p>
    <w:p w:rsidR="002F3E17" w:rsidRPr="002F3E17" w:rsidRDefault="002F3E17" w:rsidP="002F3E17">
      <w:pPr>
        <w:shd w:val="clear" w:color="auto" w:fill="FFFFFF"/>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                                                                                                                      </w:t>
      </w:r>
    </w:p>
    <w:p w:rsidR="002F3E17" w:rsidRPr="002F3E17" w:rsidRDefault="002F3E17" w:rsidP="002F3E17">
      <w:pPr>
        <w:shd w:val="clear" w:color="auto" w:fill="FFFFFF"/>
        <w:jc w:val="right"/>
        <w:rPr>
          <w:rFonts w:ascii="Times New Roman" w:hAnsi="Times New Roman" w:cs="Times New Roman"/>
          <w:b/>
          <w:bCs/>
          <w:i/>
          <w:iCs/>
          <w:color w:val="000000"/>
          <w:spacing w:val="-3"/>
          <w:sz w:val="28"/>
          <w:szCs w:val="28"/>
        </w:rPr>
      </w:pPr>
    </w:p>
    <w:p w:rsidR="002F3E17" w:rsidRPr="002F3E17" w:rsidRDefault="002F3E17" w:rsidP="002F3E17">
      <w:pPr>
        <w:shd w:val="clear" w:color="auto" w:fill="FFFFFF"/>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                                                           Приложение № 1 </w:t>
      </w:r>
    </w:p>
    <w:p w:rsidR="002F3E17" w:rsidRPr="002F3E17" w:rsidRDefault="002F3E17" w:rsidP="002F3E17">
      <w:pPr>
        <w:shd w:val="clear" w:color="auto" w:fill="FFFFFF"/>
        <w:ind w:left="6237"/>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к положению </w:t>
      </w:r>
      <w:r w:rsidRPr="002F3E17">
        <w:rPr>
          <w:rFonts w:ascii="Times New Roman" w:hAnsi="Times New Roman" w:cs="Times New Roman"/>
          <w:sz w:val="28"/>
          <w:szCs w:val="28"/>
        </w:rPr>
        <w:t xml:space="preserve">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w:t>
      </w:r>
    </w:p>
    <w:p w:rsidR="002F3E17" w:rsidRPr="002F3E17" w:rsidRDefault="002F3E17" w:rsidP="002F3E17">
      <w:pPr>
        <w:shd w:val="clear" w:color="auto" w:fill="FFFFFF"/>
        <w:ind w:left="6237"/>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от </w:t>
      </w:r>
      <w:r w:rsidR="00241DD3">
        <w:rPr>
          <w:rFonts w:ascii="Times New Roman" w:hAnsi="Times New Roman" w:cs="Times New Roman"/>
          <w:bCs/>
          <w:iCs/>
          <w:color w:val="000000"/>
          <w:spacing w:val="-3"/>
          <w:sz w:val="28"/>
          <w:szCs w:val="28"/>
        </w:rPr>
        <w:t>30.01.2023г.</w:t>
      </w:r>
      <w:r w:rsidRPr="002F3E17">
        <w:rPr>
          <w:rFonts w:ascii="Times New Roman" w:hAnsi="Times New Roman" w:cs="Times New Roman"/>
          <w:bCs/>
          <w:iCs/>
          <w:color w:val="000000"/>
          <w:spacing w:val="-3"/>
          <w:sz w:val="28"/>
          <w:szCs w:val="28"/>
        </w:rPr>
        <w:t xml:space="preserve">  №</w:t>
      </w:r>
      <w:r w:rsidR="00241DD3">
        <w:rPr>
          <w:rFonts w:ascii="Times New Roman" w:hAnsi="Times New Roman" w:cs="Times New Roman"/>
          <w:bCs/>
          <w:iCs/>
          <w:color w:val="000000"/>
          <w:spacing w:val="-3"/>
          <w:sz w:val="28"/>
          <w:szCs w:val="28"/>
        </w:rPr>
        <w:t>16</w:t>
      </w:r>
      <w:r w:rsidRPr="002F3E17">
        <w:rPr>
          <w:rFonts w:ascii="Times New Roman" w:hAnsi="Times New Roman" w:cs="Times New Roman"/>
          <w:bCs/>
          <w:iCs/>
          <w:color w:val="000000"/>
          <w:spacing w:val="-3"/>
          <w:sz w:val="28"/>
          <w:szCs w:val="28"/>
        </w:rPr>
        <w:t xml:space="preserve">  </w:t>
      </w:r>
    </w:p>
    <w:p w:rsidR="002F3E17" w:rsidRPr="002F3E17" w:rsidRDefault="002F3E17" w:rsidP="002F3E17">
      <w:pPr>
        <w:widowControl w:val="0"/>
        <w:shd w:val="clear" w:color="auto" w:fill="FFFFFF"/>
        <w:autoSpaceDE w:val="0"/>
        <w:spacing w:before="230"/>
        <w:jc w:val="center"/>
        <w:rPr>
          <w:rFonts w:ascii="Times New Roman" w:hAnsi="Times New Roman" w:cs="Times New Roman"/>
          <w:sz w:val="28"/>
          <w:szCs w:val="28"/>
        </w:rPr>
      </w:pPr>
      <w:r w:rsidRPr="002F3E17">
        <w:rPr>
          <w:rFonts w:ascii="Times New Roman" w:hAnsi="Times New Roman" w:cs="Times New Roman"/>
          <w:bCs/>
          <w:color w:val="000000"/>
          <w:sz w:val="28"/>
          <w:szCs w:val="28"/>
        </w:rPr>
        <w:t>ЖУРНАЛ</w:t>
      </w:r>
    </w:p>
    <w:p w:rsidR="002F3E17" w:rsidRPr="002F3E17" w:rsidRDefault="002F3E17" w:rsidP="002F3E17">
      <w:pPr>
        <w:widowControl w:val="0"/>
        <w:pBdr>
          <w:top w:val="none" w:sz="0" w:space="0" w:color="000000"/>
          <w:left w:val="none" w:sz="0" w:space="0" w:color="000000"/>
          <w:bottom w:val="single" w:sz="12" w:space="1" w:color="000000"/>
          <w:right w:val="none" w:sz="0" w:space="0" w:color="000000"/>
        </w:pBdr>
        <w:shd w:val="clear" w:color="auto" w:fill="FFFFFF"/>
        <w:autoSpaceDE w:val="0"/>
        <w:spacing w:before="130"/>
        <w:jc w:val="center"/>
        <w:rPr>
          <w:rFonts w:ascii="Times New Roman" w:hAnsi="Times New Roman" w:cs="Times New Roman"/>
          <w:sz w:val="28"/>
          <w:szCs w:val="28"/>
        </w:rPr>
      </w:pPr>
      <w:r w:rsidRPr="002F3E17">
        <w:rPr>
          <w:rFonts w:ascii="Times New Roman" w:hAnsi="Times New Roman" w:cs="Times New Roman"/>
          <w:bCs/>
          <w:color w:val="000000"/>
          <w:spacing w:val="-3"/>
          <w:sz w:val="28"/>
          <w:szCs w:val="28"/>
        </w:rPr>
        <w:t>УЧЕТА СЪЕМНЫХ НОСИТЕЛЕЙ ПЕРСОНАЛЬНЫХ ДАННЫХ</w:t>
      </w:r>
    </w:p>
    <w:p w:rsidR="002F3E17" w:rsidRPr="002F3E17" w:rsidRDefault="002F3E17" w:rsidP="002F3E17">
      <w:pPr>
        <w:widowControl w:val="0"/>
        <w:pBdr>
          <w:top w:val="none" w:sz="0" w:space="0" w:color="000000"/>
          <w:left w:val="none" w:sz="0" w:space="0" w:color="000000"/>
          <w:bottom w:val="single" w:sz="12" w:space="1" w:color="000000"/>
          <w:right w:val="none" w:sz="0" w:space="0" w:color="000000"/>
        </w:pBdr>
        <w:shd w:val="clear" w:color="auto" w:fill="FFFFFF"/>
        <w:autoSpaceDE w:val="0"/>
        <w:spacing w:before="130"/>
        <w:ind w:left="720"/>
        <w:rPr>
          <w:rFonts w:ascii="Times New Roman" w:hAnsi="Times New Roman" w:cs="Times New Roman"/>
          <w:bCs/>
          <w:color w:val="000000"/>
          <w:spacing w:val="-3"/>
          <w:sz w:val="28"/>
          <w:szCs w:val="28"/>
        </w:rPr>
      </w:pPr>
    </w:p>
    <w:p w:rsidR="002F3E17" w:rsidRPr="002F3E17" w:rsidRDefault="002F3E17" w:rsidP="002F3E17">
      <w:pPr>
        <w:pStyle w:val="31"/>
        <w:ind w:left="1428" w:firstLine="696"/>
        <w:rPr>
          <w:sz w:val="28"/>
          <w:szCs w:val="28"/>
        </w:rPr>
      </w:pPr>
      <w:r w:rsidRPr="002F3E17">
        <w:rPr>
          <w:sz w:val="28"/>
          <w:szCs w:val="28"/>
        </w:rPr>
        <w:t xml:space="preserve">            наименование структурного подразделения</w:t>
      </w:r>
    </w:p>
    <w:p w:rsidR="002F3E17" w:rsidRPr="002F3E17" w:rsidRDefault="002F3E17" w:rsidP="002F3E17">
      <w:pPr>
        <w:pStyle w:val="31"/>
        <w:ind w:left="0" w:firstLine="0"/>
        <w:rPr>
          <w:sz w:val="28"/>
          <w:szCs w:val="28"/>
        </w:rPr>
      </w:pPr>
      <w:r w:rsidRPr="002F3E17">
        <w:rPr>
          <w:color w:val="000000"/>
          <w:sz w:val="28"/>
          <w:szCs w:val="28"/>
        </w:rPr>
        <w:t xml:space="preserve">Начат      «__» _____________ </w:t>
      </w:r>
      <w:r w:rsidRPr="002F3E17">
        <w:rPr>
          <w:color w:val="000000"/>
          <w:spacing w:val="19"/>
          <w:sz w:val="28"/>
          <w:szCs w:val="28"/>
        </w:rPr>
        <w:t>200_ г.</w:t>
      </w:r>
    </w:p>
    <w:p w:rsidR="002F3E17" w:rsidRPr="002F3E17" w:rsidRDefault="002F3E17" w:rsidP="002F3E17">
      <w:pPr>
        <w:widowControl w:val="0"/>
        <w:shd w:val="clear" w:color="auto" w:fill="FFFFFF"/>
        <w:autoSpaceDE w:val="0"/>
        <w:ind w:right="-3391"/>
        <w:rPr>
          <w:rFonts w:ascii="Times New Roman" w:hAnsi="Times New Roman" w:cs="Times New Roman"/>
          <w:sz w:val="28"/>
          <w:szCs w:val="28"/>
        </w:rPr>
      </w:pPr>
      <w:r w:rsidRPr="002F3E17">
        <w:rPr>
          <w:rFonts w:ascii="Times New Roman" w:hAnsi="Times New Roman" w:cs="Times New Roman"/>
          <w:color w:val="000000"/>
          <w:spacing w:val="1"/>
          <w:sz w:val="28"/>
          <w:szCs w:val="28"/>
        </w:rPr>
        <w:t xml:space="preserve">Окончен </w:t>
      </w:r>
      <w:r w:rsidRPr="002F3E17">
        <w:rPr>
          <w:rFonts w:ascii="Times New Roman" w:hAnsi="Times New Roman" w:cs="Times New Roman"/>
          <w:color w:val="000000"/>
          <w:sz w:val="28"/>
          <w:szCs w:val="28"/>
        </w:rPr>
        <w:t xml:space="preserve">«__» _____________ </w:t>
      </w:r>
      <w:r w:rsidRPr="002F3E17">
        <w:rPr>
          <w:rFonts w:ascii="Times New Roman" w:hAnsi="Times New Roman" w:cs="Times New Roman"/>
          <w:color w:val="000000"/>
          <w:spacing w:val="19"/>
          <w:sz w:val="28"/>
          <w:szCs w:val="28"/>
        </w:rPr>
        <w:t xml:space="preserve">200_ г. </w:t>
      </w:r>
    </w:p>
    <w:p w:rsidR="002F3E17" w:rsidRPr="002F3E17" w:rsidRDefault="002F3E17" w:rsidP="002F3E17">
      <w:pPr>
        <w:widowControl w:val="0"/>
        <w:shd w:val="clear" w:color="auto" w:fill="FFFFFF"/>
        <w:autoSpaceDE w:val="0"/>
        <w:spacing w:before="14"/>
        <w:rPr>
          <w:rFonts w:ascii="Times New Roman" w:hAnsi="Times New Roman" w:cs="Times New Roman"/>
          <w:sz w:val="28"/>
          <w:szCs w:val="28"/>
        </w:rPr>
      </w:pPr>
      <w:r w:rsidRPr="002F3E17">
        <w:rPr>
          <w:rFonts w:ascii="Times New Roman" w:hAnsi="Times New Roman" w:cs="Times New Roman"/>
          <w:color w:val="000000"/>
          <w:spacing w:val="-4"/>
          <w:sz w:val="28"/>
          <w:szCs w:val="28"/>
        </w:rPr>
        <w:t>На ______лист</w:t>
      </w:r>
    </w:p>
    <w:tbl>
      <w:tblPr>
        <w:tblW w:w="5000" w:type="pct"/>
        <w:tblLayout w:type="fixed"/>
        <w:tblLook w:val="0000"/>
      </w:tblPr>
      <w:tblGrid>
        <w:gridCol w:w="498"/>
        <w:gridCol w:w="1428"/>
        <w:gridCol w:w="1170"/>
        <w:gridCol w:w="1294"/>
        <w:gridCol w:w="1295"/>
        <w:gridCol w:w="1422"/>
        <w:gridCol w:w="1295"/>
        <w:gridCol w:w="1169"/>
      </w:tblGrid>
      <w:tr w:rsidR="002F3E17" w:rsidRPr="002F3E17" w:rsidTr="00B116E9">
        <w:trPr>
          <w:trHeight w:val="1265"/>
        </w:trPr>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 xml:space="preserve">№ </w:t>
            </w:r>
            <w:proofErr w:type="gramStart"/>
            <w:r w:rsidRPr="002F3E17">
              <w:rPr>
                <w:rFonts w:ascii="Times New Roman" w:hAnsi="Times New Roman" w:cs="Times New Roman"/>
                <w:sz w:val="28"/>
                <w:szCs w:val="28"/>
              </w:rPr>
              <w:t>п</w:t>
            </w:r>
            <w:proofErr w:type="gramEnd"/>
            <w:r w:rsidRPr="002F3E17">
              <w:rPr>
                <w:rFonts w:ascii="Times New Roman" w:hAnsi="Times New Roman" w:cs="Times New Roman"/>
                <w:sz w:val="28"/>
                <w:szCs w:val="28"/>
              </w:rPr>
              <w:t>/п</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Наименование (тип и емкость носителя)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color w:val="000000"/>
                <w:sz w:val="28"/>
                <w:szCs w:val="28"/>
                <w:shd w:val="clear" w:color="auto" w:fill="FFFDED"/>
              </w:rPr>
              <w:t>№ носителя</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Местонахождение носителя</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Ф.И.О. должность получателя</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w:t>
            </w:r>
            <w:proofErr w:type="gramStart"/>
            <w:r w:rsidRPr="002F3E17">
              <w:rPr>
                <w:rFonts w:ascii="Times New Roman" w:hAnsi="Times New Roman" w:cs="Times New Roman"/>
                <w:sz w:val="28"/>
                <w:szCs w:val="28"/>
              </w:rPr>
              <w:t>получил</w:t>
            </w:r>
            <w:proofErr w:type="gramEnd"/>
            <w:r w:rsidRPr="002F3E17">
              <w:rPr>
                <w:rFonts w:ascii="Times New Roman" w:hAnsi="Times New Roman" w:cs="Times New Roman"/>
                <w:sz w:val="28"/>
                <w:szCs w:val="28"/>
              </w:rPr>
              <w:t xml:space="preserve"> вернул передал/ дата)</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Ответственное за учет лицо (Ф.И.О.)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Примечание</w:t>
            </w:r>
            <w:r w:rsidRPr="002F3E17">
              <w:rPr>
                <w:rFonts w:ascii="Times New Roman" w:hAnsi="Times New Roman" w:cs="Times New Roman"/>
                <w:sz w:val="28"/>
                <w:szCs w:val="28"/>
                <w:vertAlign w:val="superscript"/>
              </w:rPr>
              <w:t>*</w:t>
            </w:r>
          </w:p>
        </w:tc>
      </w:tr>
      <w:tr w:rsidR="002F3E17" w:rsidRPr="002F3E17" w:rsidTr="00B116E9">
        <w:trPr>
          <w:trHeight w:val="262"/>
        </w:trPr>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6</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8</w:t>
            </w:r>
          </w:p>
        </w:tc>
      </w:tr>
      <w:tr w:rsidR="002F3E17" w:rsidRPr="002F3E17" w:rsidTr="00B116E9">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r>
      <w:tr w:rsidR="002F3E17" w:rsidRPr="002F3E17" w:rsidTr="00B116E9">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r>
      <w:tr w:rsidR="002F3E17" w:rsidRPr="002F3E17" w:rsidTr="00B116E9">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3.</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r>
      <w:tr w:rsidR="002F3E17" w:rsidRPr="002F3E17" w:rsidTr="00B116E9">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4.</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r>
      <w:tr w:rsidR="002F3E17" w:rsidRPr="002F3E17" w:rsidTr="00B116E9">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r>
      <w:tr w:rsidR="002F3E17" w:rsidRPr="002F3E17" w:rsidTr="00B116E9">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sz w:val="28"/>
                <w:szCs w:val="28"/>
              </w:rPr>
              <w:t>6.</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F3E17" w:rsidRPr="002F3E17" w:rsidRDefault="002F3E17" w:rsidP="00B116E9">
            <w:pPr>
              <w:snapToGrid w:val="0"/>
              <w:rPr>
                <w:rFonts w:ascii="Times New Roman" w:hAnsi="Times New Roman" w:cs="Times New Roman"/>
                <w:sz w:val="28"/>
                <w:szCs w:val="28"/>
              </w:rPr>
            </w:pPr>
          </w:p>
        </w:tc>
      </w:tr>
    </w:tbl>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r w:rsidRPr="002F3E17">
        <w:rPr>
          <w:rFonts w:ascii="Times New Roman" w:hAnsi="Times New Roman" w:cs="Times New Roman"/>
          <w:sz w:val="28"/>
          <w:szCs w:val="28"/>
        </w:rPr>
        <w:t>* Причина и основание окончания использования (№ и дата отправки адресату или распоряжения о передаче, № и дата акта утраты, неисправность, заполнение подлежащими хранению данными, уничтожение носителя)</w:t>
      </w: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widowControl w:val="0"/>
        <w:shd w:val="clear" w:color="auto" w:fill="FFFFFF"/>
        <w:autoSpaceDE w:val="0"/>
        <w:spacing w:before="298"/>
        <w:jc w:val="both"/>
        <w:rPr>
          <w:rFonts w:ascii="Times New Roman" w:hAnsi="Times New Roman" w:cs="Times New Roman"/>
          <w:sz w:val="28"/>
          <w:szCs w:val="28"/>
        </w:rPr>
      </w:pPr>
    </w:p>
    <w:p w:rsidR="002F3E17" w:rsidRPr="002F3E17" w:rsidRDefault="002F3E17" w:rsidP="002F3E17">
      <w:pPr>
        <w:shd w:val="clear" w:color="auto" w:fill="FFFFFF"/>
        <w:ind w:left="5670"/>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        Приложение № 2</w:t>
      </w:r>
    </w:p>
    <w:p w:rsidR="00241DD3" w:rsidRPr="002F3E17" w:rsidRDefault="00241DD3" w:rsidP="00241DD3">
      <w:pPr>
        <w:shd w:val="clear" w:color="auto" w:fill="FFFFFF"/>
        <w:ind w:left="6237"/>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к положению </w:t>
      </w:r>
      <w:r w:rsidRPr="002F3E17">
        <w:rPr>
          <w:rFonts w:ascii="Times New Roman" w:hAnsi="Times New Roman" w:cs="Times New Roman"/>
          <w:sz w:val="28"/>
          <w:szCs w:val="28"/>
        </w:rPr>
        <w:t xml:space="preserve">Администрации </w:t>
      </w:r>
      <w:r>
        <w:rPr>
          <w:rFonts w:ascii="Times New Roman" w:hAnsi="Times New Roman" w:cs="Times New Roman"/>
          <w:sz w:val="28"/>
          <w:szCs w:val="28"/>
        </w:rPr>
        <w:t>Меркуловского</w:t>
      </w:r>
      <w:r w:rsidRPr="002F3E17">
        <w:rPr>
          <w:rFonts w:ascii="Times New Roman" w:hAnsi="Times New Roman" w:cs="Times New Roman"/>
          <w:sz w:val="28"/>
          <w:szCs w:val="28"/>
        </w:rPr>
        <w:t xml:space="preserve"> сельского поселения </w:t>
      </w:r>
    </w:p>
    <w:p w:rsidR="00241DD3" w:rsidRPr="002F3E17" w:rsidRDefault="00241DD3" w:rsidP="00241DD3">
      <w:pPr>
        <w:shd w:val="clear" w:color="auto" w:fill="FFFFFF"/>
        <w:ind w:left="6237"/>
        <w:jc w:val="right"/>
        <w:rPr>
          <w:rFonts w:ascii="Times New Roman" w:hAnsi="Times New Roman" w:cs="Times New Roman"/>
          <w:sz w:val="28"/>
          <w:szCs w:val="28"/>
        </w:rPr>
      </w:pPr>
      <w:r w:rsidRPr="002F3E17">
        <w:rPr>
          <w:rFonts w:ascii="Times New Roman" w:hAnsi="Times New Roman" w:cs="Times New Roman"/>
          <w:bCs/>
          <w:iCs/>
          <w:color w:val="000000"/>
          <w:spacing w:val="-3"/>
          <w:sz w:val="28"/>
          <w:szCs w:val="28"/>
        </w:rPr>
        <w:t xml:space="preserve">от </w:t>
      </w:r>
      <w:r>
        <w:rPr>
          <w:rFonts w:ascii="Times New Roman" w:hAnsi="Times New Roman" w:cs="Times New Roman"/>
          <w:bCs/>
          <w:iCs/>
          <w:color w:val="000000"/>
          <w:spacing w:val="-3"/>
          <w:sz w:val="28"/>
          <w:szCs w:val="28"/>
        </w:rPr>
        <w:t>30.01.2023г.</w:t>
      </w:r>
      <w:r w:rsidRPr="002F3E17">
        <w:rPr>
          <w:rFonts w:ascii="Times New Roman" w:hAnsi="Times New Roman" w:cs="Times New Roman"/>
          <w:bCs/>
          <w:iCs/>
          <w:color w:val="000000"/>
          <w:spacing w:val="-3"/>
          <w:sz w:val="28"/>
          <w:szCs w:val="28"/>
        </w:rPr>
        <w:t xml:space="preserve">  №</w:t>
      </w:r>
      <w:r>
        <w:rPr>
          <w:rFonts w:ascii="Times New Roman" w:hAnsi="Times New Roman" w:cs="Times New Roman"/>
          <w:bCs/>
          <w:iCs/>
          <w:color w:val="000000"/>
          <w:spacing w:val="-3"/>
          <w:sz w:val="28"/>
          <w:szCs w:val="28"/>
        </w:rPr>
        <w:t>16</w:t>
      </w:r>
      <w:r w:rsidRPr="002F3E17">
        <w:rPr>
          <w:rFonts w:ascii="Times New Roman" w:hAnsi="Times New Roman" w:cs="Times New Roman"/>
          <w:bCs/>
          <w:iCs/>
          <w:color w:val="000000"/>
          <w:spacing w:val="-3"/>
          <w:sz w:val="28"/>
          <w:szCs w:val="28"/>
        </w:rPr>
        <w:t xml:space="preserve">  </w:t>
      </w:r>
    </w:p>
    <w:p w:rsidR="002F3E17" w:rsidRPr="002F3E17" w:rsidRDefault="002F3E17" w:rsidP="002F3E17">
      <w:pPr>
        <w:jc w:val="right"/>
        <w:rPr>
          <w:rFonts w:ascii="Times New Roman" w:hAnsi="Times New Roman" w:cs="Times New Roman"/>
          <w:sz w:val="28"/>
          <w:szCs w:val="28"/>
        </w:rPr>
      </w:pPr>
      <w:r w:rsidRPr="002F3E17">
        <w:rPr>
          <w:rFonts w:ascii="Times New Roman" w:hAnsi="Times New Roman" w:cs="Times New Roman"/>
          <w:sz w:val="28"/>
          <w:szCs w:val="28"/>
        </w:rPr>
        <w:t>Разрешаю уничтожить</w:t>
      </w:r>
    </w:p>
    <w:p w:rsidR="002F3E17" w:rsidRPr="002F3E17" w:rsidRDefault="002F3E17" w:rsidP="002F3E17">
      <w:pPr>
        <w:jc w:val="right"/>
        <w:rPr>
          <w:rFonts w:ascii="Times New Roman" w:hAnsi="Times New Roman" w:cs="Times New Roman"/>
          <w:sz w:val="28"/>
          <w:szCs w:val="28"/>
        </w:rPr>
      </w:pPr>
      <w:r w:rsidRPr="002F3E17">
        <w:rPr>
          <w:rFonts w:ascii="Times New Roman" w:hAnsi="Times New Roman" w:cs="Times New Roman"/>
          <w:sz w:val="28"/>
          <w:szCs w:val="28"/>
        </w:rPr>
        <w:t>________________________________</w:t>
      </w:r>
    </w:p>
    <w:p w:rsidR="002F3E17" w:rsidRPr="002F3E17" w:rsidRDefault="002F3E17" w:rsidP="002F3E17">
      <w:pPr>
        <w:jc w:val="right"/>
        <w:rPr>
          <w:rFonts w:ascii="Times New Roman" w:hAnsi="Times New Roman" w:cs="Times New Roman"/>
          <w:sz w:val="28"/>
          <w:szCs w:val="28"/>
        </w:rPr>
      </w:pPr>
      <w:r w:rsidRPr="002F3E17">
        <w:rPr>
          <w:rFonts w:ascii="Times New Roman" w:hAnsi="Times New Roman" w:cs="Times New Roman"/>
          <w:sz w:val="28"/>
          <w:szCs w:val="28"/>
        </w:rPr>
        <w:t>________________________________</w:t>
      </w:r>
    </w:p>
    <w:p w:rsidR="002F3E17" w:rsidRPr="002F3E17" w:rsidRDefault="002F3E17" w:rsidP="002F3E17">
      <w:pPr>
        <w:jc w:val="right"/>
        <w:rPr>
          <w:rFonts w:ascii="Times New Roman" w:hAnsi="Times New Roman" w:cs="Times New Roman"/>
          <w:sz w:val="28"/>
          <w:szCs w:val="28"/>
        </w:rPr>
      </w:pPr>
      <w:r w:rsidRPr="002F3E17">
        <w:rPr>
          <w:rFonts w:ascii="Times New Roman" w:hAnsi="Times New Roman" w:cs="Times New Roman"/>
          <w:sz w:val="28"/>
          <w:szCs w:val="28"/>
        </w:rPr>
        <w:t>________________________________</w:t>
      </w:r>
    </w:p>
    <w:p w:rsidR="002F3E17" w:rsidRPr="002F3E17" w:rsidRDefault="002F3E17" w:rsidP="002F3E17">
      <w:pPr>
        <w:ind w:left="5387"/>
        <w:jc w:val="center"/>
        <w:rPr>
          <w:rFonts w:ascii="Times New Roman" w:hAnsi="Times New Roman" w:cs="Times New Roman"/>
          <w:sz w:val="28"/>
          <w:szCs w:val="28"/>
        </w:rPr>
      </w:pPr>
      <w:r w:rsidRPr="002F3E17">
        <w:rPr>
          <w:rFonts w:ascii="Times New Roman" w:hAnsi="Times New Roman" w:cs="Times New Roman"/>
          <w:sz w:val="28"/>
          <w:szCs w:val="28"/>
        </w:rPr>
        <w:t xml:space="preserve"> (руководитель организации)</w:t>
      </w:r>
    </w:p>
    <w:p w:rsidR="002F3E17" w:rsidRPr="002F3E17" w:rsidRDefault="002F3E17" w:rsidP="002F3E17">
      <w:pPr>
        <w:jc w:val="right"/>
        <w:rPr>
          <w:rFonts w:ascii="Times New Roman" w:hAnsi="Times New Roman" w:cs="Times New Roman"/>
          <w:sz w:val="28"/>
          <w:szCs w:val="28"/>
        </w:rPr>
      </w:pPr>
      <w:r w:rsidRPr="002F3E17">
        <w:rPr>
          <w:rFonts w:ascii="Times New Roman" w:hAnsi="Times New Roman" w:cs="Times New Roman"/>
          <w:sz w:val="28"/>
          <w:szCs w:val="28"/>
        </w:rPr>
        <w:t>«___» _______________20__ г.</w:t>
      </w:r>
    </w:p>
    <w:p w:rsidR="002F3E17" w:rsidRPr="002F3E17" w:rsidRDefault="002F3E17" w:rsidP="002F3E17">
      <w:pPr>
        <w:jc w:val="right"/>
        <w:rPr>
          <w:rFonts w:ascii="Times New Roman" w:hAnsi="Times New Roman" w:cs="Times New Roman"/>
          <w:sz w:val="28"/>
          <w:szCs w:val="28"/>
        </w:rPr>
      </w:pPr>
    </w:p>
    <w:p w:rsidR="002F3E17" w:rsidRPr="002F3E17" w:rsidRDefault="002F3E17" w:rsidP="002F3E17">
      <w:pPr>
        <w:jc w:val="center"/>
        <w:rPr>
          <w:rFonts w:ascii="Times New Roman" w:hAnsi="Times New Roman" w:cs="Times New Roman"/>
          <w:sz w:val="28"/>
          <w:szCs w:val="28"/>
        </w:rPr>
      </w:pPr>
      <w:r w:rsidRPr="002F3E17">
        <w:rPr>
          <w:rFonts w:ascii="Times New Roman" w:hAnsi="Times New Roman" w:cs="Times New Roman"/>
          <w:sz w:val="28"/>
          <w:szCs w:val="28"/>
        </w:rPr>
        <w:t>Акт об уничтожении персональных данных</w:t>
      </w:r>
    </w:p>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Комиссия в составе:</w:t>
      </w:r>
    </w:p>
    <w:tbl>
      <w:tblPr>
        <w:tblW w:w="0" w:type="auto"/>
        <w:tblLayout w:type="fixed"/>
        <w:tblLook w:val="0000"/>
      </w:tblPr>
      <w:tblGrid>
        <w:gridCol w:w="2628"/>
        <w:gridCol w:w="3149"/>
        <w:gridCol w:w="4360"/>
      </w:tblGrid>
      <w:tr w:rsidR="002F3E17" w:rsidRPr="002F3E17" w:rsidTr="00B116E9">
        <w:tc>
          <w:tcPr>
            <w:tcW w:w="2628"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jc w:val="center"/>
              <w:rPr>
                <w:rFonts w:ascii="Times New Roman" w:hAnsi="Times New Roman" w:cs="Times New Roman"/>
                <w:bCs/>
                <w:sz w:val="28"/>
                <w:szCs w:val="28"/>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bCs/>
                <w:sz w:val="28"/>
                <w:szCs w:val="28"/>
              </w:rPr>
              <w:t>ФИО</w:t>
            </w:r>
          </w:p>
        </w:tc>
        <w:tc>
          <w:tcPr>
            <w:tcW w:w="43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bCs/>
                <w:sz w:val="28"/>
                <w:szCs w:val="28"/>
              </w:rPr>
              <w:t>Должность</w:t>
            </w:r>
          </w:p>
        </w:tc>
      </w:tr>
      <w:tr w:rsidR="002F3E17" w:rsidRPr="002F3E17" w:rsidTr="00B116E9">
        <w:trPr>
          <w:trHeight w:val="340"/>
        </w:trPr>
        <w:tc>
          <w:tcPr>
            <w:tcW w:w="2628"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bCs/>
                <w:sz w:val="28"/>
                <w:szCs w:val="28"/>
              </w:rPr>
              <w:t>Председатель</w:t>
            </w:r>
          </w:p>
        </w:tc>
        <w:tc>
          <w:tcPr>
            <w:tcW w:w="3149"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jc w:val="center"/>
              <w:rPr>
                <w:rFonts w:ascii="Times New Roman" w:hAnsi="Times New Roman" w:cs="Times New Roman"/>
                <w:bCs/>
                <w:sz w:val="28"/>
                <w:szCs w:val="28"/>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jc w:val="center"/>
              <w:rPr>
                <w:rFonts w:ascii="Times New Roman" w:hAnsi="Times New Roman" w:cs="Times New Roman"/>
                <w:bCs/>
                <w:sz w:val="28"/>
                <w:szCs w:val="28"/>
              </w:rPr>
            </w:pPr>
          </w:p>
        </w:tc>
      </w:tr>
      <w:tr w:rsidR="002F3E17" w:rsidRPr="002F3E17" w:rsidTr="00B116E9">
        <w:trPr>
          <w:trHeight w:val="340"/>
        </w:trPr>
        <w:tc>
          <w:tcPr>
            <w:tcW w:w="262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jc w:val="center"/>
              <w:rPr>
                <w:rFonts w:ascii="Times New Roman" w:hAnsi="Times New Roman" w:cs="Times New Roman"/>
                <w:sz w:val="28"/>
                <w:szCs w:val="28"/>
              </w:rPr>
            </w:pPr>
            <w:r w:rsidRPr="002F3E17">
              <w:rPr>
                <w:rFonts w:ascii="Times New Roman" w:hAnsi="Times New Roman" w:cs="Times New Roman"/>
                <w:bCs/>
                <w:sz w:val="28"/>
                <w:szCs w:val="28"/>
              </w:rPr>
              <w:t>Члены комиссии</w:t>
            </w:r>
          </w:p>
        </w:tc>
        <w:tc>
          <w:tcPr>
            <w:tcW w:w="3149"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jc w:val="center"/>
              <w:rPr>
                <w:rFonts w:ascii="Times New Roman" w:hAnsi="Times New Roman" w:cs="Times New Roman"/>
                <w:bCs/>
                <w:sz w:val="28"/>
                <w:szCs w:val="28"/>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jc w:val="center"/>
              <w:rPr>
                <w:rFonts w:ascii="Times New Roman" w:hAnsi="Times New Roman" w:cs="Times New Roman"/>
                <w:bCs/>
                <w:sz w:val="28"/>
                <w:szCs w:val="28"/>
              </w:rPr>
            </w:pPr>
          </w:p>
        </w:tc>
      </w:tr>
      <w:tr w:rsidR="002F3E17" w:rsidRPr="002F3E17" w:rsidTr="00B116E9">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rPr>
                <w:rFonts w:ascii="Times New Roman" w:hAnsi="Times New Roman" w:cs="Times New Roman"/>
                <w:b/>
                <w:bCs/>
                <w:sz w:val="28"/>
                <w:szCs w:val="28"/>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r>
      <w:tr w:rsidR="002F3E17" w:rsidRPr="002F3E17" w:rsidTr="00B116E9">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rPr>
                <w:rFonts w:ascii="Times New Roman" w:hAnsi="Times New Roman" w:cs="Times New Roman"/>
                <w:b/>
                <w:bCs/>
                <w:sz w:val="28"/>
                <w:szCs w:val="28"/>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r>
      <w:tr w:rsidR="002F3E17" w:rsidRPr="002F3E17" w:rsidTr="00B116E9">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rPr>
                <w:rFonts w:ascii="Times New Roman" w:hAnsi="Times New Roman" w:cs="Times New Roman"/>
                <w:b/>
                <w:bCs/>
                <w:sz w:val="28"/>
                <w:szCs w:val="28"/>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r>
      <w:tr w:rsidR="002F3E17" w:rsidRPr="002F3E17" w:rsidTr="00B116E9">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snapToGrid w:val="0"/>
              <w:rPr>
                <w:rFonts w:ascii="Times New Roman" w:hAnsi="Times New Roman" w:cs="Times New Roman"/>
                <w:b/>
                <w:bCs/>
                <w:sz w:val="28"/>
                <w:szCs w:val="28"/>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snapToGrid w:val="0"/>
              <w:rPr>
                <w:rFonts w:ascii="Times New Roman" w:hAnsi="Times New Roman" w:cs="Times New Roman"/>
                <w:b/>
                <w:bCs/>
                <w:sz w:val="28"/>
                <w:szCs w:val="28"/>
              </w:rPr>
            </w:pPr>
          </w:p>
        </w:tc>
      </w:tr>
    </w:tbl>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провела отбор носителей персональных данных и установила, что в соответствии с требованиями руководящих документов по защите информации______________  информация, записанная на них в процессе эксплуатации, подлежит уничтожению:</w:t>
      </w:r>
    </w:p>
    <w:p w:rsidR="002F3E17" w:rsidRPr="002F3E17" w:rsidRDefault="002F3E17" w:rsidP="002F3E17">
      <w:pPr>
        <w:rPr>
          <w:rFonts w:ascii="Times New Roman" w:hAnsi="Times New Roman" w:cs="Times New Roman"/>
          <w:sz w:val="28"/>
          <w:szCs w:val="28"/>
        </w:rPr>
      </w:pPr>
    </w:p>
    <w:tbl>
      <w:tblPr>
        <w:tblW w:w="0" w:type="auto"/>
        <w:tblLayout w:type="fixed"/>
        <w:tblLook w:val="0000"/>
      </w:tblPr>
      <w:tblGrid>
        <w:gridCol w:w="743"/>
        <w:gridCol w:w="1260"/>
        <w:gridCol w:w="2607"/>
        <w:gridCol w:w="3496"/>
        <w:gridCol w:w="2033"/>
      </w:tblGrid>
      <w:tr w:rsidR="002F3E17" w:rsidRPr="002F3E17" w:rsidTr="00B116E9">
        <w:tc>
          <w:tcPr>
            <w:tcW w:w="743"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pStyle w:val="32"/>
              <w:spacing w:after="0"/>
              <w:jc w:val="center"/>
              <w:rPr>
                <w:sz w:val="28"/>
                <w:szCs w:val="28"/>
              </w:rPr>
            </w:pPr>
            <w:r w:rsidRPr="002F3E17">
              <w:rPr>
                <w:bCs/>
                <w:sz w:val="28"/>
                <w:szCs w:val="28"/>
                <w:lang w:eastAsia="ru-RU"/>
              </w:rPr>
              <w:t xml:space="preserve">№ </w:t>
            </w:r>
            <w:proofErr w:type="gramStart"/>
            <w:r w:rsidRPr="002F3E17">
              <w:rPr>
                <w:bCs/>
                <w:sz w:val="28"/>
                <w:szCs w:val="28"/>
                <w:lang w:eastAsia="ru-RU"/>
              </w:rPr>
              <w:t>п</w:t>
            </w:r>
            <w:proofErr w:type="gramEnd"/>
            <w:r w:rsidRPr="002F3E17">
              <w:rPr>
                <w:bCs/>
                <w:sz w:val="28"/>
                <w:szCs w:val="28"/>
                <w:lang w:eastAsia="ru-RU"/>
              </w:rPr>
              <w:t>/п</w:t>
            </w:r>
          </w:p>
        </w:tc>
        <w:tc>
          <w:tcPr>
            <w:tcW w:w="12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pStyle w:val="32"/>
              <w:spacing w:after="0"/>
              <w:jc w:val="center"/>
              <w:rPr>
                <w:sz w:val="28"/>
                <w:szCs w:val="28"/>
              </w:rPr>
            </w:pPr>
            <w:r w:rsidRPr="002F3E17">
              <w:rPr>
                <w:bCs/>
                <w:sz w:val="28"/>
                <w:szCs w:val="28"/>
                <w:lang w:eastAsia="ru-RU"/>
              </w:rPr>
              <w:t>Дата</w:t>
            </w:r>
          </w:p>
        </w:tc>
        <w:tc>
          <w:tcPr>
            <w:tcW w:w="2607"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pStyle w:val="32"/>
              <w:spacing w:after="0"/>
              <w:jc w:val="center"/>
              <w:rPr>
                <w:sz w:val="28"/>
                <w:szCs w:val="28"/>
              </w:rPr>
            </w:pPr>
            <w:r w:rsidRPr="002F3E17">
              <w:rPr>
                <w:bCs/>
                <w:sz w:val="28"/>
                <w:szCs w:val="28"/>
                <w:lang w:eastAsia="ru-RU"/>
              </w:rPr>
              <w:t>Тип носителя</w:t>
            </w:r>
          </w:p>
        </w:tc>
        <w:tc>
          <w:tcPr>
            <w:tcW w:w="3496"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pStyle w:val="32"/>
              <w:spacing w:after="0"/>
              <w:jc w:val="center"/>
              <w:rPr>
                <w:sz w:val="28"/>
                <w:szCs w:val="28"/>
              </w:rPr>
            </w:pPr>
            <w:r w:rsidRPr="002F3E17">
              <w:rPr>
                <w:bCs/>
                <w:sz w:val="28"/>
                <w:szCs w:val="28"/>
                <w:lang w:eastAsia="ru-RU"/>
              </w:rPr>
              <w:t>Регистрационный номер носителя ПДн</w:t>
            </w:r>
          </w:p>
        </w:tc>
        <w:tc>
          <w:tcPr>
            <w:tcW w:w="2033" w:type="dxa"/>
            <w:tcBorders>
              <w:top w:val="single" w:sz="8" w:space="0" w:color="333333"/>
              <w:left w:val="single" w:sz="8" w:space="0" w:color="333333"/>
              <w:bottom w:val="single" w:sz="8" w:space="0" w:color="333333"/>
              <w:right w:val="single" w:sz="8" w:space="0" w:color="333333"/>
            </w:tcBorders>
            <w:shd w:val="clear" w:color="auto" w:fill="auto"/>
            <w:vAlign w:val="center"/>
          </w:tcPr>
          <w:p w:rsidR="002F3E17" w:rsidRPr="002F3E17" w:rsidRDefault="002F3E17" w:rsidP="00B116E9">
            <w:pPr>
              <w:pStyle w:val="32"/>
              <w:spacing w:after="0"/>
              <w:jc w:val="center"/>
              <w:rPr>
                <w:sz w:val="28"/>
                <w:szCs w:val="28"/>
              </w:rPr>
            </w:pPr>
            <w:r w:rsidRPr="002F3E17">
              <w:rPr>
                <w:bCs/>
                <w:sz w:val="28"/>
                <w:szCs w:val="28"/>
                <w:lang w:eastAsia="ru-RU"/>
              </w:rPr>
              <w:t>Примечание</w:t>
            </w:r>
          </w:p>
        </w:tc>
      </w:tr>
      <w:tr w:rsidR="002F3E17" w:rsidRPr="002F3E17" w:rsidTr="00B116E9">
        <w:tc>
          <w:tcPr>
            <w:tcW w:w="743"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bCs/>
                <w:sz w:val="28"/>
                <w:szCs w:val="28"/>
                <w:lang w:eastAsia="ru-RU"/>
              </w:rPr>
            </w:pPr>
          </w:p>
        </w:tc>
        <w:tc>
          <w:tcPr>
            <w:tcW w:w="1260"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bCs/>
                <w:sz w:val="28"/>
                <w:szCs w:val="28"/>
                <w:lang w:eastAsia="ru-RU"/>
              </w:rPr>
            </w:pPr>
          </w:p>
        </w:tc>
        <w:tc>
          <w:tcPr>
            <w:tcW w:w="2607"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c>
          <w:tcPr>
            <w:tcW w:w="3496"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c>
          <w:tcPr>
            <w:tcW w:w="2033"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r>
      <w:tr w:rsidR="002F3E17" w:rsidRPr="002F3E17" w:rsidTr="00B116E9">
        <w:tc>
          <w:tcPr>
            <w:tcW w:w="743"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c>
          <w:tcPr>
            <w:tcW w:w="1260"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c>
          <w:tcPr>
            <w:tcW w:w="2607"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c>
          <w:tcPr>
            <w:tcW w:w="3496"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c>
          <w:tcPr>
            <w:tcW w:w="2033" w:type="dxa"/>
            <w:tcBorders>
              <w:top w:val="single" w:sz="8" w:space="0" w:color="333333"/>
              <w:left w:val="single" w:sz="8" w:space="0" w:color="333333"/>
              <w:bottom w:val="single" w:sz="8" w:space="0" w:color="333333"/>
              <w:right w:val="single" w:sz="8" w:space="0" w:color="333333"/>
            </w:tcBorders>
            <w:shd w:val="clear" w:color="auto" w:fill="auto"/>
          </w:tcPr>
          <w:p w:rsidR="002F3E17" w:rsidRPr="002F3E17" w:rsidRDefault="002F3E17" w:rsidP="00B116E9">
            <w:pPr>
              <w:pStyle w:val="32"/>
              <w:snapToGrid w:val="0"/>
              <w:spacing w:after="0"/>
              <w:jc w:val="both"/>
              <w:rPr>
                <w:b/>
                <w:sz w:val="28"/>
                <w:szCs w:val="28"/>
                <w:lang w:eastAsia="ru-RU"/>
              </w:rPr>
            </w:pPr>
          </w:p>
        </w:tc>
      </w:tr>
    </w:tbl>
    <w:p w:rsidR="002F3E17" w:rsidRPr="002F3E17" w:rsidRDefault="002F3E17" w:rsidP="002F3E17">
      <w:pPr>
        <w:pStyle w:val="32"/>
        <w:spacing w:after="0"/>
        <w:jc w:val="both"/>
        <w:rPr>
          <w:sz w:val="28"/>
          <w:szCs w:val="28"/>
        </w:rPr>
      </w:pPr>
    </w:p>
    <w:p w:rsidR="002F3E17" w:rsidRPr="002F3E17" w:rsidRDefault="002F3E17" w:rsidP="002F3E17">
      <w:pPr>
        <w:pStyle w:val="32"/>
        <w:spacing w:after="0"/>
        <w:jc w:val="both"/>
        <w:rPr>
          <w:sz w:val="28"/>
          <w:szCs w:val="28"/>
        </w:rPr>
      </w:pPr>
      <w:r w:rsidRPr="002F3E17">
        <w:rPr>
          <w:sz w:val="28"/>
          <w:szCs w:val="28"/>
        </w:rPr>
        <w:t>Всего подлежит уничтожению__________________________________носителей</w:t>
      </w:r>
      <w:r w:rsidRPr="002F3E17">
        <w:rPr>
          <w:b/>
          <w:sz w:val="28"/>
          <w:szCs w:val="28"/>
        </w:rPr>
        <w:t xml:space="preserve">  </w:t>
      </w:r>
      <w:r w:rsidRPr="002F3E17">
        <w:rPr>
          <w:b/>
          <w:sz w:val="28"/>
          <w:szCs w:val="28"/>
        </w:rPr>
        <w:tab/>
      </w:r>
      <w:r w:rsidRPr="002F3E17">
        <w:rPr>
          <w:b/>
          <w:sz w:val="28"/>
          <w:szCs w:val="28"/>
        </w:rPr>
        <w:tab/>
      </w:r>
      <w:r w:rsidRPr="002F3E17">
        <w:rPr>
          <w:b/>
          <w:sz w:val="28"/>
          <w:szCs w:val="28"/>
        </w:rPr>
        <w:tab/>
      </w:r>
      <w:r w:rsidRPr="002F3E17">
        <w:rPr>
          <w:b/>
          <w:sz w:val="28"/>
          <w:szCs w:val="28"/>
        </w:rPr>
        <w:tab/>
      </w:r>
      <w:r w:rsidRPr="002F3E17">
        <w:rPr>
          <w:b/>
          <w:sz w:val="28"/>
          <w:szCs w:val="28"/>
        </w:rPr>
        <w:tab/>
      </w:r>
      <w:r w:rsidRPr="002F3E17">
        <w:rPr>
          <w:b/>
          <w:sz w:val="28"/>
          <w:szCs w:val="28"/>
        </w:rPr>
        <w:tab/>
      </w:r>
      <w:r w:rsidRPr="002F3E17">
        <w:rPr>
          <w:sz w:val="28"/>
          <w:szCs w:val="28"/>
        </w:rPr>
        <w:tab/>
        <w:t xml:space="preserve">                       </w:t>
      </w:r>
      <w:r w:rsidRPr="002F3E17">
        <w:rPr>
          <w:sz w:val="28"/>
          <w:szCs w:val="28"/>
          <w:vertAlign w:val="superscript"/>
        </w:rPr>
        <w:t>(цифрами и прописью)</w:t>
      </w:r>
    </w:p>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 xml:space="preserve">После утверждения </w:t>
      </w:r>
      <w:proofErr w:type="gramStart"/>
      <w:r w:rsidRPr="002F3E17">
        <w:rPr>
          <w:rFonts w:ascii="Times New Roman" w:hAnsi="Times New Roman" w:cs="Times New Roman"/>
          <w:sz w:val="28"/>
          <w:szCs w:val="28"/>
        </w:rPr>
        <w:t>акта</w:t>
      </w:r>
      <w:proofErr w:type="gramEnd"/>
      <w:r w:rsidRPr="002F3E17">
        <w:rPr>
          <w:rFonts w:ascii="Times New Roman" w:hAnsi="Times New Roman" w:cs="Times New Roman"/>
          <w:sz w:val="28"/>
          <w:szCs w:val="28"/>
        </w:rPr>
        <w:t xml:space="preserve"> перечисленные носители сверены с записями в акте и на указанных носителях персональные данные уничтожены путем ______________________________________________________________________________________.</w:t>
      </w:r>
    </w:p>
    <w:p w:rsidR="002F3E17" w:rsidRPr="002F3E17" w:rsidRDefault="002F3E17" w:rsidP="002F3E17">
      <w:pPr>
        <w:jc w:val="center"/>
        <w:rPr>
          <w:rFonts w:ascii="Times New Roman" w:hAnsi="Times New Roman" w:cs="Times New Roman"/>
          <w:sz w:val="28"/>
          <w:szCs w:val="28"/>
        </w:rPr>
      </w:pPr>
      <w:r w:rsidRPr="002F3E17">
        <w:rPr>
          <w:rFonts w:ascii="Times New Roman" w:hAnsi="Times New Roman" w:cs="Times New Roman"/>
          <w:sz w:val="28"/>
          <w:szCs w:val="28"/>
        </w:rPr>
        <w:t>(стирания на устройстве гарантированного уничтожения информации и т.п.)</w:t>
      </w:r>
    </w:p>
    <w:p w:rsidR="002F3E17" w:rsidRPr="002F3E17" w:rsidRDefault="002F3E17" w:rsidP="002F3E17">
      <w:pPr>
        <w:rPr>
          <w:rFonts w:ascii="Times New Roman" w:hAnsi="Times New Roman" w:cs="Times New Roman"/>
          <w:sz w:val="28"/>
          <w:szCs w:val="28"/>
        </w:rPr>
      </w:pPr>
    </w:p>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 xml:space="preserve">После утверждения </w:t>
      </w:r>
      <w:proofErr w:type="gramStart"/>
      <w:r w:rsidRPr="002F3E17">
        <w:rPr>
          <w:rFonts w:ascii="Times New Roman" w:hAnsi="Times New Roman" w:cs="Times New Roman"/>
          <w:sz w:val="28"/>
          <w:szCs w:val="28"/>
        </w:rPr>
        <w:t>акта</w:t>
      </w:r>
      <w:proofErr w:type="gramEnd"/>
      <w:r w:rsidRPr="002F3E17">
        <w:rPr>
          <w:rFonts w:ascii="Times New Roman" w:hAnsi="Times New Roman" w:cs="Times New Roman"/>
          <w:sz w:val="28"/>
          <w:szCs w:val="28"/>
        </w:rPr>
        <w:t xml:space="preserve"> перечисленные носители сверены с записями в акте и уничтожены путем</w:t>
      </w:r>
    </w:p>
    <w:p w:rsidR="002F3E17" w:rsidRPr="002F3E17" w:rsidRDefault="002F3E17" w:rsidP="002F3E17">
      <w:pPr>
        <w:rPr>
          <w:rFonts w:ascii="Times New Roman" w:hAnsi="Times New Roman" w:cs="Times New Roman"/>
          <w:sz w:val="28"/>
          <w:szCs w:val="28"/>
        </w:rPr>
      </w:pPr>
      <w:r w:rsidRPr="002F3E17">
        <w:rPr>
          <w:rFonts w:ascii="Times New Roman" w:hAnsi="Times New Roman" w:cs="Times New Roman"/>
          <w:sz w:val="28"/>
          <w:szCs w:val="28"/>
        </w:rPr>
        <w:t>______________________________________________________________________.</w:t>
      </w:r>
    </w:p>
    <w:p w:rsidR="002F3E17" w:rsidRPr="002F3E17" w:rsidRDefault="002F3E17" w:rsidP="002F3E17">
      <w:pPr>
        <w:jc w:val="center"/>
        <w:rPr>
          <w:rFonts w:ascii="Times New Roman" w:hAnsi="Times New Roman" w:cs="Times New Roman"/>
          <w:sz w:val="28"/>
          <w:szCs w:val="28"/>
        </w:rPr>
      </w:pPr>
      <w:r w:rsidRPr="002F3E17">
        <w:rPr>
          <w:rFonts w:ascii="Times New Roman" w:hAnsi="Times New Roman" w:cs="Times New Roman"/>
          <w:sz w:val="28"/>
          <w:szCs w:val="28"/>
        </w:rPr>
        <w:t>(разрезания, сжигания, механического уничтожения, сдачи предприятию по утилизации вторичного сырья и т.п.)</w:t>
      </w:r>
    </w:p>
    <w:p w:rsidR="002F3E17" w:rsidRPr="002F3E17" w:rsidRDefault="002F3E17" w:rsidP="002F3E17">
      <w:pPr>
        <w:pStyle w:val="32"/>
        <w:tabs>
          <w:tab w:val="left" w:pos="5760"/>
          <w:tab w:val="left" w:pos="9810"/>
        </w:tabs>
        <w:spacing w:after="0"/>
        <w:jc w:val="both"/>
        <w:rPr>
          <w:sz w:val="28"/>
          <w:szCs w:val="28"/>
        </w:rPr>
      </w:pPr>
      <w:r w:rsidRPr="002F3E17">
        <w:rPr>
          <w:sz w:val="28"/>
          <w:szCs w:val="28"/>
        </w:rPr>
        <w:t>Уничтоженные носители с книг и журналов учета списаны.</w:t>
      </w:r>
    </w:p>
    <w:p w:rsidR="002F3E17" w:rsidRPr="002F3E17" w:rsidRDefault="002F3E17" w:rsidP="002F3E17">
      <w:pPr>
        <w:pStyle w:val="32"/>
        <w:tabs>
          <w:tab w:val="left" w:pos="5760"/>
          <w:tab w:val="left" w:pos="9810"/>
        </w:tabs>
        <w:spacing w:after="0"/>
        <w:jc w:val="both"/>
        <w:rPr>
          <w:sz w:val="28"/>
          <w:szCs w:val="28"/>
        </w:rPr>
      </w:pPr>
    </w:p>
    <w:p w:rsidR="002F3E17" w:rsidRPr="002F3E17" w:rsidRDefault="002F3E17" w:rsidP="002F3E17">
      <w:pPr>
        <w:pStyle w:val="32"/>
        <w:tabs>
          <w:tab w:val="left" w:pos="5760"/>
          <w:tab w:val="left" w:pos="9810"/>
        </w:tabs>
        <w:spacing w:after="0"/>
        <w:jc w:val="both"/>
        <w:rPr>
          <w:sz w:val="28"/>
          <w:szCs w:val="28"/>
        </w:rPr>
      </w:pPr>
      <w:r w:rsidRPr="002F3E17">
        <w:rPr>
          <w:sz w:val="28"/>
          <w:szCs w:val="28"/>
        </w:rPr>
        <w:t>Председатель комиссии:</w:t>
      </w:r>
      <w:r w:rsidRPr="002F3E17">
        <w:rPr>
          <w:sz w:val="28"/>
          <w:szCs w:val="28"/>
        </w:rPr>
        <w:tab/>
        <w:t>_________________ /</w:t>
      </w:r>
      <w:r w:rsidRPr="002F3E17">
        <w:rPr>
          <w:sz w:val="28"/>
          <w:szCs w:val="28"/>
        </w:rPr>
        <w:tab/>
        <w:t>/</w:t>
      </w:r>
    </w:p>
    <w:p w:rsidR="002F3E17" w:rsidRPr="002F3E17" w:rsidRDefault="002F3E17" w:rsidP="002F3E17">
      <w:pPr>
        <w:pStyle w:val="32"/>
        <w:tabs>
          <w:tab w:val="left" w:pos="5760"/>
          <w:tab w:val="left" w:pos="9810"/>
        </w:tabs>
        <w:spacing w:after="0"/>
        <w:jc w:val="both"/>
        <w:rPr>
          <w:sz w:val="28"/>
          <w:szCs w:val="28"/>
        </w:rPr>
      </w:pPr>
      <w:r w:rsidRPr="002F3E17">
        <w:rPr>
          <w:sz w:val="28"/>
          <w:szCs w:val="28"/>
        </w:rPr>
        <w:t>Члены комиссии:</w:t>
      </w:r>
      <w:r w:rsidRPr="002F3E17">
        <w:rPr>
          <w:sz w:val="28"/>
          <w:szCs w:val="28"/>
        </w:rPr>
        <w:tab/>
        <w:t>_________________ /</w:t>
      </w:r>
      <w:r w:rsidRPr="002F3E17">
        <w:rPr>
          <w:sz w:val="28"/>
          <w:szCs w:val="28"/>
        </w:rPr>
        <w:tab/>
        <w:t>/</w:t>
      </w:r>
    </w:p>
    <w:p w:rsidR="002F3E17" w:rsidRPr="002F3E17" w:rsidRDefault="002F3E17" w:rsidP="002F3E17">
      <w:pPr>
        <w:pStyle w:val="32"/>
        <w:tabs>
          <w:tab w:val="left" w:pos="5760"/>
          <w:tab w:val="left" w:pos="9810"/>
        </w:tabs>
        <w:spacing w:after="0"/>
        <w:jc w:val="both"/>
        <w:rPr>
          <w:sz w:val="28"/>
          <w:szCs w:val="28"/>
        </w:rPr>
      </w:pPr>
      <w:r w:rsidRPr="002F3E17">
        <w:rPr>
          <w:sz w:val="28"/>
          <w:szCs w:val="28"/>
        </w:rPr>
        <w:tab/>
        <w:t>_________________ /                              /</w:t>
      </w:r>
    </w:p>
    <w:p w:rsidR="002F3E17" w:rsidRPr="002F3E17" w:rsidRDefault="002F3E17" w:rsidP="002F3E17">
      <w:pPr>
        <w:pStyle w:val="32"/>
        <w:tabs>
          <w:tab w:val="left" w:pos="5760"/>
          <w:tab w:val="left" w:pos="9810"/>
        </w:tabs>
        <w:spacing w:after="0"/>
        <w:jc w:val="both"/>
        <w:rPr>
          <w:sz w:val="28"/>
          <w:szCs w:val="28"/>
        </w:rPr>
      </w:pPr>
      <w:r w:rsidRPr="002F3E17">
        <w:rPr>
          <w:sz w:val="28"/>
          <w:szCs w:val="28"/>
        </w:rPr>
        <w:t xml:space="preserve">                                                                                                _________________ /                             /</w:t>
      </w:r>
    </w:p>
    <w:p w:rsidR="002F3E17" w:rsidRPr="002F3E17" w:rsidRDefault="002F3E17" w:rsidP="002F3E17">
      <w:pPr>
        <w:pStyle w:val="32"/>
        <w:tabs>
          <w:tab w:val="left" w:pos="5760"/>
          <w:tab w:val="left" w:pos="9810"/>
        </w:tabs>
        <w:spacing w:after="0"/>
        <w:jc w:val="both"/>
        <w:rPr>
          <w:sz w:val="28"/>
          <w:szCs w:val="28"/>
        </w:rPr>
      </w:pPr>
      <w:r w:rsidRPr="002F3E17">
        <w:rPr>
          <w:sz w:val="28"/>
          <w:szCs w:val="28"/>
          <w:u w:val="single"/>
        </w:rPr>
        <w:t xml:space="preserve">Примечание: </w:t>
      </w:r>
    </w:p>
    <w:p w:rsidR="002F3E17" w:rsidRPr="002F3E17" w:rsidRDefault="002F3E17" w:rsidP="002F3E17">
      <w:pPr>
        <w:jc w:val="both"/>
        <w:rPr>
          <w:rFonts w:ascii="Times New Roman" w:hAnsi="Times New Roman" w:cs="Times New Roman"/>
          <w:sz w:val="28"/>
          <w:szCs w:val="28"/>
        </w:rPr>
      </w:pPr>
      <w:r w:rsidRPr="002F3E17">
        <w:rPr>
          <w:rFonts w:ascii="Times New Roman" w:hAnsi="Times New Roman" w:cs="Times New Roman"/>
          <w:sz w:val="28"/>
          <w:szCs w:val="28"/>
        </w:rPr>
        <w:t>1. Акт составляется раздельно на каждый способ уничтожения носителей.</w:t>
      </w:r>
    </w:p>
    <w:p w:rsidR="002F3E17" w:rsidRPr="002F3E17" w:rsidRDefault="002F3E17" w:rsidP="002F3E17">
      <w:pPr>
        <w:jc w:val="both"/>
        <w:rPr>
          <w:rFonts w:ascii="Times New Roman" w:hAnsi="Times New Roman" w:cs="Times New Roman"/>
          <w:sz w:val="28"/>
          <w:szCs w:val="28"/>
        </w:rPr>
      </w:pPr>
      <w:r w:rsidRPr="002F3E17">
        <w:rPr>
          <w:rFonts w:ascii="Times New Roman" w:hAnsi="Times New Roman" w:cs="Times New Roman"/>
          <w:sz w:val="28"/>
          <w:szCs w:val="28"/>
        </w:rPr>
        <w:t>2. Все листы акта, а так же все произведенные исправления и дополнения в акте заверяются подписями всех членов комиссии.</w:t>
      </w:r>
    </w:p>
    <w:p w:rsidR="002F3E17" w:rsidRPr="002F3E17" w:rsidRDefault="002F3E17" w:rsidP="002F3E17">
      <w:pPr>
        <w:jc w:val="both"/>
        <w:rPr>
          <w:rFonts w:ascii="Times New Roman" w:hAnsi="Times New Roman" w:cs="Times New Roman"/>
          <w:sz w:val="28"/>
          <w:szCs w:val="28"/>
        </w:rPr>
      </w:pPr>
    </w:p>
    <w:p w:rsidR="00574835" w:rsidRPr="00B57793" w:rsidRDefault="00574835" w:rsidP="002F3E17">
      <w:pPr>
        <w:tabs>
          <w:tab w:val="left" w:pos="851"/>
          <w:tab w:val="left" w:pos="3969"/>
          <w:tab w:val="center" w:pos="5103"/>
        </w:tabs>
        <w:ind w:right="4789"/>
        <w:jc w:val="both"/>
        <w:rPr>
          <w:rFonts w:ascii="Times New Roman" w:hAnsi="Times New Roman" w:cs="Times New Roman"/>
          <w:sz w:val="28"/>
          <w:szCs w:val="28"/>
        </w:rPr>
      </w:pPr>
    </w:p>
    <w:sectPr w:rsidR="00574835" w:rsidRPr="00B57793" w:rsidSect="00361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44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numFmt w:val="bullet"/>
      <w:lvlText w:val=""/>
      <w:lvlJc w:val="left"/>
      <w:pPr>
        <w:tabs>
          <w:tab w:val="num" w:pos="1077"/>
        </w:tabs>
        <w:ind w:left="1077" w:hanging="360"/>
      </w:pPr>
      <w:rPr>
        <w:rFonts w:ascii="Symbol" w:hAnsi="Symbol" w:cs="Symbol"/>
      </w:rPr>
    </w:lvl>
  </w:abstractNum>
  <w:abstractNum w:abstractNumId="4">
    <w:nsid w:val="00000005"/>
    <w:multiLevelType w:val="singleLevel"/>
    <w:tmpl w:val="00000005"/>
    <w:name w:val="WW8Num5"/>
    <w:lvl w:ilvl="0">
      <w:start w:val="3"/>
      <w:numFmt w:val="decimal"/>
      <w:lvlText w:val="%1."/>
      <w:lvlJc w:val="left"/>
      <w:pPr>
        <w:tabs>
          <w:tab w:val="num" w:pos="0"/>
        </w:tabs>
        <w:ind w:left="1440"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428" w:hanging="72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788" w:hanging="108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2148" w:hanging="1440"/>
      </w:pPr>
      <w:rPr>
        <w:rFonts w:hint="default"/>
      </w:rPr>
    </w:lvl>
    <w:lvl w:ilvl="6">
      <w:start w:val="1"/>
      <w:numFmt w:val="decimal"/>
      <w:lvlText w:val="%1.%2.%3.%4.%5.%6.%7."/>
      <w:lvlJc w:val="left"/>
      <w:pPr>
        <w:tabs>
          <w:tab w:val="num" w:pos="0"/>
        </w:tabs>
        <w:ind w:left="2508" w:hanging="1800"/>
      </w:pPr>
      <w:rPr>
        <w:rFonts w:hint="default"/>
      </w:rPr>
    </w:lvl>
    <w:lvl w:ilvl="7">
      <w:start w:val="1"/>
      <w:numFmt w:val="decimal"/>
      <w:lvlText w:val="%1.%2.%3.%4.%5.%6.%7.%8."/>
      <w:lvlJc w:val="left"/>
      <w:pPr>
        <w:tabs>
          <w:tab w:val="num" w:pos="0"/>
        </w:tabs>
        <w:ind w:left="2508" w:hanging="1800"/>
      </w:pPr>
      <w:rPr>
        <w:rFonts w:hint="default"/>
      </w:rPr>
    </w:lvl>
    <w:lvl w:ilvl="8">
      <w:start w:val="1"/>
      <w:numFmt w:val="decimal"/>
      <w:lvlText w:val="%1.%2.%3.%4.%5.%6.%7.%8.%9."/>
      <w:lvlJc w:val="left"/>
      <w:pPr>
        <w:tabs>
          <w:tab w:val="num" w:pos="0"/>
        </w:tabs>
        <w:ind w:left="2868" w:hanging="2160"/>
      </w:pPr>
      <w:rPr>
        <w:rFonts w:hint="default"/>
      </w:rPr>
    </w:lvl>
  </w:abstractNum>
  <w:abstractNum w:abstractNumId="6">
    <w:nsid w:val="00000008"/>
    <w:multiLevelType w:val="singleLevel"/>
    <w:tmpl w:val="00000008"/>
    <w:name w:val="WW8Num10"/>
    <w:lvl w:ilvl="0">
      <w:numFmt w:val="bullet"/>
      <w:lvlText w:val=""/>
      <w:lvlJc w:val="left"/>
      <w:pPr>
        <w:tabs>
          <w:tab w:val="num" w:pos="0"/>
        </w:tabs>
        <w:ind w:left="360" w:hanging="360"/>
      </w:pPr>
      <w:rPr>
        <w:rFonts w:ascii="Symbol" w:hAnsi="Symbol" w:cs="Symbol" w:hint="default"/>
      </w:rPr>
    </w:lvl>
  </w:abstractNum>
  <w:abstractNum w:abstractNumId="7">
    <w:nsid w:val="00000009"/>
    <w:multiLevelType w:val="singleLevel"/>
    <w:tmpl w:val="00000009"/>
    <w:name w:val="WW8Num11"/>
    <w:lvl w:ilvl="0">
      <w:numFmt w:val="bullet"/>
      <w:lvlText w:val=""/>
      <w:lvlJc w:val="left"/>
      <w:pPr>
        <w:tabs>
          <w:tab w:val="num" w:pos="0"/>
        </w:tabs>
        <w:ind w:left="360" w:hanging="360"/>
      </w:pPr>
      <w:rPr>
        <w:rFonts w:ascii="Symbol" w:hAnsi="Symbol" w:cs="Symbol" w:hint="default"/>
      </w:rPr>
    </w:lvl>
  </w:abstractNum>
  <w:abstractNum w:abstractNumId="8">
    <w:nsid w:val="5D9D1044"/>
    <w:multiLevelType w:val="multilevel"/>
    <w:tmpl w:val="76646A8E"/>
    <w:lvl w:ilvl="0">
      <w:start w:val="9"/>
      <w:numFmt w:val="decimal"/>
      <w:lvlText w:val="%1."/>
      <w:lvlJc w:val="left"/>
      <w:pPr>
        <w:ind w:left="360" w:hanging="360"/>
      </w:pPr>
      <w:rPr>
        <w:rFonts w:hint="default"/>
      </w:rPr>
    </w:lvl>
    <w:lvl w:ilvl="1">
      <w:start w:val="2"/>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984" w:hanging="1800"/>
      </w:pPr>
      <w:rPr>
        <w:rFonts w:hint="default"/>
      </w:rPr>
    </w:lvl>
  </w:abstractNum>
  <w:abstractNum w:abstractNumId="9">
    <w:nsid w:val="657C0424"/>
    <w:multiLevelType w:val="hybridMultilevel"/>
    <w:tmpl w:val="19C4FE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BB66E0"/>
    <w:multiLevelType w:val="hybridMultilevel"/>
    <w:tmpl w:val="2EF242B8"/>
    <w:lvl w:ilvl="0" w:tplc="66D0B458">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A76C0"/>
    <w:rsid w:val="00115E13"/>
    <w:rsid w:val="00127E8D"/>
    <w:rsid w:val="001D229D"/>
    <w:rsid w:val="001F3668"/>
    <w:rsid w:val="00241DD3"/>
    <w:rsid w:val="002F3E17"/>
    <w:rsid w:val="00361107"/>
    <w:rsid w:val="003712C2"/>
    <w:rsid w:val="0038127B"/>
    <w:rsid w:val="00412EDF"/>
    <w:rsid w:val="00574835"/>
    <w:rsid w:val="005838B7"/>
    <w:rsid w:val="00591C5F"/>
    <w:rsid w:val="005D3F1D"/>
    <w:rsid w:val="00893EEF"/>
    <w:rsid w:val="00895504"/>
    <w:rsid w:val="008A2EB6"/>
    <w:rsid w:val="009C0867"/>
    <w:rsid w:val="00B57793"/>
    <w:rsid w:val="00BC59DC"/>
    <w:rsid w:val="00BF6E4C"/>
    <w:rsid w:val="00D104E9"/>
    <w:rsid w:val="00D82B48"/>
    <w:rsid w:val="00DF1292"/>
    <w:rsid w:val="00EA76C0"/>
    <w:rsid w:val="00EE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07"/>
  </w:style>
  <w:style w:type="paragraph" w:styleId="1">
    <w:name w:val="heading 1"/>
    <w:basedOn w:val="a"/>
    <w:next w:val="a"/>
    <w:link w:val="10"/>
    <w:qFormat/>
    <w:rsid w:val="002F3E17"/>
    <w:pPr>
      <w:keepNext/>
      <w:suppressAutoHyphens/>
      <w:spacing w:after="0" w:line="240" w:lineRule="auto"/>
      <w:ind w:left="2115" w:hanging="1395"/>
      <w:jc w:val="center"/>
      <w:outlineLvl w:val="0"/>
    </w:pPr>
    <w:rPr>
      <w:rFonts w:ascii="Times New Roman" w:eastAsia="Times New Roman" w:hAnsi="Times New Roman" w:cs="Times New Roman"/>
      <w:b/>
      <w:sz w:val="32"/>
      <w:szCs w:val="20"/>
      <w:lang w:eastAsia="zh-CN"/>
    </w:rPr>
  </w:style>
  <w:style w:type="paragraph" w:styleId="2">
    <w:name w:val="heading 2"/>
    <w:basedOn w:val="a"/>
    <w:next w:val="a"/>
    <w:link w:val="20"/>
    <w:qFormat/>
    <w:rsid w:val="002F3E17"/>
    <w:pPr>
      <w:keepNext/>
      <w:tabs>
        <w:tab w:val="num" w:pos="1440"/>
      </w:tabs>
      <w:suppressAutoHyphens/>
      <w:spacing w:after="0" w:line="240" w:lineRule="auto"/>
      <w:ind w:left="1440" w:hanging="360"/>
      <w:jc w:val="center"/>
      <w:outlineLvl w:val="1"/>
    </w:pPr>
    <w:rPr>
      <w:rFonts w:ascii="Times New Roman" w:eastAsia="Times New Roman" w:hAnsi="Times New Roman" w:cs="Times New Roman"/>
      <w:sz w:val="32"/>
      <w:szCs w:val="20"/>
      <w:lang w:eastAsia="zh-CN"/>
    </w:rPr>
  </w:style>
  <w:style w:type="paragraph" w:styleId="3">
    <w:name w:val="heading 3"/>
    <w:basedOn w:val="a"/>
    <w:next w:val="a"/>
    <w:link w:val="30"/>
    <w:uiPriority w:val="9"/>
    <w:semiHidden/>
    <w:unhideWhenUsed/>
    <w:qFormat/>
    <w:rsid w:val="002F3E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3E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A76C0"/>
    <w:rPr>
      <w:lang w:eastAsia="en-US"/>
    </w:rPr>
  </w:style>
  <w:style w:type="paragraph" w:styleId="a4">
    <w:name w:val="No Spacing"/>
    <w:link w:val="a3"/>
    <w:qFormat/>
    <w:rsid w:val="00EA76C0"/>
    <w:pPr>
      <w:spacing w:after="0" w:line="240" w:lineRule="auto"/>
    </w:pPr>
    <w:rPr>
      <w:lang w:eastAsia="en-US"/>
    </w:rPr>
  </w:style>
  <w:style w:type="paragraph" w:customStyle="1" w:styleId="ConsPlusNormal">
    <w:name w:val="ConsPlusNormal"/>
    <w:rsid w:val="00EA76C0"/>
    <w:pPr>
      <w:autoSpaceDE w:val="0"/>
      <w:autoSpaceDN w:val="0"/>
      <w:adjustRightInd w:val="0"/>
      <w:spacing w:after="0" w:line="240" w:lineRule="auto"/>
    </w:pPr>
    <w:rPr>
      <w:rFonts w:ascii="Arial" w:eastAsia="Calibri" w:hAnsi="Arial" w:cs="Arial"/>
      <w:sz w:val="20"/>
      <w:szCs w:val="20"/>
      <w:lang w:eastAsia="en-US"/>
    </w:rPr>
  </w:style>
  <w:style w:type="paragraph" w:styleId="a5">
    <w:name w:val="Balloon Text"/>
    <w:basedOn w:val="a"/>
    <w:link w:val="a6"/>
    <w:uiPriority w:val="99"/>
    <w:semiHidden/>
    <w:unhideWhenUsed/>
    <w:rsid w:val="00371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12C2"/>
    <w:rPr>
      <w:rFonts w:ascii="Tahoma" w:hAnsi="Tahoma" w:cs="Tahoma"/>
      <w:sz w:val="16"/>
      <w:szCs w:val="16"/>
    </w:rPr>
  </w:style>
  <w:style w:type="paragraph" w:customStyle="1" w:styleId="a7">
    <w:name w:val="Прижатый влево"/>
    <w:basedOn w:val="a"/>
    <w:next w:val="a"/>
    <w:rsid w:val="00115E13"/>
    <w:pPr>
      <w:autoSpaceDE w:val="0"/>
      <w:autoSpaceDN w:val="0"/>
      <w:adjustRightInd w:val="0"/>
      <w:spacing w:after="0" w:line="240" w:lineRule="auto"/>
    </w:pPr>
    <w:rPr>
      <w:rFonts w:ascii="Arial" w:eastAsia="Times New Roman" w:hAnsi="Arial" w:cs="Times New Roman"/>
      <w:sz w:val="24"/>
      <w:szCs w:val="24"/>
    </w:rPr>
  </w:style>
  <w:style w:type="paragraph" w:styleId="a8">
    <w:name w:val="Body Text"/>
    <w:basedOn w:val="a"/>
    <w:link w:val="a9"/>
    <w:semiHidden/>
    <w:unhideWhenUsed/>
    <w:rsid w:val="00412ED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412EDF"/>
    <w:rPr>
      <w:rFonts w:ascii="Times New Roman" w:eastAsia="Times New Roman" w:hAnsi="Times New Roman" w:cs="Times New Roman"/>
      <w:sz w:val="24"/>
      <w:szCs w:val="24"/>
    </w:rPr>
  </w:style>
  <w:style w:type="paragraph" w:styleId="aa">
    <w:name w:val="List Paragraph"/>
    <w:basedOn w:val="a"/>
    <w:qFormat/>
    <w:rsid w:val="00412ED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b">
    <w:name w:val="Body Text Indent"/>
    <w:basedOn w:val="a"/>
    <w:link w:val="ac"/>
    <w:uiPriority w:val="99"/>
    <w:semiHidden/>
    <w:unhideWhenUsed/>
    <w:rsid w:val="002F3E17"/>
    <w:pPr>
      <w:spacing w:after="120"/>
      <w:ind w:left="283"/>
    </w:pPr>
  </w:style>
  <w:style w:type="character" w:customStyle="1" w:styleId="ac">
    <w:name w:val="Основной текст с отступом Знак"/>
    <w:basedOn w:val="a0"/>
    <w:link w:val="ab"/>
    <w:uiPriority w:val="99"/>
    <w:semiHidden/>
    <w:rsid w:val="002F3E17"/>
  </w:style>
  <w:style w:type="character" w:customStyle="1" w:styleId="10">
    <w:name w:val="Заголовок 1 Знак"/>
    <w:basedOn w:val="a0"/>
    <w:link w:val="1"/>
    <w:rsid w:val="002F3E17"/>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2F3E17"/>
    <w:rPr>
      <w:rFonts w:ascii="Times New Roman" w:eastAsia="Times New Roman" w:hAnsi="Times New Roman" w:cs="Times New Roman"/>
      <w:sz w:val="32"/>
      <w:szCs w:val="20"/>
      <w:lang w:eastAsia="zh-CN"/>
    </w:rPr>
  </w:style>
  <w:style w:type="paragraph" w:customStyle="1" w:styleId="31">
    <w:name w:val="Основной текст с отступом 31"/>
    <w:basedOn w:val="a"/>
    <w:rsid w:val="002F3E17"/>
    <w:pPr>
      <w:suppressAutoHyphens/>
      <w:spacing w:after="120" w:line="240" w:lineRule="auto"/>
      <w:ind w:left="283" w:firstLine="567"/>
      <w:jc w:val="both"/>
    </w:pPr>
    <w:rPr>
      <w:rFonts w:ascii="Times New Roman" w:eastAsia="Times New Roman" w:hAnsi="Times New Roman" w:cs="Times New Roman"/>
      <w:sz w:val="16"/>
      <w:szCs w:val="16"/>
      <w:lang w:eastAsia="zh-CN"/>
    </w:rPr>
  </w:style>
  <w:style w:type="paragraph" w:customStyle="1" w:styleId="Standard">
    <w:name w:val="Standard"/>
    <w:rsid w:val="002F3E17"/>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customStyle="1" w:styleId="XXX">
    <w:name w:val="Текст X.X.X"/>
    <w:basedOn w:val="3"/>
    <w:rsid w:val="002F3E17"/>
    <w:pPr>
      <w:keepNext w:val="0"/>
      <w:keepLines w:val="0"/>
      <w:tabs>
        <w:tab w:val="num" w:pos="0"/>
      </w:tabs>
      <w:suppressAutoHyphens/>
      <w:spacing w:before="0" w:after="120" w:line="360" w:lineRule="auto"/>
      <w:ind w:left="432" w:hanging="432"/>
      <w:jc w:val="both"/>
    </w:pPr>
    <w:rPr>
      <w:rFonts w:ascii="Times New Roman" w:eastAsia="Times New Roman" w:hAnsi="Times New Roman" w:cs="Times New Roman"/>
      <w:b w:val="0"/>
      <w:bCs w:val="0"/>
      <w:color w:val="000000"/>
      <w:sz w:val="28"/>
      <w:szCs w:val="27"/>
      <w:lang w:eastAsia="zh-CN"/>
    </w:rPr>
  </w:style>
  <w:style w:type="paragraph" w:customStyle="1" w:styleId="XXXX">
    <w:name w:val="Текст X.X.X.X"/>
    <w:basedOn w:val="4"/>
    <w:rsid w:val="002F3E17"/>
    <w:pPr>
      <w:keepNext w:val="0"/>
      <w:keepLines w:val="0"/>
      <w:tabs>
        <w:tab w:val="num" w:pos="0"/>
      </w:tabs>
      <w:suppressAutoHyphens/>
      <w:spacing w:before="0" w:after="120" w:line="360" w:lineRule="auto"/>
      <w:ind w:left="432" w:hanging="432"/>
      <w:jc w:val="both"/>
    </w:pPr>
    <w:rPr>
      <w:rFonts w:ascii="Times New Roman" w:eastAsia="Times New Roman" w:hAnsi="Times New Roman" w:cs="Times New Roman"/>
      <w:b w:val="0"/>
      <w:bCs w:val="0"/>
      <w:i w:val="0"/>
      <w:iCs w:val="0"/>
      <w:color w:val="000000"/>
      <w:sz w:val="28"/>
      <w:szCs w:val="24"/>
      <w:lang w:eastAsia="zh-CN"/>
    </w:rPr>
  </w:style>
  <w:style w:type="paragraph" w:customStyle="1" w:styleId="21">
    <w:name w:val="Основной текст 21"/>
    <w:basedOn w:val="a"/>
    <w:rsid w:val="002F3E17"/>
    <w:pPr>
      <w:suppressAutoHyphens/>
      <w:spacing w:after="120" w:line="480" w:lineRule="auto"/>
    </w:pPr>
    <w:rPr>
      <w:rFonts w:ascii="Times New Roman" w:eastAsia="Times New Roman" w:hAnsi="Times New Roman" w:cs="Times New Roman"/>
      <w:sz w:val="24"/>
      <w:szCs w:val="24"/>
      <w:lang w:eastAsia="zh-CN"/>
    </w:rPr>
  </w:style>
  <w:style w:type="paragraph" w:customStyle="1" w:styleId="32">
    <w:name w:val="Основной текст 32"/>
    <w:basedOn w:val="a"/>
    <w:rsid w:val="002F3E17"/>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Заголовок 3 Знак"/>
    <w:basedOn w:val="a0"/>
    <w:link w:val="3"/>
    <w:uiPriority w:val="9"/>
    <w:semiHidden/>
    <w:rsid w:val="002F3E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3E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82659111">
      <w:bodyDiv w:val="1"/>
      <w:marLeft w:val="0"/>
      <w:marRight w:val="0"/>
      <w:marTop w:val="0"/>
      <w:marBottom w:val="0"/>
      <w:divBdr>
        <w:top w:val="none" w:sz="0" w:space="0" w:color="auto"/>
        <w:left w:val="none" w:sz="0" w:space="0" w:color="auto"/>
        <w:bottom w:val="none" w:sz="0" w:space="0" w:color="auto"/>
        <w:right w:val="none" w:sz="0" w:space="0" w:color="auto"/>
      </w:divBdr>
    </w:div>
    <w:div w:id="527260636">
      <w:bodyDiv w:val="1"/>
      <w:marLeft w:val="0"/>
      <w:marRight w:val="0"/>
      <w:marTop w:val="0"/>
      <w:marBottom w:val="0"/>
      <w:divBdr>
        <w:top w:val="none" w:sz="0" w:space="0" w:color="auto"/>
        <w:left w:val="none" w:sz="0" w:space="0" w:color="auto"/>
        <w:bottom w:val="none" w:sz="0" w:space="0" w:color="auto"/>
        <w:right w:val="none" w:sz="0" w:space="0" w:color="auto"/>
      </w:divBdr>
    </w:div>
    <w:div w:id="10427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FD9D-9F3A-473B-BA85-87CDD071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7277</Words>
  <Characters>41483</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РОССИЙСКАЯ  ФЕДЕРАЦИЯ </vt:lpstr>
      <vt:lpstr>    2. Задачи, функции и права общественного совета</vt:lpstr>
      <vt:lpstr>    3. Формирование общественного совета</vt:lpstr>
      <vt:lpstr>    5. Организация деятельности общественного совета</vt:lpstr>
    </vt:vector>
  </TitlesOfParts>
  <Company/>
  <LinksUpToDate>false</LinksUpToDate>
  <CharactersWithSpaces>48663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2022-12-23T06:10:00Z</cp:lastPrinted>
  <dcterms:created xsi:type="dcterms:W3CDTF">2023-09-18T06:59:00Z</dcterms:created>
  <dcterms:modified xsi:type="dcterms:W3CDTF">2023-09-18T06:59:00Z</dcterms:modified>
</cp:coreProperties>
</file>