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0" w:rsidRPr="00B14ABF" w:rsidRDefault="005F7132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6C0" w:rsidRPr="00B14AB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76C0" w:rsidRPr="00B14ABF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МЕРКУЛОВСКОГО   СЕЛЬСКОГО  ПОСЕЛЕНИЯ</w:t>
      </w:r>
    </w:p>
    <w:p w:rsidR="00EA76C0" w:rsidRPr="00B14ABF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ШОЛОХОВСКОГО  РАЙОНА  РОСТОВСКОЙ   ОБЛАСТИ </w:t>
      </w:r>
    </w:p>
    <w:p w:rsidR="00EA76C0" w:rsidRPr="00B14ABF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6C0" w:rsidRPr="00B14ABF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6C0" w:rsidRPr="00B14ABF" w:rsidRDefault="00EA76C0" w:rsidP="00EA76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76C0" w:rsidRPr="00B14ABF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6C0" w:rsidRPr="00B14ABF" w:rsidRDefault="00B948DC" w:rsidP="00EA7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27.11</w:t>
      </w:r>
      <w:r w:rsidR="00EA76C0" w:rsidRPr="00B14ABF">
        <w:rPr>
          <w:rFonts w:ascii="Times New Roman" w:hAnsi="Times New Roman" w:cs="Times New Roman"/>
          <w:sz w:val="28"/>
          <w:szCs w:val="28"/>
        </w:rPr>
        <w:t xml:space="preserve">.2019г                              </w:t>
      </w:r>
      <w:r w:rsidR="006D00EA"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B14ABF">
        <w:rPr>
          <w:rFonts w:ascii="Times New Roman" w:hAnsi="Times New Roman" w:cs="Times New Roman"/>
          <w:sz w:val="28"/>
          <w:szCs w:val="28"/>
        </w:rPr>
        <w:t>115</w:t>
      </w:r>
      <w:r w:rsidR="00EA76C0" w:rsidRPr="00B14ABF">
        <w:rPr>
          <w:rFonts w:ascii="Times New Roman" w:hAnsi="Times New Roman" w:cs="Times New Roman"/>
          <w:sz w:val="28"/>
          <w:szCs w:val="28"/>
        </w:rPr>
        <w:tab/>
      </w:r>
      <w:r w:rsidR="00EA76C0" w:rsidRPr="00B14AB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="00EA76C0" w:rsidRPr="00B14AB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A76C0" w:rsidRPr="00B14A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A76C0" w:rsidRPr="00B14ABF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EA76C0" w:rsidRPr="00B14ABF" w:rsidRDefault="00EA76C0" w:rsidP="00E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6C0" w:rsidRPr="00B14ABF" w:rsidRDefault="00EA76C0" w:rsidP="00956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О внесении изменений</w:t>
      </w:r>
    </w:p>
    <w:p w:rsidR="00EA76C0" w:rsidRPr="00B14ABF" w:rsidRDefault="0095630F" w:rsidP="00956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в постановление  4 от  02.02.2018 года</w:t>
      </w:r>
    </w:p>
    <w:p w:rsidR="0095630F" w:rsidRPr="00B14ABF" w:rsidRDefault="0095630F" w:rsidP="00956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«Об утверждении  перечня  должностных лиц,</w:t>
      </w:r>
    </w:p>
    <w:p w:rsidR="0095630F" w:rsidRPr="00B14ABF" w:rsidRDefault="0095630F" w:rsidP="00956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уполномоченных     составлять  протоколы </w:t>
      </w:r>
    </w:p>
    <w:p w:rsidR="0095630F" w:rsidRPr="00B14ABF" w:rsidRDefault="0095630F" w:rsidP="00956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об административных    правонарушениях     </w:t>
      </w:r>
    </w:p>
    <w:p w:rsidR="0095630F" w:rsidRPr="00B14ABF" w:rsidRDefault="0095630F" w:rsidP="00956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 на  территории  Меркуловского  сельского      поселения</w:t>
      </w:r>
    </w:p>
    <w:p w:rsidR="0095630F" w:rsidRPr="00B14ABF" w:rsidRDefault="0095630F" w:rsidP="0095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0F" w:rsidRPr="00B14ABF" w:rsidRDefault="0095630F" w:rsidP="0095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0F" w:rsidRPr="00B14ABF" w:rsidRDefault="00EA76C0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ABF">
        <w:rPr>
          <w:rFonts w:ascii="Times New Roman" w:hAnsi="Times New Roman" w:cs="Times New Roman"/>
          <w:sz w:val="28"/>
          <w:szCs w:val="28"/>
        </w:rPr>
        <w:t>В  целях   приведение   нормативно правового акта  постан</w:t>
      </w:r>
      <w:r w:rsidR="0095630F" w:rsidRPr="00B14ABF">
        <w:rPr>
          <w:rFonts w:ascii="Times New Roman" w:hAnsi="Times New Roman" w:cs="Times New Roman"/>
          <w:sz w:val="28"/>
          <w:szCs w:val="28"/>
        </w:rPr>
        <w:t>овления №4 от 02.02.2018 года</w:t>
      </w:r>
      <w:r w:rsidRPr="00B14ABF">
        <w:rPr>
          <w:rFonts w:ascii="Times New Roman" w:hAnsi="Times New Roman" w:cs="Times New Roman"/>
          <w:sz w:val="28"/>
          <w:szCs w:val="28"/>
        </w:rPr>
        <w:t xml:space="preserve"> </w:t>
      </w:r>
      <w:r w:rsidR="0095630F" w:rsidRPr="00B14ABF">
        <w:rPr>
          <w:rFonts w:ascii="Times New Roman" w:hAnsi="Times New Roman" w:cs="Times New Roman"/>
          <w:sz w:val="28"/>
          <w:szCs w:val="28"/>
        </w:rPr>
        <w:t xml:space="preserve"> «Об утверждении  перечня должностных лиц, уполномоченных составлять  протоколы об административных  правонарушениях  на территории  Меркуловского сельского поселения» и в соответствии </w:t>
      </w:r>
      <w:r w:rsidRPr="00B14ABF">
        <w:rPr>
          <w:rFonts w:ascii="Times New Roman" w:hAnsi="Times New Roman" w:cs="Times New Roman"/>
          <w:sz w:val="28"/>
          <w:szCs w:val="28"/>
        </w:rPr>
        <w:t xml:space="preserve">   </w:t>
      </w:r>
      <w:r w:rsidR="0095630F" w:rsidRPr="00B14ABF">
        <w:rPr>
          <w:rFonts w:ascii="Times New Roman" w:hAnsi="Times New Roman" w:cs="Times New Roman"/>
          <w:sz w:val="28"/>
          <w:szCs w:val="28"/>
        </w:rPr>
        <w:t xml:space="preserve"> с областным  законом от 01.08.2019 года №190 ЗС о внесении изменений  в областным законом № 273 –ЗС от 25.10.2002 года «Об административных правонарушениях»</w:t>
      </w:r>
      <w:r w:rsidRPr="00B14A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End"/>
    </w:p>
    <w:p w:rsidR="00EA76C0" w:rsidRPr="00B14ABF" w:rsidRDefault="0095630F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A76C0" w:rsidRPr="00B14AB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C0867" w:rsidRPr="00B14ABF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ABF" w:rsidRPr="00B14ABF" w:rsidRDefault="0046046D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1.</w:t>
      </w:r>
      <w:r w:rsidR="00B15CDA" w:rsidRPr="00B14ABF">
        <w:rPr>
          <w:rFonts w:ascii="Times New Roman" w:hAnsi="Times New Roman" w:cs="Times New Roman"/>
          <w:sz w:val="28"/>
          <w:szCs w:val="28"/>
        </w:rPr>
        <w:t xml:space="preserve">Исключить  из </w:t>
      </w:r>
      <w:r w:rsidR="006F62DA" w:rsidRPr="00B14ABF">
        <w:rPr>
          <w:rFonts w:ascii="Times New Roman" w:hAnsi="Times New Roman" w:cs="Times New Roman"/>
          <w:sz w:val="28"/>
          <w:szCs w:val="28"/>
        </w:rPr>
        <w:t>п</w:t>
      </w:r>
      <w:r w:rsidRPr="00B14ABF">
        <w:rPr>
          <w:rFonts w:ascii="Times New Roman" w:hAnsi="Times New Roman" w:cs="Times New Roman"/>
          <w:sz w:val="28"/>
          <w:szCs w:val="28"/>
        </w:rPr>
        <w:t>р</w:t>
      </w:r>
      <w:r w:rsidR="006F62DA" w:rsidRPr="00B14ABF">
        <w:rPr>
          <w:rFonts w:ascii="Times New Roman" w:hAnsi="Times New Roman" w:cs="Times New Roman"/>
          <w:sz w:val="28"/>
          <w:szCs w:val="28"/>
        </w:rPr>
        <w:t>иложения №1 к постановления</w:t>
      </w:r>
      <w:r w:rsidRPr="00B14ABF">
        <w:rPr>
          <w:rFonts w:ascii="Times New Roman" w:hAnsi="Times New Roman" w:cs="Times New Roman"/>
          <w:sz w:val="28"/>
          <w:szCs w:val="28"/>
        </w:rPr>
        <w:t xml:space="preserve"> № 4 от 02.02.2018 года </w:t>
      </w:r>
      <w:r w:rsidR="006F62DA" w:rsidRPr="00B14ABF">
        <w:rPr>
          <w:rFonts w:ascii="Times New Roman" w:hAnsi="Times New Roman" w:cs="Times New Roman"/>
          <w:sz w:val="28"/>
          <w:szCs w:val="28"/>
        </w:rPr>
        <w:t xml:space="preserve"> пункты</w:t>
      </w:r>
      <w:proofErr w:type="gramStart"/>
      <w:r w:rsidR="006F62DA" w:rsidRPr="00B14A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4ABF" w:rsidRPr="00B14ABF" w:rsidRDefault="00B14ABF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-2.6. «</w:t>
      </w:r>
      <w:r w:rsidRPr="00B14A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Попустительство нахождению несовершеннолетних в игорных заведениях</w:t>
      </w:r>
    </w:p>
    <w:p w:rsidR="006F62DA" w:rsidRPr="00B14ABF" w:rsidRDefault="006F62DA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-</w:t>
      </w:r>
      <w:r w:rsidR="00D239C9" w:rsidRPr="00B14ABF">
        <w:rPr>
          <w:rFonts w:ascii="Times New Roman" w:hAnsi="Times New Roman" w:cs="Times New Roman"/>
          <w:sz w:val="28"/>
          <w:szCs w:val="28"/>
        </w:rPr>
        <w:t>7.1. «Безбилетный проезд»</w:t>
      </w:r>
    </w:p>
    <w:p w:rsidR="00D239C9" w:rsidRPr="00B14ABF" w:rsidRDefault="00D239C9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-7.2. «Нарушение правил провоза багажа»</w:t>
      </w:r>
    </w:p>
    <w:p w:rsidR="009C0867" w:rsidRPr="00B14ABF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официального опубликования на официальном сайте Администрации  сельского поселения.</w:t>
      </w:r>
    </w:p>
    <w:p w:rsidR="009C0867" w:rsidRPr="00B14ABF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867" w:rsidRPr="00B14ABF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15CDA" w:rsidRPr="00B14ABF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Меркуловского сельского поселения                       </w:t>
      </w:r>
      <w:r w:rsidR="006D00E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D00EA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</w:p>
    <w:p w:rsidR="00B15CDA" w:rsidRPr="00B14ABF" w:rsidRDefault="00B15CDA" w:rsidP="00B15CDA">
      <w:pPr>
        <w:pStyle w:val="a7"/>
        <w:spacing w:after="0"/>
        <w:ind w:firstLine="5580"/>
        <w:jc w:val="right"/>
        <w:rPr>
          <w:sz w:val="28"/>
          <w:szCs w:val="28"/>
        </w:rPr>
      </w:pPr>
      <w:r w:rsidRPr="00B14ABF">
        <w:rPr>
          <w:sz w:val="28"/>
          <w:szCs w:val="28"/>
        </w:rPr>
        <w:t xml:space="preserve">Приложение </w:t>
      </w:r>
    </w:p>
    <w:p w:rsidR="00B15CDA" w:rsidRPr="00B14ABF" w:rsidRDefault="00B15CDA" w:rsidP="00B15CDA">
      <w:pPr>
        <w:pStyle w:val="a7"/>
        <w:spacing w:after="0"/>
        <w:ind w:firstLine="5580"/>
        <w:jc w:val="right"/>
        <w:rPr>
          <w:sz w:val="28"/>
          <w:szCs w:val="28"/>
        </w:rPr>
      </w:pPr>
      <w:r w:rsidRPr="00B14ABF">
        <w:rPr>
          <w:sz w:val="28"/>
          <w:szCs w:val="28"/>
        </w:rPr>
        <w:t xml:space="preserve">к постановлению Администрации </w:t>
      </w:r>
    </w:p>
    <w:p w:rsidR="00B15CDA" w:rsidRPr="00B14ABF" w:rsidRDefault="00B15CDA" w:rsidP="00B15CDA">
      <w:pPr>
        <w:pStyle w:val="a7"/>
        <w:spacing w:after="0"/>
        <w:ind w:firstLine="5580"/>
        <w:jc w:val="right"/>
        <w:rPr>
          <w:sz w:val="28"/>
          <w:szCs w:val="28"/>
        </w:rPr>
      </w:pPr>
      <w:r w:rsidRPr="00B14ABF">
        <w:rPr>
          <w:sz w:val="28"/>
          <w:szCs w:val="28"/>
        </w:rPr>
        <w:t>Меркуловского сельского поселения</w:t>
      </w:r>
    </w:p>
    <w:p w:rsidR="00B15CDA" w:rsidRPr="00B14ABF" w:rsidRDefault="006D00EA" w:rsidP="00B15CDA">
      <w:pPr>
        <w:pStyle w:val="a7"/>
        <w:spacing w:after="0"/>
        <w:ind w:firstLine="5580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>№ 1</w:t>
      </w:r>
      <w:r w:rsidR="00B15CDA" w:rsidRPr="00B14ABF">
        <w:rPr>
          <w:sz w:val="28"/>
          <w:szCs w:val="28"/>
        </w:rPr>
        <w:t xml:space="preserve"> от 02.02.2018 г.</w:t>
      </w:r>
    </w:p>
    <w:tbl>
      <w:tblPr>
        <w:tblW w:w="56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235"/>
        <w:gridCol w:w="5480"/>
        <w:gridCol w:w="3319"/>
      </w:tblGrid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ABF">
              <w:rPr>
                <w:b/>
                <w:sz w:val="28"/>
                <w:szCs w:val="28"/>
              </w:rPr>
              <w:lastRenderedPageBreak/>
              <w:t>№</w:t>
            </w:r>
          </w:p>
          <w:p w:rsidR="00B15CDA" w:rsidRPr="00B14ABF" w:rsidRDefault="00B15CD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14AB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4ABF">
              <w:rPr>
                <w:b/>
                <w:sz w:val="28"/>
                <w:szCs w:val="28"/>
              </w:rPr>
              <w:t>/</w:t>
            </w:r>
            <w:proofErr w:type="spellStart"/>
            <w:r w:rsidRPr="00B14AB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ABF">
              <w:rPr>
                <w:b/>
                <w:sz w:val="28"/>
                <w:szCs w:val="28"/>
              </w:rPr>
              <w:t>Статья Закона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ABF">
              <w:rPr>
                <w:b/>
                <w:sz w:val="28"/>
                <w:szCs w:val="28"/>
              </w:rPr>
              <w:t>Формулировка статьи</w:t>
            </w:r>
            <w:r w:rsidRPr="00B14ABF">
              <w:rPr>
                <w:b/>
                <w:bCs/>
                <w:sz w:val="28"/>
                <w:szCs w:val="28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ABF">
              <w:rPr>
                <w:b/>
                <w:sz w:val="28"/>
                <w:szCs w:val="28"/>
              </w:rPr>
              <w:t>Должностные лица</w:t>
            </w: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2.2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Неисполнение решений, принятых на местных референдумах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Глава поселения</w:t>
            </w: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2.3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Специалист по вопросам </w:t>
            </w:r>
            <w:r w:rsidRPr="00B14ABF">
              <w:rPr>
                <w:bCs/>
                <w:sz w:val="28"/>
                <w:szCs w:val="28"/>
              </w:rPr>
              <w:t>мобилизационной подготовки, муниципальному хозяйству, пожарной безопасности и ЧС</w:t>
            </w: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2.4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правил размещения и содержания мест погребения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2.5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Специалист по вопросам </w:t>
            </w:r>
            <w:r w:rsidRPr="00B14ABF">
              <w:rPr>
                <w:bCs/>
                <w:sz w:val="28"/>
                <w:szCs w:val="28"/>
              </w:rPr>
              <w:t>мобилизационной подготовки, пожарной безопасности и ЧС</w:t>
            </w: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2.7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правил охраны жизни людей на водных объектах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Специалист  по вопросам </w:t>
            </w:r>
            <w:r w:rsidRPr="00B14ABF">
              <w:rPr>
                <w:bCs/>
                <w:sz w:val="28"/>
                <w:szCs w:val="28"/>
              </w:rPr>
              <w:t>мобилизационной подготовки, пожарной безопасности и ЧС</w:t>
            </w: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2.10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 xml:space="preserve">Занятие </w:t>
            </w:r>
            <w:proofErr w:type="gramStart"/>
            <w:r w:rsidRPr="00B14ABF">
              <w:rPr>
                <w:bCs/>
                <w:sz w:val="28"/>
                <w:szCs w:val="28"/>
                <w:shd w:val="clear" w:color="auto" w:fill="FFFFFF"/>
              </w:rPr>
              <w:t>попрошайничеством</w:t>
            </w:r>
            <w:proofErr w:type="gram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  <w:p w:rsidR="00B15CDA" w:rsidRPr="00B14ABF" w:rsidRDefault="00B15CDA">
            <w:pPr>
              <w:pStyle w:val="a7"/>
              <w:widowControl/>
              <w:tabs>
                <w:tab w:val="num" w:pos="1547"/>
              </w:tabs>
              <w:autoSpaceDE/>
              <w:adjustRightInd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15CDA" w:rsidRPr="00B14ABF" w:rsidTr="00B15CDA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ст.2.12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15CD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14AB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 установленных областным законом  ограничений в сфере  использования электронных  систем  доставки никотина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DA" w:rsidRPr="00B14ABF" w:rsidRDefault="00B15CDA" w:rsidP="00B15C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ABF">
              <w:rPr>
                <w:rFonts w:ascii="Times New Roman" w:hAnsi="Times New Roman" w:cs="Times New Roman"/>
                <w:sz w:val="28"/>
                <w:szCs w:val="28"/>
              </w:rPr>
              <w:t>специалист  по вопросам экономического развития</w:t>
            </w:r>
            <w:proofErr w:type="gramStart"/>
            <w:r w:rsidRPr="00B14ABF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</w:p>
        </w:tc>
      </w:tr>
      <w:tr w:rsidR="00B15CDA" w:rsidRPr="00B14ABF" w:rsidTr="00B15CDA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3.2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B15CDA" w:rsidRPr="00B14ABF" w:rsidTr="00B15CDA">
        <w:trPr>
          <w:trHeight w:val="4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4.1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правил содержания домашних животных и птицы в городах и других населенных пунктах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10.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4.4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порядка и правил охраны зеленых насаждений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4.5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Специалист  по вопросам </w:t>
            </w:r>
            <w:r w:rsidRPr="00B14ABF">
              <w:rPr>
                <w:bCs/>
                <w:sz w:val="28"/>
                <w:szCs w:val="28"/>
              </w:rPr>
              <w:t>мобилизационной подготовки, пожарной безопасности и ЧС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ст. 4.6 </w:t>
            </w:r>
          </w:p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ч. 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Нарушение правил отлова безнадзорных животных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5.1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5.2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5.3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5.4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5.5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Воспрепятствование установке указателей с наименованиями улиц и номерами домо</w:t>
            </w:r>
            <w:proofErr w:type="gramStart"/>
            <w:r w:rsidRPr="00B14ABF">
              <w:rPr>
                <w:bCs/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B14ABF">
              <w:rPr>
                <w:bCs/>
                <w:sz w:val="28"/>
                <w:szCs w:val="28"/>
                <w:shd w:val="clear" w:color="auto" w:fill="FFFFFF"/>
              </w:rPr>
              <w:t>аншлагов)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6.3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ABF">
              <w:rPr>
                <w:rFonts w:ascii="Times New Roman" w:hAnsi="Times New Roman" w:cs="Times New Roman"/>
                <w:sz w:val="28"/>
                <w:szCs w:val="28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</w:tc>
      </w:tr>
      <w:tr w:rsidR="00B15CDA" w:rsidRPr="00B14ABF" w:rsidTr="00B15CDA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19.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6.4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ABF">
              <w:rPr>
                <w:rFonts w:ascii="Times New Roman" w:hAnsi="Times New Roman" w:cs="Times New Roman"/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 по имущественным и земельным отношениям</w:t>
            </w:r>
          </w:p>
          <w:p w:rsidR="00B15CDA" w:rsidRPr="00B14ABF" w:rsidRDefault="00B15CDA">
            <w:pPr>
              <w:pStyle w:val="a7"/>
              <w:widowControl/>
              <w:tabs>
                <w:tab w:val="num" w:pos="1547"/>
              </w:tabs>
              <w:autoSpaceDE/>
              <w:adjustRightInd/>
              <w:spacing w:after="0" w:line="276" w:lineRule="auto"/>
              <w:ind w:left="-42"/>
              <w:rPr>
                <w:sz w:val="28"/>
                <w:szCs w:val="28"/>
              </w:rPr>
            </w:pPr>
          </w:p>
        </w:tc>
      </w:tr>
      <w:tr w:rsidR="00B15CDA" w:rsidRPr="00B14ABF" w:rsidTr="00B15CDA">
        <w:trPr>
          <w:trHeight w:val="69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8.1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8.2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Торговля в неустановленных местах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8.8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bCs/>
                <w:sz w:val="28"/>
                <w:szCs w:val="28"/>
                <w:shd w:val="clear" w:color="auto" w:fill="FFFFFF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Специалист 1 категории по вопросам экономики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ст. 9.1 </w:t>
            </w:r>
          </w:p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ч. 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B15CDA" w:rsidRPr="00B14ABF" w:rsidTr="00B15CDA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63815">
            <w:pPr>
              <w:pStyle w:val="a7"/>
              <w:widowControl/>
              <w:autoSpaceDE/>
              <w:adjustRightInd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15CDA" w:rsidRPr="00B14ABF">
              <w:rPr>
                <w:sz w:val="28"/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ст. 9.3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DA" w:rsidRPr="00B14ABF" w:rsidRDefault="00B15CDA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DA" w:rsidRPr="00B14ABF" w:rsidRDefault="00B15CDA" w:rsidP="00BE30EF">
            <w:pPr>
              <w:pStyle w:val="a7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 w:line="276" w:lineRule="auto"/>
              <w:ind w:left="318"/>
              <w:rPr>
                <w:sz w:val="28"/>
                <w:szCs w:val="28"/>
              </w:rPr>
            </w:pPr>
            <w:r w:rsidRPr="00B14ABF"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B15CDA" w:rsidRPr="00B14ABF" w:rsidRDefault="00B15CDA" w:rsidP="00B15CD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DA" w:rsidRPr="00B14ABF" w:rsidRDefault="00B15CDA" w:rsidP="00B15CD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5CDA" w:rsidRPr="00B14ABF" w:rsidRDefault="00B15CDA" w:rsidP="00B15CD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5CDA" w:rsidRPr="00B14ABF" w:rsidRDefault="00B15CDA" w:rsidP="00B15C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BF">
        <w:rPr>
          <w:rFonts w:ascii="Times New Roman" w:hAnsi="Times New Roman" w:cs="Times New Roman"/>
          <w:sz w:val="28"/>
          <w:szCs w:val="28"/>
        </w:rPr>
        <w:t xml:space="preserve">Специалист                          </w:t>
      </w:r>
      <w:r w:rsidR="006D00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4ABF">
        <w:rPr>
          <w:rFonts w:ascii="Times New Roman" w:hAnsi="Times New Roman" w:cs="Times New Roman"/>
          <w:sz w:val="28"/>
          <w:szCs w:val="28"/>
        </w:rPr>
        <w:t xml:space="preserve">     Н.Г. Меркулова</w:t>
      </w:r>
    </w:p>
    <w:p w:rsidR="00574835" w:rsidRPr="00B14ABF" w:rsidRDefault="00574835">
      <w:pPr>
        <w:rPr>
          <w:rFonts w:ascii="Times New Roman" w:hAnsi="Times New Roman" w:cs="Times New Roman"/>
          <w:sz w:val="28"/>
          <w:szCs w:val="28"/>
        </w:rPr>
      </w:pPr>
    </w:p>
    <w:sectPr w:rsidR="00574835" w:rsidRPr="00B14ABF" w:rsidSect="003D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2F27B5"/>
    <w:rsid w:val="003D446F"/>
    <w:rsid w:val="00434769"/>
    <w:rsid w:val="0046046D"/>
    <w:rsid w:val="00546AA5"/>
    <w:rsid w:val="00574835"/>
    <w:rsid w:val="005F7132"/>
    <w:rsid w:val="006D00EA"/>
    <w:rsid w:val="006F62DA"/>
    <w:rsid w:val="0095630F"/>
    <w:rsid w:val="009C0867"/>
    <w:rsid w:val="00B14ABF"/>
    <w:rsid w:val="00B15CDA"/>
    <w:rsid w:val="00B63815"/>
    <w:rsid w:val="00B85E25"/>
    <w:rsid w:val="00B948DC"/>
    <w:rsid w:val="00D239C9"/>
    <w:rsid w:val="00EA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46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B15C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15CD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15C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2019-11-27T12:58:00Z</cp:lastPrinted>
  <dcterms:created xsi:type="dcterms:W3CDTF">2019-02-22T09:46:00Z</dcterms:created>
  <dcterms:modified xsi:type="dcterms:W3CDTF">2019-11-27T13:00:00Z</dcterms:modified>
</cp:coreProperties>
</file>