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BE" w:rsidRPr="00600429" w:rsidRDefault="00F335BE" w:rsidP="00F335BE">
      <w:pPr>
        <w:pBdr>
          <w:bottom w:val="double" w:sz="18" w:space="1" w:color="auto"/>
        </w:pBdr>
        <w:spacing w:line="240" w:lineRule="auto"/>
        <w:jc w:val="center"/>
        <w:rPr>
          <w:rFonts w:ascii="Times New Roman" w:hAnsi="Times New Roman" w:cs="Times New Roman"/>
        </w:rPr>
      </w:pPr>
      <w:r w:rsidRPr="00600429">
        <w:rPr>
          <w:rFonts w:ascii="Times New Roman" w:hAnsi="Times New Roman" w:cs="Times New Roman"/>
        </w:rPr>
        <w:t>РОССИЙСКАЯ ФЕДЕРАЦИЯ</w:t>
      </w:r>
    </w:p>
    <w:p w:rsidR="00F335BE" w:rsidRPr="00600429" w:rsidRDefault="00F335BE" w:rsidP="00F335BE">
      <w:pPr>
        <w:pBdr>
          <w:bottom w:val="double" w:sz="18" w:space="1" w:color="auto"/>
        </w:pBdr>
        <w:spacing w:line="240" w:lineRule="auto"/>
        <w:jc w:val="center"/>
        <w:rPr>
          <w:rFonts w:ascii="Times New Roman" w:hAnsi="Times New Roman" w:cs="Times New Roman"/>
        </w:rPr>
      </w:pPr>
      <w:r w:rsidRPr="00600429">
        <w:rPr>
          <w:rFonts w:ascii="Times New Roman" w:hAnsi="Times New Roman" w:cs="Times New Roman"/>
        </w:rPr>
        <w:t>РОСТОВСКАЯ ОБЛАСТЬ</w:t>
      </w:r>
    </w:p>
    <w:p w:rsidR="00F335BE" w:rsidRPr="00600429" w:rsidRDefault="00F335BE" w:rsidP="00F335BE">
      <w:pPr>
        <w:pBdr>
          <w:bottom w:val="double" w:sz="18" w:space="1" w:color="auto"/>
        </w:pBdr>
        <w:spacing w:line="240" w:lineRule="auto"/>
        <w:jc w:val="center"/>
        <w:rPr>
          <w:rFonts w:ascii="Times New Roman" w:hAnsi="Times New Roman" w:cs="Times New Roman"/>
        </w:rPr>
      </w:pPr>
      <w:r w:rsidRPr="00600429">
        <w:rPr>
          <w:rFonts w:ascii="Times New Roman" w:hAnsi="Times New Roman" w:cs="Times New Roman"/>
        </w:rPr>
        <w:t>ШОЛОХОВСКИЙ РАЙОН</w:t>
      </w:r>
    </w:p>
    <w:p w:rsidR="00F335BE" w:rsidRPr="00600429" w:rsidRDefault="00F335BE" w:rsidP="00F335BE">
      <w:pPr>
        <w:pBdr>
          <w:bottom w:val="double" w:sz="18" w:space="1" w:color="auto"/>
        </w:pBdr>
        <w:spacing w:line="240" w:lineRule="auto"/>
        <w:jc w:val="center"/>
        <w:rPr>
          <w:rFonts w:ascii="Times New Roman" w:hAnsi="Times New Roman" w:cs="Times New Roman"/>
        </w:rPr>
      </w:pPr>
      <w:r w:rsidRPr="00600429">
        <w:rPr>
          <w:rFonts w:ascii="Times New Roman" w:hAnsi="Times New Roman" w:cs="Times New Roman"/>
        </w:rPr>
        <w:t>МУНИЦИПАЛЬНОЕ ОБРАЗОВАНИЕ</w:t>
      </w:r>
    </w:p>
    <w:p w:rsidR="00F335BE" w:rsidRPr="00600429" w:rsidRDefault="00F335BE" w:rsidP="00F335BE">
      <w:pPr>
        <w:pBdr>
          <w:bottom w:val="double" w:sz="18" w:space="1" w:color="auto"/>
        </w:pBdr>
        <w:spacing w:line="240" w:lineRule="auto"/>
        <w:jc w:val="center"/>
        <w:rPr>
          <w:rFonts w:ascii="Times New Roman" w:hAnsi="Times New Roman" w:cs="Times New Roman"/>
        </w:rPr>
      </w:pPr>
      <w:r w:rsidRPr="00600429">
        <w:rPr>
          <w:rFonts w:ascii="Times New Roman" w:hAnsi="Times New Roman" w:cs="Times New Roman"/>
        </w:rPr>
        <w:t>«МЕРКУЛОВСКОЕ СЕЛЬСКОЕ ПОСЕЛЕНИЕ»</w:t>
      </w:r>
    </w:p>
    <w:p w:rsidR="00F335BE" w:rsidRPr="00600429" w:rsidRDefault="00F335BE" w:rsidP="00F335BE">
      <w:pPr>
        <w:pBdr>
          <w:bottom w:val="double" w:sz="18" w:space="1" w:color="auto"/>
        </w:pBdr>
        <w:spacing w:line="240" w:lineRule="auto"/>
        <w:jc w:val="center"/>
        <w:rPr>
          <w:rFonts w:ascii="Times New Roman" w:hAnsi="Times New Roman" w:cs="Times New Roman"/>
        </w:rPr>
      </w:pPr>
      <w:r w:rsidRPr="00600429">
        <w:rPr>
          <w:rFonts w:ascii="Times New Roman" w:hAnsi="Times New Roman" w:cs="Times New Roman"/>
        </w:rPr>
        <w:t>АДМИНИСТРАЦИЯ</w:t>
      </w:r>
    </w:p>
    <w:p w:rsidR="00F335BE" w:rsidRPr="00600429" w:rsidRDefault="00F335BE" w:rsidP="00F335BE">
      <w:pPr>
        <w:pBdr>
          <w:bottom w:val="double" w:sz="18" w:space="1" w:color="auto"/>
        </w:pBdr>
        <w:spacing w:line="240" w:lineRule="auto"/>
        <w:jc w:val="center"/>
        <w:rPr>
          <w:rFonts w:ascii="Times New Roman" w:hAnsi="Times New Roman" w:cs="Times New Roman"/>
        </w:rPr>
      </w:pPr>
      <w:r w:rsidRPr="00600429">
        <w:rPr>
          <w:rFonts w:ascii="Times New Roman" w:hAnsi="Times New Roman" w:cs="Times New Roman"/>
        </w:rPr>
        <w:t>МЕРКУЛОВСКОГО СЕЛЬСКОГО ПОСЕЛЕНИЯ</w:t>
      </w:r>
    </w:p>
    <w:p w:rsidR="00F335BE" w:rsidRPr="00600429" w:rsidRDefault="00F335BE" w:rsidP="00F335BE">
      <w:pPr>
        <w:jc w:val="center"/>
        <w:rPr>
          <w:rFonts w:ascii="Times New Roman" w:hAnsi="Times New Roman" w:cs="Times New Roman"/>
        </w:rPr>
      </w:pPr>
      <w:r w:rsidRPr="00600429">
        <w:rPr>
          <w:rFonts w:ascii="Times New Roman" w:hAnsi="Times New Roman" w:cs="Times New Roman"/>
        </w:rPr>
        <w:t>ПОСТАНОВЛЕНИЕ</w:t>
      </w:r>
    </w:p>
    <w:p w:rsidR="00F335BE" w:rsidRPr="00600429" w:rsidRDefault="00F335BE" w:rsidP="00F335BE">
      <w:pPr>
        <w:rPr>
          <w:rFonts w:ascii="Times New Roman" w:hAnsi="Times New Roman" w:cs="Times New Roman"/>
        </w:rPr>
      </w:pPr>
    </w:p>
    <w:p w:rsidR="00F335BE" w:rsidRPr="00600429" w:rsidRDefault="00F335BE" w:rsidP="00F335BE">
      <w:pPr>
        <w:rPr>
          <w:rFonts w:ascii="Times New Roman" w:hAnsi="Times New Roman" w:cs="Times New Roman"/>
        </w:rPr>
      </w:pPr>
      <w:r w:rsidRPr="00600429">
        <w:rPr>
          <w:rFonts w:ascii="Times New Roman" w:hAnsi="Times New Roman" w:cs="Times New Roman"/>
        </w:rPr>
        <w:t xml:space="preserve">   24 октября 2018 г.                                 № 76                                                  х. Меркуловский</w:t>
      </w:r>
    </w:p>
    <w:p w:rsidR="00600429" w:rsidRDefault="00F335BE" w:rsidP="00600429">
      <w:pPr>
        <w:jc w:val="center"/>
        <w:rPr>
          <w:rFonts w:ascii="Times New Roman" w:hAnsi="Times New Roman" w:cs="Times New Roman"/>
          <w:i/>
          <w:color w:val="FFFFFF"/>
        </w:rPr>
      </w:pPr>
      <w:r w:rsidRPr="00600429">
        <w:rPr>
          <w:rFonts w:ascii="Times New Roman" w:hAnsi="Times New Roman" w:cs="Times New Roman"/>
          <w:i/>
          <w:color w:val="FFFFFF"/>
        </w:rPr>
        <w:t>проект</w:t>
      </w:r>
    </w:p>
    <w:p w:rsidR="00F335BE" w:rsidRPr="00600429" w:rsidRDefault="00F335BE" w:rsidP="00600429">
      <w:pPr>
        <w:spacing w:line="240" w:lineRule="auto"/>
        <w:rPr>
          <w:rFonts w:ascii="Times New Roman" w:hAnsi="Times New Roman" w:cs="Times New Roman"/>
          <w:i/>
          <w:color w:val="FFFFFF"/>
        </w:rPr>
      </w:pPr>
      <w:r w:rsidRPr="00600429">
        <w:rPr>
          <w:rFonts w:ascii="Times New Roman" w:hAnsi="Times New Roman" w:cs="Times New Roman"/>
        </w:rPr>
        <w:t xml:space="preserve">О порядке исполнения бюджета Меркуловского сельского поселения </w:t>
      </w:r>
    </w:p>
    <w:p w:rsidR="00F335BE" w:rsidRPr="00600429" w:rsidRDefault="00F335BE" w:rsidP="00600429">
      <w:pPr>
        <w:spacing w:line="240" w:lineRule="auto"/>
        <w:rPr>
          <w:rFonts w:ascii="Times New Roman" w:hAnsi="Times New Roman" w:cs="Times New Roman"/>
        </w:rPr>
      </w:pPr>
      <w:r w:rsidRPr="00600429">
        <w:rPr>
          <w:rFonts w:ascii="Times New Roman" w:hAnsi="Times New Roman" w:cs="Times New Roman"/>
        </w:rPr>
        <w:t xml:space="preserve">Шолоховского района по расходам и источникам финансирования </w:t>
      </w:r>
    </w:p>
    <w:p w:rsidR="00F335BE" w:rsidRPr="00600429" w:rsidRDefault="00F335BE" w:rsidP="00600429">
      <w:pPr>
        <w:spacing w:line="240" w:lineRule="auto"/>
        <w:rPr>
          <w:rFonts w:ascii="Times New Roman" w:hAnsi="Times New Roman" w:cs="Times New Roman"/>
        </w:rPr>
      </w:pPr>
      <w:r w:rsidRPr="00600429">
        <w:rPr>
          <w:rFonts w:ascii="Times New Roman" w:hAnsi="Times New Roman" w:cs="Times New Roman"/>
        </w:rPr>
        <w:t xml:space="preserve">дефицита бюджета Меркуловского сельского поселения Шолоховского </w:t>
      </w:r>
    </w:p>
    <w:p w:rsidR="00F335BE" w:rsidRPr="00600429" w:rsidRDefault="00F335BE" w:rsidP="00600429">
      <w:pPr>
        <w:spacing w:line="240" w:lineRule="auto"/>
        <w:rPr>
          <w:rFonts w:ascii="Times New Roman" w:hAnsi="Times New Roman" w:cs="Times New Roman"/>
        </w:rPr>
      </w:pPr>
      <w:r w:rsidRPr="00600429">
        <w:rPr>
          <w:rFonts w:ascii="Times New Roman" w:hAnsi="Times New Roman" w:cs="Times New Roman"/>
        </w:rPr>
        <w:t xml:space="preserve">района и порядке составления и ведения кассового плана бюджета </w:t>
      </w:r>
    </w:p>
    <w:p w:rsidR="00F335BE" w:rsidRPr="00600429" w:rsidRDefault="00F335BE" w:rsidP="00600429">
      <w:pPr>
        <w:spacing w:line="240" w:lineRule="auto"/>
        <w:rPr>
          <w:rFonts w:ascii="Times New Roman" w:hAnsi="Times New Roman" w:cs="Times New Roman"/>
        </w:rPr>
      </w:pPr>
      <w:r w:rsidRPr="00600429">
        <w:rPr>
          <w:rFonts w:ascii="Times New Roman" w:hAnsi="Times New Roman" w:cs="Times New Roman"/>
        </w:rPr>
        <w:t>Меркуловского сельского поселения Шолоховского района</w:t>
      </w:r>
    </w:p>
    <w:p w:rsidR="00F335BE" w:rsidRPr="00600429" w:rsidRDefault="00F335BE" w:rsidP="00F335BE">
      <w:pPr>
        <w:pStyle w:val="ConsPlusNormal"/>
        <w:jc w:val="both"/>
        <w:rPr>
          <w:rFonts w:ascii="Times New Roman" w:hAnsi="Times New Roman" w:cs="Times New Roman"/>
          <w:sz w:val="22"/>
          <w:szCs w:val="22"/>
        </w:rPr>
      </w:pPr>
    </w:p>
    <w:p w:rsidR="00F335BE" w:rsidRPr="00600429" w:rsidRDefault="00F335BE" w:rsidP="00F335BE">
      <w:pPr>
        <w:pStyle w:val="ConsPlusNormal"/>
        <w:jc w:val="both"/>
        <w:rPr>
          <w:rFonts w:ascii="Times New Roman" w:hAnsi="Times New Roman" w:cs="Times New Roman"/>
          <w:sz w:val="22"/>
          <w:szCs w:val="22"/>
        </w:rPr>
      </w:pPr>
      <w:r w:rsidRPr="00600429">
        <w:rPr>
          <w:rFonts w:ascii="Times New Roman" w:hAnsi="Times New Roman" w:cs="Times New Roman"/>
          <w:sz w:val="22"/>
          <w:szCs w:val="22"/>
        </w:rPr>
        <w:t>В соответствии с Бюджетным кодексом Российской Федерации</w:t>
      </w:r>
    </w:p>
    <w:p w:rsidR="00F335BE" w:rsidRPr="00600429" w:rsidRDefault="00F335BE" w:rsidP="00F335BE">
      <w:pPr>
        <w:pStyle w:val="ConsPlusNormal"/>
        <w:jc w:val="both"/>
        <w:rPr>
          <w:rFonts w:ascii="Times New Roman" w:hAnsi="Times New Roman" w:cs="Times New Roman"/>
          <w:sz w:val="22"/>
          <w:szCs w:val="22"/>
        </w:rPr>
      </w:pPr>
    </w:p>
    <w:p w:rsidR="00F335BE" w:rsidRPr="00600429" w:rsidRDefault="00F335BE" w:rsidP="00F335BE">
      <w:pPr>
        <w:pStyle w:val="ConsPlusNormal"/>
        <w:jc w:val="both"/>
        <w:rPr>
          <w:rFonts w:ascii="Times New Roman" w:hAnsi="Times New Roman" w:cs="Times New Roman"/>
          <w:sz w:val="22"/>
          <w:szCs w:val="22"/>
        </w:rPr>
      </w:pPr>
      <w:r w:rsidRPr="00600429">
        <w:rPr>
          <w:rFonts w:ascii="Times New Roman" w:hAnsi="Times New Roman" w:cs="Times New Roman"/>
          <w:sz w:val="22"/>
          <w:szCs w:val="22"/>
        </w:rPr>
        <w:t xml:space="preserve">                                                         ПОСТАНОВЛЯЮ:</w:t>
      </w:r>
    </w:p>
    <w:p w:rsidR="00F335BE" w:rsidRPr="00600429" w:rsidRDefault="00F335BE" w:rsidP="00F335BE">
      <w:pPr>
        <w:pStyle w:val="ConsPlusNormal"/>
        <w:jc w:val="both"/>
        <w:rPr>
          <w:rFonts w:ascii="Times New Roman" w:hAnsi="Times New Roman" w:cs="Times New Roman"/>
          <w:sz w:val="22"/>
          <w:szCs w:val="22"/>
        </w:rPr>
      </w:pPr>
    </w:p>
    <w:p w:rsidR="00F335BE" w:rsidRPr="00600429" w:rsidRDefault="00F335BE" w:rsidP="00F335BE">
      <w:pPr>
        <w:pStyle w:val="ConsPlusNormal"/>
        <w:ind w:firstLine="567"/>
        <w:jc w:val="both"/>
        <w:rPr>
          <w:rFonts w:ascii="Times New Roman" w:hAnsi="Times New Roman" w:cs="Times New Roman"/>
          <w:sz w:val="22"/>
          <w:szCs w:val="22"/>
        </w:rPr>
      </w:pPr>
      <w:r w:rsidRPr="00600429">
        <w:rPr>
          <w:rFonts w:ascii="Times New Roman" w:hAnsi="Times New Roman" w:cs="Times New Roman"/>
          <w:sz w:val="22"/>
          <w:szCs w:val="22"/>
        </w:rPr>
        <w:t>1. Утвердить:</w:t>
      </w:r>
    </w:p>
    <w:p w:rsidR="00F335BE" w:rsidRPr="00600429" w:rsidRDefault="00F335BE" w:rsidP="00F335BE">
      <w:pPr>
        <w:pStyle w:val="ConsPlusNormal"/>
        <w:ind w:firstLine="0"/>
        <w:rPr>
          <w:rFonts w:ascii="Times New Roman" w:hAnsi="Times New Roman" w:cs="Times New Roman"/>
          <w:sz w:val="22"/>
          <w:szCs w:val="22"/>
        </w:rPr>
      </w:pPr>
      <w:r w:rsidRPr="00600429">
        <w:rPr>
          <w:rFonts w:ascii="Times New Roman" w:hAnsi="Times New Roman" w:cs="Times New Roman"/>
          <w:sz w:val="22"/>
          <w:szCs w:val="22"/>
        </w:rPr>
        <w:t xml:space="preserve">          1.1. Порядок исполнения бюджета Меркуловского сельского поселения Шолоховского района по расходам и источникам финансирования дефицита бюджета Меркуловского сельского поселения Шолоховского района согласно приложению № 1 к настоящему постановлению;</w:t>
      </w:r>
    </w:p>
    <w:p w:rsidR="00F335BE" w:rsidRPr="00600429" w:rsidRDefault="00F335BE" w:rsidP="00F335BE">
      <w:pPr>
        <w:pStyle w:val="ConsPlusNormal"/>
        <w:ind w:firstLine="0"/>
        <w:rPr>
          <w:rFonts w:ascii="Times New Roman" w:hAnsi="Times New Roman" w:cs="Times New Roman"/>
          <w:sz w:val="22"/>
          <w:szCs w:val="22"/>
        </w:rPr>
      </w:pPr>
      <w:r w:rsidRPr="00600429">
        <w:rPr>
          <w:rFonts w:ascii="Times New Roman" w:hAnsi="Times New Roman" w:cs="Times New Roman"/>
          <w:sz w:val="22"/>
          <w:szCs w:val="22"/>
        </w:rPr>
        <w:t xml:space="preserve">         1.2. Порядок составления и ведения кассового плана бюджета Меркуловского сельского поселения Шолоховского района согласно приложению № 2 к настоящему постановлению.</w:t>
      </w:r>
    </w:p>
    <w:p w:rsidR="00F335BE" w:rsidRPr="00600429" w:rsidRDefault="00F335BE" w:rsidP="00F335BE">
      <w:pPr>
        <w:pStyle w:val="ConsPlusNormal"/>
        <w:ind w:firstLine="0"/>
        <w:rPr>
          <w:rFonts w:ascii="Times New Roman" w:hAnsi="Times New Roman" w:cs="Times New Roman"/>
          <w:sz w:val="22"/>
          <w:szCs w:val="22"/>
        </w:rPr>
      </w:pPr>
      <w:r w:rsidRPr="00600429">
        <w:rPr>
          <w:rFonts w:ascii="Times New Roman" w:hAnsi="Times New Roman" w:cs="Times New Roman"/>
          <w:sz w:val="22"/>
          <w:szCs w:val="22"/>
        </w:rPr>
        <w:t xml:space="preserve">         2. Сектору экономики и финансов Администрации Меркуловского сельского поселения обеспечить исполнение настоящего постановления.</w:t>
      </w:r>
    </w:p>
    <w:p w:rsidR="00F335BE" w:rsidRPr="00600429" w:rsidRDefault="00F335BE" w:rsidP="00F335BE">
      <w:pPr>
        <w:pStyle w:val="ConsNormal"/>
        <w:ind w:left="851" w:right="0" w:hanging="284"/>
        <w:jc w:val="both"/>
        <w:rPr>
          <w:rFonts w:ascii="Times New Roman" w:hAnsi="Times New Roman" w:cs="Times New Roman"/>
        </w:rPr>
      </w:pPr>
      <w:r w:rsidRPr="00600429">
        <w:rPr>
          <w:rFonts w:ascii="Times New Roman" w:hAnsi="Times New Roman" w:cs="Times New Roman"/>
        </w:rPr>
        <w:t>3. Признать утратившими силу:</w:t>
      </w:r>
    </w:p>
    <w:p w:rsidR="00F335BE" w:rsidRPr="00600429" w:rsidRDefault="00F335BE" w:rsidP="00F335BE">
      <w:pPr>
        <w:rPr>
          <w:rFonts w:ascii="Times New Roman" w:hAnsi="Times New Roman" w:cs="Times New Roman"/>
        </w:rPr>
      </w:pPr>
      <w:r w:rsidRPr="00600429">
        <w:rPr>
          <w:rFonts w:ascii="Times New Roman" w:hAnsi="Times New Roman" w:cs="Times New Roman"/>
        </w:rPr>
        <w:t xml:space="preserve">         3.</w:t>
      </w:r>
      <w:r w:rsidRPr="00600429">
        <w:rPr>
          <w:rFonts w:ascii="Times New Roman" w:hAnsi="Times New Roman" w:cs="Times New Roman"/>
          <w:highlight w:val="yellow"/>
        </w:rPr>
        <w:t>1. Постановление Администрации Меркуловского сельского поселения от 22.05.2012 №43 «О порядке исполнения бюджета поселения по расходам и источникам финансирования дефицита бюджета поселения и</w:t>
      </w:r>
      <w:r w:rsidRPr="00600429">
        <w:rPr>
          <w:rFonts w:ascii="Times New Roman" w:hAnsi="Times New Roman" w:cs="Times New Roman"/>
        </w:rPr>
        <w:t xml:space="preserve"> порядке составления и ведения кассового плана бюджета поселения»;</w:t>
      </w:r>
    </w:p>
    <w:p w:rsidR="00F335BE" w:rsidRPr="00600429" w:rsidRDefault="00F335BE" w:rsidP="00F335BE">
      <w:pPr>
        <w:rPr>
          <w:rFonts w:ascii="Times New Roman" w:hAnsi="Times New Roman" w:cs="Times New Roman"/>
        </w:rPr>
      </w:pPr>
      <w:r w:rsidRPr="00600429">
        <w:rPr>
          <w:rFonts w:ascii="Times New Roman" w:hAnsi="Times New Roman" w:cs="Times New Roman"/>
        </w:rPr>
        <w:t xml:space="preserve">         3.2. Постановление Администрации Меркуловского сельского поселения от </w:t>
      </w:r>
      <w:r w:rsidR="00600429" w:rsidRPr="00600429">
        <w:rPr>
          <w:rFonts w:ascii="Times New Roman" w:hAnsi="Times New Roman" w:cs="Times New Roman"/>
        </w:rPr>
        <w:t>28</w:t>
      </w:r>
      <w:r w:rsidRPr="00600429">
        <w:rPr>
          <w:rFonts w:ascii="Times New Roman" w:hAnsi="Times New Roman" w:cs="Times New Roman"/>
        </w:rPr>
        <w:t>.12.2015 №</w:t>
      </w:r>
      <w:r w:rsidR="00600429" w:rsidRPr="00600429">
        <w:rPr>
          <w:rFonts w:ascii="Times New Roman" w:hAnsi="Times New Roman" w:cs="Times New Roman"/>
        </w:rPr>
        <w:t>157</w:t>
      </w:r>
      <w:r w:rsidRPr="00600429">
        <w:rPr>
          <w:rFonts w:ascii="Times New Roman" w:hAnsi="Times New Roman" w:cs="Times New Roman"/>
        </w:rPr>
        <w:t xml:space="preserve"> «О внесении изменений  в постановление Администрации Меркуловского сельского поселения от 22.05.2012 №43 «О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w:t>
      </w:r>
    </w:p>
    <w:p w:rsidR="00F335BE" w:rsidRPr="00600429" w:rsidRDefault="00F335BE" w:rsidP="00F335BE">
      <w:pPr>
        <w:pStyle w:val="ConsPlusNormal"/>
        <w:ind w:firstLine="0"/>
        <w:rPr>
          <w:rFonts w:ascii="Times New Roman" w:hAnsi="Times New Roman" w:cs="Times New Roman"/>
          <w:sz w:val="22"/>
          <w:szCs w:val="22"/>
        </w:rPr>
      </w:pPr>
      <w:r w:rsidRPr="00600429">
        <w:rPr>
          <w:rFonts w:ascii="Times New Roman" w:hAnsi="Times New Roman" w:cs="Times New Roman"/>
          <w:sz w:val="22"/>
          <w:szCs w:val="22"/>
        </w:rPr>
        <w:t xml:space="preserve">        4. Настоящее постановление вступает в силу с 1 октября 2018 года.</w:t>
      </w:r>
    </w:p>
    <w:p w:rsidR="00F335BE" w:rsidRPr="00600429" w:rsidRDefault="00F335BE" w:rsidP="00F335BE">
      <w:pPr>
        <w:rPr>
          <w:rFonts w:ascii="Times New Roman" w:hAnsi="Times New Roman" w:cs="Times New Roman"/>
        </w:rPr>
      </w:pPr>
      <w:r w:rsidRPr="00600429">
        <w:rPr>
          <w:rFonts w:ascii="Times New Roman" w:hAnsi="Times New Roman" w:cs="Times New Roman"/>
        </w:rPr>
        <w:t xml:space="preserve">         5. Контроль  над  исполнением настоящего постановления оставляю за собой.</w:t>
      </w:r>
    </w:p>
    <w:p w:rsidR="00F335BE" w:rsidRPr="00600429" w:rsidRDefault="00F335BE" w:rsidP="00F335BE">
      <w:pPr>
        <w:pStyle w:val="a6"/>
        <w:ind w:firstLine="720"/>
        <w:rPr>
          <w:sz w:val="22"/>
          <w:szCs w:val="22"/>
        </w:rPr>
      </w:pPr>
    </w:p>
    <w:p w:rsidR="00F335BE" w:rsidRPr="00600429" w:rsidRDefault="00F335BE" w:rsidP="00F335BE">
      <w:pPr>
        <w:jc w:val="center"/>
        <w:rPr>
          <w:rFonts w:ascii="Times New Roman" w:hAnsi="Times New Roman" w:cs="Times New Roman"/>
        </w:rPr>
      </w:pPr>
      <w:r w:rsidRPr="00600429">
        <w:rPr>
          <w:rFonts w:ascii="Times New Roman" w:hAnsi="Times New Roman" w:cs="Times New Roman"/>
        </w:rPr>
        <w:t>Глава Администрации Меркуловского сельского поселения                             Е.А.Мутилина</w:t>
      </w:r>
    </w:p>
    <w:p w:rsidR="00F335BE" w:rsidRPr="00600429" w:rsidRDefault="00F335BE" w:rsidP="00F335BE">
      <w:pPr>
        <w:pStyle w:val="1"/>
        <w:spacing w:before="0" w:beforeAutospacing="0" w:after="0" w:afterAutospacing="0"/>
        <w:rPr>
          <w:rFonts w:ascii="Times New Roman" w:hAnsi="Times New Roman"/>
          <w:sz w:val="22"/>
          <w:szCs w:val="22"/>
          <w:lang w:val="ru-RU"/>
        </w:rPr>
      </w:pPr>
      <w:r w:rsidRPr="00600429">
        <w:rPr>
          <w:rFonts w:ascii="Times New Roman" w:hAnsi="Times New Roman"/>
          <w:sz w:val="22"/>
          <w:szCs w:val="22"/>
          <w:lang w:val="ru-RU"/>
        </w:rPr>
        <w:t xml:space="preserve">Исп. </w:t>
      </w:r>
      <w:r w:rsidR="00600429">
        <w:rPr>
          <w:rFonts w:ascii="Times New Roman" w:hAnsi="Times New Roman"/>
          <w:sz w:val="22"/>
          <w:szCs w:val="22"/>
          <w:lang w:val="ru-RU"/>
        </w:rPr>
        <w:t>Р</w:t>
      </w:r>
      <w:r w:rsidR="00600429" w:rsidRPr="00600429">
        <w:rPr>
          <w:rFonts w:ascii="Times New Roman" w:hAnsi="Times New Roman"/>
          <w:sz w:val="22"/>
          <w:szCs w:val="22"/>
          <w:lang w:val="ru-RU"/>
        </w:rPr>
        <w:t>ыльщикова И.С.</w:t>
      </w:r>
    </w:p>
    <w:p w:rsidR="00F335BE" w:rsidRPr="00600429" w:rsidRDefault="00F335BE" w:rsidP="00F335BE">
      <w:pPr>
        <w:pStyle w:val="1"/>
        <w:spacing w:before="0" w:beforeAutospacing="0" w:after="0" w:afterAutospacing="0"/>
        <w:rPr>
          <w:rFonts w:ascii="Times New Roman" w:hAnsi="Times New Roman"/>
          <w:sz w:val="22"/>
          <w:szCs w:val="22"/>
          <w:lang w:val="ru-RU"/>
        </w:rPr>
      </w:pPr>
      <w:r w:rsidRPr="00600429">
        <w:rPr>
          <w:rFonts w:ascii="Times New Roman" w:hAnsi="Times New Roman"/>
          <w:sz w:val="22"/>
          <w:szCs w:val="22"/>
          <w:lang w:val="ru-RU"/>
        </w:rPr>
        <w:t xml:space="preserve">Тел.  </w:t>
      </w:r>
      <w:r w:rsidR="00600429" w:rsidRPr="00600429">
        <w:rPr>
          <w:rFonts w:ascii="Times New Roman" w:hAnsi="Times New Roman"/>
          <w:sz w:val="22"/>
          <w:szCs w:val="22"/>
          <w:lang w:val="ru-RU"/>
        </w:rPr>
        <w:t>78-1-42</w:t>
      </w:r>
    </w:p>
    <w:p w:rsidR="00F335BE" w:rsidRPr="00600429" w:rsidRDefault="00F335BE" w:rsidP="00600429">
      <w:pPr>
        <w:tabs>
          <w:tab w:val="left" w:pos="1140"/>
        </w:tabs>
        <w:jc w:val="right"/>
        <w:rPr>
          <w:rFonts w:ascii="Times New Roman" w:hAnsi="Times New Roman" w:cs="Times New Roman"/>
        </w:rPr>
      </w:pPr>
      <w:r w:rsidRPr="00600429">
        <w:rPr>
          <w:rFonts w:ascii="Times New Roman" w:hAnsi="Times New Roman" w:cs="Times New Roman"/>
        </w:rPr>
        <w:lastRenderedPageBreak/>
        <w:tab/>
        <w:t>Приложение</w:t>
      </w:r>
      <w:r w:rsidRPr="00600429">
        <w:rPr>
          <w:rFonts w:ascii="Times New Roman" w:hAnsi="Times New Roman" w:cs="Times New Roman"/>
          <w:color w:val="FF0000"/>
        </w:rPr>
        <w:t xml:space="preserve"> </w:t>
      </w:r>
      <w:r w:rsidRPr="00600429">
        <w:rPr>
          <w:rFonts w:ascii="Times New Roman" w:hAnsi="Times New Roman" w:cs="Times New Roman"/>
        </w:rPr>
        <w:t xml:space="preserve">1 </w:t>
      </w:r>
    </w:p>
    <w:p w:rsidR="00F335BE" w:rsidRPr="00600429" w:rsidRDefault="00F335BE" w:rsidP="00F335BE">
      <w:pPr>
        <w:jc w:val="right"/>
        <w:rPr>
          <w:rFonts w:ascii="Times New Roman" w:hAnsi="Times New Roman" w:cs="Times New Roman"/>
        </w:rPr>
      </w:pPr>
      <w:r w:rsidRPr="00600429">
        <w:rPr>
          <w:rFonts w:ascii="Times New Roman" w:hAnsi="Times New Roman" w:cs="Times New Roman"/>
        </w:rPr>
        <w:t xml:space="preserve">к постановлению Администрации </w:t>
      </w:r>
    </w:p>
    <w:p w:rsidR="00F335BE" w:rsidRPr="00600429" w:rsidRDefault="00F335BE" w:rsidP="00F335BE">
      <w:pPr>
        <w:jc w:val="right"/>
        <w:rPr>
          <w:rFonts w:ascii="Times New Roman" w:hAnsi="Times New Roman" w:cs="Times New Roman"/>
        </w:rPr>
      </w:pPr>
      <w:r w:rsidRPr="00600429">
        <w:rPr>
          <w:rFonts w:ascii="Times New Roman" w:hAnsi="Times New Roman" w:cs="Times New Roman"/>
        </w:rPr>
        <w:t>Меркуловского сельского поселения</w:t>
      </w:r>
    </w:p>
    <w:p w:rsidR="00F335BE" w:rsidRPr="00600429" w:rsidRDefault="00F335BE" w:rsidP="00F335BE">
      <w:pPr>
        <w:jc w:val="right"/>
        <w:rPr>
          <w:rFonts w:ascii="Times New Roman" w:hAnsi="Times New Roman" w:cs="Times New Roman"/>
        </w:rPr>
      </w:pPr>
      <w:r w:rsidRPr="00600429">
        <w:rPr>
          <w:rFonts w:ascii="Times New Roman" w:hAnsi="Times New Roman" w:cs="Times New Roman"/>
        </w:rPr>
        <w:t xml:space="preserve">  от 24.10.2018 №76 </w:t>
      </w:r>
    </w:p>
    <w:p w:rsidR="00F335BE" w:rsidRPr="00600429" w:rsidRDefault="00F335BE" w:rsidP="00F335BE">
      <w:pPr>
        <w:pStyle w:val="a6"/>
        <w:rPr>
          <w:b/>
          <w:sz w:val="22"/>
          <w:szCs w:val="22"/>
        </w:rPr>
      </w:pPr>
    </w:p>
    <w:p w:rsidR="00F335BE" w:rsidRPr="00600429" w:rsidRDefault="00F335BE" w:rsidP="00F335BE">
      <w:pPr>
        <w:ind w:firstLine="720"/>
        <w:jc w:val="center"/>
        <w:rPr>
          <w:rFonts w:ascii="Times New Roman" w:hAnsi="Times New Roman" w:cs="Times New Roman"/>
          <w:b/>
        </w:rPr>
      </w:pPr>
      <w:r w:rsidRPr="00600429">
        <w:rPr>
          <w:rFonts w:ascii="Times New Roman" w:hAnsi="Times New Roman" w:cs="Times New Roman"/>
          <w:b/>
        </w:rPr>
        <w:t xml:space="preserve">Порядок исполнения бюджета Меркуловского сельского поселения Шолоховского </w:t>
      </w:r>
    </w:p>
    <w:p w:rsidR="00F335BE" w:rsidRPr="00600429" w:rsidRDefault="00F335BE" w:rsidP="00F335BE">
      <w:pPr>
        <w:ind w:firstLine="720"/>
        <w:jc w:val="center"/>
        <w:rPr>
          <w:rFonts w:ascii="Times New Roman" w:hAnsi="Times New Roman" w:cs="Times New Roman"/>
          <w:b/>
        </w:rPr>
      </w:pPr>
      <w:r w:rsidRPr="00600429">
        <w:rPr>
          <w:rFonts w:ascii="Times New Roman" w:hAnsi="Times New Roman" w:cs="Times New Roman"/>
          <w:b/>
        </w:rPr>
        <w:t xml:space="preserve">района по расходам  и источникам финансирования дефицита бюджета </w:t>
      </w:r>
    </w:p>
    <w:p w:rsidR="00F335BE" w:rsidRPr="00600429" w:rsidRDefault="00F335BE" w:rsidP="00F335BE">
      <w:pPr>
        <w:ind w:firstLine="720"/>
        <w:jc w:val="center"/>
        <w:rPr>
          <w:rFonts w:ascii="Times New Roman" w:hAnsi="Times New Roman" w:cs="Times New Roman"/>
        </w:rPr>
      </w:pPr>
      <w:r w:rsidRPr="00600429">
        <w:rPr>
          <w:rFonts w:ascii="Times New Roman" w:hAnsi="Times New Roman" w:cs="Times New Roman"/>
          <w:b/>
        </w:rPr>
        <w:t>Меркуловского сельского поселения Шолоховского района</w:t>
      </w:r>
    </w:p>
    <w:p w:rsidR="00F335BE" w:rsidRPr="00600429" w:rsidRDefault="00F335BE" w:rsidP="00F335BE">
      <w:pPr>
        <w:ind w:firstLine="540"/>
        <w:jc w:val="center"/>
        <w:rPr>
          <w:rFonts w:ascii="Times New Roman" w:hAnsi="Times New Roman" w:cs="Times New Roman"/>
          <w:b/>
        </w:rPr>
      </w:pPr>
    </w:p>
    <w:p w:rsidR="00F335BE" w:rsidRPr="00600429" w:rsidRDefault="00F335BE" w:rsidP="00F335BE">
      <w:pPr>
        <w:ind w:firstLine="540"/>
        <w:jc w:val="center"/>
        <w:rPr>
          <w:rFonts w:ascii="Times New Roman" w:hAnsi="Times New Roman" w:cs="Times New Roman"/>
          <w:b/>
        </w:rPr>
      </w:pPr>
      <w:r w:rsidRPr="00600429">
        <w:rPr>
          <w:rFonts w:ascii="Times New Roman" w:hAnsi="Times New Roman" w:cs="Times New Roman"/>
          <w:b/>
        </w:rPr>
        <w:t>1. Общие положения</w:t>
      </w:r>
    </w:p>
    <w:p w:rsidR="00F335BE" w:rsidRPr="00600429" w:rsidRDefault="00F335BE" w:rsidP="00F335BE">
      <w:pPr>
        <w:ind w:firstLine="540"/>
        <w:jc w:val="center"/>
        <w:rPr>
          <w:rFonts w:ascii="Times New Roman" w:hAnsi="Times New Roman" w:cs="Times New Roman"/>
          <w:b/>
        </w:rPr>
      </w:pP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1. Исполнение бюджета Меркуловского сельского поселения Шолоховского района (далее – бюджет поселения) по расходам и источникам финансирования дефицита бюджета поселения осуществляется в соответствии со статьями 161, 219, 219</w:t>
      </w:r>
      <w:r w:rsidRPr="00600429">
        <w:rPr>
          <w:rFonts w:ascii="Times New Roman" w:hAnsi="Times New Roman" w:cs="Times New Roman"/>
          <w:vertAlign w:val="superscript"/>
        </w:rPr>
        <w:t xml:space="preserve">2 </w:t>
      </w:r>
      <w:r w:rsidRPr="00600429">
        <w:rPr>
          <w:rFonts w:ascii="Times New Roman" w:hAnsi="Times New Roman" w:cs="Times New Roman"/>
        </w:rPr>
        <w:t>и 226</w:t>
      </w:r>
      <w:r w:rsidRPr="00600429">
        <w:rPr>
          <w:rFonts w:ascii="Times New Roman" w:hAnsi="Times New Roman" w:cs="Times New Roman"/>
          <w:vertAlign w:val="superscript"/>
        </w:rPr>
        <w:t>1</w:t>
      </w:r>
      <w:r w:rsidRPr="00600429">
        <w:rPr>
          <w:rFonts w:ascii="Times New Roman" w:hAnsi="Times New Roman" w:cs="Times New Roman"/>
        </w:rPr>
        <w:t xml:space="preserve"> Бюджетного кодекса Российской Федерации на основании:</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1.1. Решения собрания депутатов Меркуловского сельского поселения Шолоховского района  о бюджете, нормативных правовых актов Администрации Меркуловского сельского поселения, определяющих объемы и порядки расходования средств бюджета поселения.</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1.2. Сводной бюджетной росписи бюджета поселения.</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1.3. Бюджетной росписи главного распорядителя средств бюджета поселения и главного администратора источников финансирования дефицита бюджета поселения, бюджетной сметы учреждения.</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1.4. Кассового плана бюджета поселения.</w:t>
      </w:r>
    </w:p>
    <w:p w:rsidR="00F335BE" w:rsidRPr="00600429" w:rsidRDefault="00F335BE" w:rsidP="00F335BE">
      <w:pPr>
        <w:autoSpaceDE w:val="0"/>
        <w:autoSpaceDN w:val="0"/>
        <w:adjustRightInd w:val="0"/>
        <w:ind w:firstLine="540"/>
        <w:jc w:val="both"/>
        <w:rPr>
          <w:rFonts w:ascii="Times New Roman" w:hAnsi="Times New Roman" w:cs="Times New Roman"/>
        </w:rPr>
      </w:pPr>
      <w:r w:rsidRPr="00600429">
        <w:rPr>
          <w:rFonts w:ascii="Times New Roman" w:hAnsi="Times New Roman" w:cs="Times New Roman"/>
        </w:rPr>
        <w:t>2. При исполнении бюджета поселения в первоочередном порядке осуществляются расходы на выплату заработной платы работникам бюджетной сферы, на исполнение публичных нормативных и долговых обязательств Меркуловского сельского поселения, иные социальные выплаты.</w:t>
      </w:r>
    </w:p>
    <w:p w:rsidR="00F335BE" w:rsidRPr="00600429" w:rsidRDefault="00F335BE" w:rsidP="00F335BE">
      <w:pPr>
        <w:ind w:firstLine="540"/>
        <w:jc w:val="center"/>
        <w:rPr>
          <w:rFonts w:ascii="Times New Roman" w:hAnsi="Times New Roman" w:cs="Times New Roman"/>
          <w:b/>
        </w:rPr>
      </w:pPr>
    </w:p>
    <w:p w:rsidR="00F335BE" w:rsidRPr="00600429" w:rsidRDefault="00F335BE" w:rsidP="00F335BE">
      <w:pPr>
        <w:ind w:firstLine="540"/>
        <w:jc w:val="center"/>
        <w:rPr>
          <w:rFonts w:ascii="Times New Roman" w:hAnsi="Times New Roman" w:cs="Times New Roman"/>
          <w:b/>
        </w:rPr>
      </w:pPr>
      <w:r w:rsidRPr="00600429">
        <w:rPr>
          <w:rFonts w:ascii="Times New Roman" w:hAnsi="Times New Roman" w:cs="Times New Roman"/>
          <w:b/>
        </w:rPr>
        <w:t>2.  Порядок учета бюджетных обязательств</w:t>
      </w:r>
    </w:p>
    <w:p w:rsidR="00F335BE" w:rsidRPr="00600429" w:rsidRDefault="00F335BE" w:rsidP="00F335BE">
      <w:pPr>
        <w:jc w:val="both"/>
        <w:rPr>
          <w:rFonts w:ascii="Times New Roman" w:hAnsi="Times New Roman" w:cs="Times New Roman"/>
          <w:b/>
        </w:rPr>
      </w:pP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2.1. Учет бюджетных обязательств получателя средств бюджета поселения (далее – получатель) осуществляется в следующем порядке (далее – Порядок учета обязательств).</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 xml:space="preserve">2.1.1. Учету подлежат бюджетные обязательства получателей, в том числе принятые ими путем заключения муниципальных контрактов, иных договоров с физическими и юридическими лицами, индивидуальными предпринимателями  (далее – иные договоры) или в соответствии с законами, иными правовыми актами, соглашениями в пределах доведенных до получателей лимитов бюджетных обязательств. </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Учет бюджетных обязательств осуществляется получателями, признанными таковыми в соответствии со статьей 6 Бюджетного кодекса Российской Федерации.</w:t>
      </w:r>
    </w:p>
    <w:p w:rsidR="00F335BE" w:rsidRPr="00600429" w:rsidRDefault="00F335BE" w:rsidP="00F335BE">
      <w:pPr>
        <w:ind w:firstLine="540"/>
        <w:rPr>
          <w:rFonts w:ascii="Times New Roman" w:hAnsi="Times New Roman" w:cs="Times New Roman"/>
          <w:b/>
        </w:rPr>
      </w:pPr>
      <w:r w:rsidRPr="00600429">
        <w:rPr>
          <w:rFonts w:ascii="Times New Roman" w:hAnsi="Times New Roman" w:cs="Times New Roman"/>
        </w:rPr>
        <w:t>В случае если главным распорядителем является Администрация Меркуловского сельского поселения (далее – поселение), учет бюджетных обязательств осуществляет сектор экономики и финансов.</w:t>
      </w:r>
      <w:r w:rsidRPr="00600429">
        <w:rPr>
          <w:rFonts w:ascii="Times New Roman" w:hAnsi="Times New Roman" w:cs="Times New Roman"/>
          <w:b/>
        </w:rPr>
        <w:t xml:space="preserve"> </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lastRenderedPageBreak/>
        <w:t xml:space="preserve">2.2. Учет бюджетных обязательств осуществляется сектором экономики и финансов, руководителями получателей  в соответствии с требованиями Инструкции по применению плана счетов бюджетного учета, утвержденного приказом Министерства финансов Российской Федерации от 06.12.2010 №162н </w:t>
      </w:r>
      <w:r w:rsidRPr="00600429">
        <w:rPr>
          <w:rFonts w:ascii="Times New Roman" w:eastAsia="Calibri" w:hAnsi="Times New Roman" w:cs="Times New Roman"/>
          <w:lang w:eastAsia="en-US"/>
        </w:rPr>
        <w:t>«Об утверждении Плана счетов бюджетного учета и Инструкции по его применению»</w:t>
      </w:r>
      <w:r w:rsidRPr="00600429">
        <w:rPr>
          <w:rFonts w:ascii="Times New Roman" w:hAnsi="Times New Roman" w:cs="Times New Roman"/>
        </w:rPr>
        <w:t xml:space="preserve">, путем  ведения в электронном виде реестра сведений о принятых и учтенных бюджетных обязательствах в текущем финансовом году (далее – Реестр) по </w:t>
      </w:r>
      <w:r w:rsidRPr="00600429">
        <w:rPr>
          <w:rFonts w:ascii="Times New Roman" w:hAnsi="Times New Roman" w:cs="Times New Roman"/>
          <w:color w:val="FF0000"/>
        </w:rPr>
        <w:t>форме 1</w:t>
      </w:r>
      <w:r w:rsidRPr="00600429">
        <w:rPr>
          <w:rFonts w:ascii="Times New Roman" w:hAnsi="Times New Roman" w:cs="Times New Roman"/>
        </w:rPr>
        <w:t xml:space="preserve"> к настоящему Порядку исполнения бюджета Меркуловского сельского поселения Шолоховского района по расходам и источникам финансирования дефицита бюджета (далее – Порядок).</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 xml:space="preserve">Бюджетные обязательства, принятые на основании муниципальных  контрактов, иных договоров, подлежат постановке на учет не позднее следующего рабочего дня после получения муниципального контракта, иного договора уполномоченными структурными подразделениями (должностными лицами). Направление муниципального контракта, иного договора в уполномоченное подразделение осуществляется в срок не позднее 2-х рабочих дней после его заключения. </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 xml:space="preserve">Бюджетные обязательства, принятые в соответствии с законами, иными правовыми актами, соглашениями, подлежат постановке на учет не позднее следующего дня после их начисления согласно сформированным за отчетный месяц регистрам бюджетного учета. </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Бюджетные обязательства, принятые в последний рабочий день месяца, ставятся на учет месяцем их принятия.</w:t>
      </w:r>
    </w:p>
    <w:p w:rsidR="00F335BE" w:rsidRPr="00600429" w:rsidRDefault="00F335BE" w:rsidP="00F335BE">
      <w:pPr>
        <w:ind w:firstLine="284"/>
        <w:jc w:val="both"/>
        <w:rPr>
          <w:rFonts w:ascii="Times New Roman" w:hAnsi="Times New Roman" w:cs="Times New Roman"/>
        </w:rPr>
      </w:pPr>
      <w:r w:rsidRPr="00600429">
        <w:rPr>
          <w:rFonts w:ascii="Times New Roman" w:hAnsi="Times New Roman" w:cs="Times New Roman"/>
        </w:rPr>
        <w:t xml:space="preserve">   При учете бюджетных обязательств получатели осуществляют контроль на непревышение суммы бюджетного обязательства над доведенными до получателя  лимитами бюджетных обязательств.</w:t>
      </w:r>
    </w:p>
    <w:p w:rsidR="00F335BE" w:rsidRPr="00600429" w:rsidRDefault="00F335BE" w:rsidP="00F335BE">
      <w:pPr>
        <w:ind w:firstLine="284"/>
        <w:jc w:val="both"/>
        <w:rPr>
          <w:rFonts w:ascii="Times New Roman" w:hAnsi="Times New Roman" w:cs="Times New Roman"/>
        </w:rPr>
      </w:pPr>
      <w:r w:rsidRPr="00600429">
        <w:rPr>
          <w:rFonts w:ascii="Times New Roman" w:hAnsi="Times New Roman" w:cs="Times New Roman"/>
        </w:rPr>
        <w:t>Бюджетные обязательства очередного финансового года, принятые до 31 декабря текущего финансового года включительно, подлежат постановке на учет датой 1 января очередного финансового года.</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При постановке на учет бюджетных обязательств, принятых:</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 на основании муниципальных контрактов, иных договоров, заполнению подлежат все графы формы 1 к настоящему Порядку, за исключением графы 22. Графы 9-20 заполняются при наличии в муниципальном контракте, ином договоре срока оплаты фиксированных стоимостных объемов товаров, работ, услуг;</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 в соответствии с законами, иными правовыми актами, соглашениями  заполнению подлежат графы 1, 2, 22-28 формы 1 к настоящему Порядку.</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2.3. Внесение изменений, принятие дополнений в поставленные на учет бюджетные обязательства влечет за собой соответствующее внесение изменений в Реестр в сроки, установленные пунктом 2.2 Порядка учета  обязательств.</w:t>
      </w:r>
    </w:p>
    <w:p w:rsidR="00F335BE" w:rsidRPr="00600429" w:rsidRDefault="00F335BE" w:rsidP="00F335BE">
      <w:pPr>
        <w:ind w:firstLine="540"/>
        <w:jc w:val="both"/>
        <w:rPr>
          <w:rFonts w:ascii="Times New Roman" w:hAnsi="Times New Roman" w:cs="Times New Roman"/>
        </w:rPr>
      </w:pPr>
      <w:r w:rsidRPr="00600429">
        <w:rPr>
          <w:rFonts w:ascii="Times New Roman" w:hAnsi="Times New Roman" w:cs="Times New Roman"/>
        </w:rPr>
        <w:t>Внесение изменений в учтенное бюджетное обязательство осуществляется путем корректировки учетной записи учтенного бюджетного обязательства с указанием документа-основания. При этом учетный номер и предыдущие учетные записи указанного бюджетного обязательства сохраняются.</w:t>
      </w:r>
    </w:p>
    <w:p w:rsidR="00F335BE" w:rsidRPr="00600429" w:rsidRDefault="00F335BE" w:rsidP="00F335BE">
      <w:pPr>
        <w:ind w:firstLine="284"/>
        <w:jc w:val="both"/>
        <w:rPr>
          <w:rFonts w:ascii="Times New Roman" w:hAnsi="Times New Roman" w:cs="Times New Roman"/>
        </w:rPr>
      </w:pPr>
      <w:r w:rsidRPr="00600429">
        <w:rPr>
          <w:rFonts w:ascii="Times New Roman" w:hAnsi="Times New Roman" w:cs="Times New Roman"/>
        </w:rPr>
        <w:t xml:space="preserve">   При реорганизации получателя передача учтенных бюджетных обязательств соответствующему получателю осуществляется на основании акта приемки-передачи по показателям </w:t>
      </w:r>
      <w:r w:rsidRPr="00600429">
        <w:rPr>
          <w:rFonts w:ascii="Times New Roman" w:hAnsi="Times New Roman" w:cs="Times New Roman"/>
          <w:color w:val="FF0000"/>
        </w:rPr>
        <w:t>формы 1</w:t>
      </w:r>
      <w:r w:rsidRPr="00600429">
        <w:rPr>
          <w:rFonts w:ascii="Times New Roman" w:hAnsi="Times New Roman" w:cs="Times New Roman"/>
        </w:rPr>
        <w:t xml:space="preserve"> к настоящему Порядку, подписанного руководителями получателей.</w:t>
      </w:r>
    </w:p>
    <w:p w:rsidR="00F335BE" w:rsidRPr="00600429" w:rsidRDefault="00F335BE" w:rsidP="00F335BE">
      <w:pPr>
        <w:autoSpaceDE w:val="0"/>
        <w:autoSpaceDN w:val="0"/>
        <w:adjustRightInd w:val="0"/>
        <w:ind w:firstLine="284"/>
        <w:jc w:val="both"/>
        <w:rPr>
          <w:rFonts w:ascii="Times New Roman" w:hAnsi="Times New Roman" w:cs="Times New Roman"/>
        </w:rPr>
      </w:pPr>
      <w:r w:rsidRPr="00600429">
        <w:rPr>
          <w:rFonts w:ascii="Times New Roman" w:hAnsi="Times New Roman" w:cs="Times New Roman"/>
        </w:rPr>
        <w:t xml:space="preserve">   2.4. Получатели при заключении муниципальных контрактов, иных договоров о поставке товаров, выполнении работ, оказании услуг вправе предусматривать авансовые платежи в соответствии с постановлением Правительства Российской Федерации, предусматривающим меры по реализации федерального закона о федеральном бюджете на очередной финансовый год и плановый период, правовыми актами Ростовской области, правовыми актами  Шолоховского района и Меркуловского сельского поселения.</w:t>
      </w:r>
    </w:p>
    <w:p w:rsidR="00F335BE" w:rsidRPr="00600429" w:rsidRDefault="00F335BE" w:rsidP="00F335BE">
      <w:pPr>
        <w:jc w:val="both"/>
        <w:rPr>
          <w:rFonts w:ascii="Times New Roman" w:hAnsi="Times New Roman" w:cs="Times New Roman"/>
        </w:rPr>
      </w:pPr>
      <w:r w:rsidRPr="00600429">
        <w:rPr>
          <w:rFonts w:ascii="Times New Roman" w:hAnsi="Times New Roman" w:cs="Times New Roman"/>
        </w:rPr>
        <w:t xml:space="preserve">       2.5. Неисполненная часть бюджетного обязательства по муниципальным контрактам, иным договорам по состоянию на 31 декабря  текущего финансового года подлежит перерегистрации и учету  датой 1 января  </w:t>
      </w:r>
      <w:r w:rsidRPr="00600429">
        <w:rPr>
          <w:rFonts w:ascii="Times New Roman" w:hAnsi="Times New Roman" w:cs="Times New Roman"/>
        </w:rPr>
        <w:lastRenderedPageBreak/>
        <w:t xml:space="preserve">очередного финансового года. При этом если коды бюджетной классификации Российской Федерации, по которым бюджетное обязательство было поставлено на учет в текущем финансовом году, в очередном финансовом году являются недействующими, то перерегистрация бюджетного обязательства осуществляется по новым кодам бюджетной классификации Российской Федерации. </w:t>
      </w:r>
    </w:p>
    <w:p w:rsidR="00F335BE" w:rsidRPr="00600429" w:rsidRDefault="00F335BE" w:rsidP="00F335BE">
      <w:pPr>
        <w:ind w:firstLine="284"/>
        <w:jc w:val="both"/>
        <w:rPr>
          <w:rFonts w:ascii="Times New Roman" w:hAnsi="Times New Roman" w:cs="Times New Roman"/>
        </w:rPr>
      </w:pPr>
      <w:r w:rsidRPr="00600429">
        <w:rPr>
          <w:rFonts w:ascii="Times New Roman" w:hAnsi="Times New Roman" w:cs="Times New Roman"/>
          <w:b/>
        </w:rPr>
        <w:t xml:space="preserve">  </w:t>
      </w:r>
      <w:r w:rsidRPr="00600429">
        <w:rPr>
          <w:rFonts w:ascii="Times New Roman" w:hAnsi="Times New Roman" w:cs="Times New Roman"/>
        </w:rPr>
        <w:t>В случае отсутствия в очередном финансовом году лимитов бюджетных обязательств получатель принимает меры по внесению изменений в бюджетную роспись, бюджетную смету с целью исполнения обязательств по данным муниципальных контрактам, иным договорам.</w:t>
      </w:r>
    </w:p>
    <w:p w:rsidR="00F335BE" w:rsidRPr="00600429" w:rsidRDefault="00F335BE" w:rsidP="00F335BE">
      <w:pPr>
        <w:jc w:val="both"/>
        <w:rPr>
          <w:rFonts w:ascii="Times New Roman" w:hAnsi="Times New Roman" w:cs="Times New Roman"/>
          <w:b/>
          <w:snapToGrid w:val="0"/>
        </w:rPr>
      </w:pPr>
      <w:r w:rsidRPr="00600429">
        <w:rPr>
          <w:rFonts w:ascii="Times New Roman" w:hAnsi="Times New Roman" w:cs="Times New Roman"/>
        </w:rPr>
        <w:t xml:space="preserve">       </w:t>
      </w:r>
    </w:p>
    <w:p w:rsidR="00F335BE" w:rsidRPr="00600429" w:rsidRDefault="00F335BE" w:rsidP="00F335BE">
      <w:pPr>
        <w:ind w:firstLine="720"/>
        <w:jc w:val="center"/>
        <w:rPr>
          <w:rFonts w:ascii="Times New Roman" w:hAnsi="Times New Roman" w:cs="Times New Roman"/>
          <w:b/>
          <w:snapToGrid w:val="0"/>
        </w:rPr>
      </w:pPr>
      <w:r w:rsidRPr="00600429">
        <w:rPr>
          <w:rFonts w:ascii="Times New Roman" w:hAnsi="Times New Roman" w:cs="Times New Roman"/>
          <w:b/>
          <w:snapToGrid w:val="0"/>
        </w:rPr>
        <w:t xml:space="preserve">3. Порядок доведения главным распорядителям предельных объемов </w:t>
      </w:r>
    </w:p>
    <w:p w:rsidR="00F335BE" w:rsidRPr="00600429" w:rsidRDefault="00F335BE" w:rsidP="00F335BE">
      <w:pPr>
        <w:ind w:firstLine="720"/>
        <w:jc w:val="center"/>
        <w:rPr>
          <w:rFonts w:ascii="Times New Roman" w:hAnsi="Times New Roman" w:cs="Times New Roman"/>
          <w:b/>
        </w:rPr>
      </w:pPr>
      <w:r w:rsidRPr="00600429">
        <w:rPr>
          <w:rFonts w:ascii="Times New Roman" w:hAnsi="Times New Roman" w:cs="Times New Roman"/>
          <w:b/>
          <w:snapToGrid w:val="0"/>
        </w:rPr>
        <w:t xml:space="preserve">оплаты денежных обязательств </w:t>
      </w:r>
    </w:p>
    <w:p w:rsidR="00F335BE" w:rsidRPr="00600429" w:rsidRDefault="00F335BE" w:rsidP="00F335BE">
      <w:pPr>
        <w:pStyle w:val="a6"/>
        <w:jc w:val="center"/>
        <w:rPr>
          <w:b/>
          <w:snapToGrid w:val="0"/>
          <w:sz w:val="22"/>
          <w:szCs w:val="22"/>
        </w:rPr>
      </w:pPr>
    </w:p>
    <w:p w:rsidR="00F335BE" w:rsidRPr="00600429" w:rsidRDefault="00F335BE" w:rsidP="00F335BE">
      <w:pPr>
        <w:widowControl w:val="0"/>
        <w:ind w:firstLine="540"/>
        <w:jc w:val="both"/>
        <w:rPr>
          <w:rFonts w:ascii="Times New Roman" w:hAnsi="Times New Roman" w:cs="Times New Roman"/>
        </w:rPr>
      </w:pPr>
      <w:r w:rsidRPr="00600429">
        <w:rPr>
          <w:rFonts w:ascii="Times New Roman" w:hAnsi="Times New Roman" w:cs="Times New Roman"/>
        </w:rPr>
        <w:t xml:space="preserve">3.1. Сектор экономики и финансов Администрации Меркуловского сельского поселения осуществляет доведение главному распорядителю предельных объемов оплаты денежных обязательств с использованием информационной системы «Единая автоматизированная система управления общественными финансами в Ростовской области» (далее – ЕАС УОФ) в следующем порядке. </w:t>
      </w:r>
    </w:p>
    <w:p w:rsidR="00F335BE" w:rsidRPr="00600429" w:rsidRDefault="00F335BE" w:rsidP="00F335BE">
      <w:pPr>
        <w:autoSpaceDE w:val="0"/>
        <w:autoSpaceDN w:val="0"/>
        <w:adjustRightInd w:val="0"/>
        <w:ind w:firstLine="540"/>
        <w:jc w:val="both"/>
        <w:rPr>
          <w:rFonts w:ascii="Times New Roman" w:hAnsi="Times New Roman" w:cs="Times New Roman"/>
        </w:rPr>
      </w:pPr>
      <w:r w:rsidRPr="00600429">
        <w:rPr>
          <w:rFonts w:ascii="Times New Roman" w:hAnsi="Times New Roman" w:cs="Times New Roman"/>
        </w:rPr>
        <w:t>Сектор экономики и финансов на основании прошедших контроль заявок на оплату расходов в соответствии с Порядком санкционирования оплаты денежных обязательств получателей средств бюджета Меркуловского сельского поселения Шолоховского района и главного администратора источников, утвержденным постановлением Администрации Меркуловского сельского поселения от 28.09.2018 № 49 (далее – Порядок санкционирования) формирует уведомления о предельных объемах финансирования (далее – УПОФ) по расходам:</w:t>
      </w:r>
    </w:p>
    <w:p w:rsidR="00F335BE" w:rsidRPr="00600429" w:rsidRDefault="00F335BE" w:rsidP="00F335BE">
      <w:pPr>
        <w:widowControl w:val="0"/>
        <w:ind w:firstLine="720"/>
        <w:jc w:val="both"/>
        <w:rPr>
          <w:rFonts w:ascii="Times New Roman" w:hAnsi="Times New Roman" w:cs="Times New Roman"/>
        </w:rPr>
      </w:pPr>
      <w:r w:rsidRPr="00600429">
        <w:rPr>
          <w:rFonts w:ascii="Times New Roman" w:hAnsi="Times New Roman" w:cs="Times New Roman"/>
        </w:rPr>
        <w:t>- за счет средств бюджета поселения в пределах остатка средств на едином счете бюджета поселения, доступного к распределению;</w:t>
      </w:r>
    </w:p>
    <w:p w:rsidR="00F335BE" w:rsidRPr="00600429" w:rsidRDefault="00F335BE" w:rsidP="00F335BE">
      <w:pPr>
        <w:widowControl w:val="0"/>
        <w:ind w:firstLine="720"/>
        <w:jc w:val="both"/>
        <w:rPr>
          <w:rFonts w:ascii="Times New Roman" w:hAnsi="Times New Roman" w:cs="Times New Roman"/>
        </w:rPr>
      </w:pPr>
      <w:r w:rsidRPr="00600429">
        <w:rPr>
          <w:rFonts w:ascii="Times New Roman" w:hAnsi="Times New Roman" w:cs="Times New Roman"/>
        </w:rPr>
        <w:t>- за счет целевых средств в пределах остатков целевых средств, отраженных на лицевом счете получателя средств федерального, областного бюджета и бюджета Шолоховского района.</w:t>
      </w:r>
    </w:p>
    <w:p w:rsidR="00F335BE" w:rsidRPr="00600429" w:rsidRDefault="00F335BE" w:rsidP="00F335BE">
      <w:pPr>
        <w:widowControl w:val="0"/>
        <w:ind w:firstLine="720"/>
        <w:jc w:val="both"/>
        <w:rPr>
          <w:rFonts w:ascii="Times New Roman" w:hAnsi="Times New Roman" w:cs="Times New Roman"/>
        </w:rPr>
      </w:pPr>
      <w:r w:rsidRPr="00600429">
        <w:rPr>
          <w:rFonts w:ascii="Times New Roman" w:hAnsi="Times New Roman" w:cs="Times New Roman"/>
        </w:rPr>
        <w:t xml:space="preserve">3.2. Сектор экономики и финансов для оплаты денежных обязательств формирует реестр заявок на оплату расходов, заявок на финансирование и распоряжений на возврат финансирования по </w:t>
      </w:r>
      <w:r w:rsidRPr="00600429">
        <w:rPr>
          <w:rFonts w:ascii="Times New Roman" w:hAnsi="Times New Roman" w:cs="Times New Roman"/>
          <w:color w:val="FF0000"/>
        </w:rPr>
        <w:t>форме 2</w:t>
      </w:r>
      <w:r w:rsidRPr="00600429">
        <w:rPr>
          <w:rFonts w:ascii="Times New Roman" w:hAnsi="Times New Roman" w:cs="Times New Roman"/>
        </w:rPr>
        <w:t xml:space="preserve"> настоящего порядка.</w:t>
      </w:r>
    </w:p>
    <w:p w:rsidR="00F335BE" w:rsidRPr="00600429" w:rsidRDefault="00F335BE" w:rsidP="00F335BE">
      <w:pPr>
        <w:widowControl w:val="0"/>
        <w:ind w:firstLine="720"/>
        <w:jc w:val="both"/>
        <w:rPr>
          <w:rFonts w:ascii="Times New Roman" w:hAnsi="Times New Roman" w:cs="Times New Roman"/>
        </w:rPr>
      </w:pPr>
      <w:r w:rsidRPr="00600429">
        <w:rPr>
          <w:rFonts w:ascii="Times New Roman" w:hAnsi="Times New Roman" w:cs="Times New Roman"/>
        </w:rPr>
        <w:t xml:space="preserve">3.3. Сектор экономики и финансов формирует УПОФ на основании заявок на оплату расходов с учетом указанных в них </w:t>
      </w:r>
      <w:r w:rsidRPr="00600429">
        <w:rPr>
          <w:rFonts w:ascii="Times New Roman" w:hAnsi="Times New Roman" w:cs="Times New Roman"/>
          <w:color w:val="000000"/>
        </w:rPr>
        <w:t>предельных дат доведения предельных объемов финансирования,</w:t>
      </w:r>
      <w:r w:rsidRPr="00600429">
        <w:rPr>
          <w:rFonts w:ascii="Times New Roman" w:hAnsi="Times New Roman" w:cs="Times New Roman"/>
        </w:rPr>
        <w:t xml:space="preserve"> заявок на финансирование и распоряжений на возврат финансирования и направляет УПОФ главе Администрации для рассмотрения, утверждения и согласования.</w:t>
      </w:r>
    </w:p>
    <w:p w:rsidR="00F335BE" w:rsidRPr="00600429" w:rsidRDefault="00F335BE" w:rsidP="00F335BE">
      <w:pPr>
        <w:widowControl w:val="0"/>
        <w:ind w:firstLine="720"/>
        <w:jc w:val="both"/>
        <w:rPr>
          <w:rFonts w:ascii="Times New Roman" w:hAnsi="Times New Roman" w:cs="Times New Roman"/>
        </w:rPr>
      </w:pPr>
      <w:r w:rsidRPr="00600429">
        <w:rPr>
          <w:rFonts w:ascii="Times New Roman" w:hAnsi="Times New Roman" w:cs="Times New Roman"/>
        </w:rPr>
        <w:t xml:space="preserve">3.4. Сектор экономики и финансов формирует расходные расписания для доведения предельных объемов оплаты денежных обязательств на лицевые счета Администрации Меркуловского сельского поселения и получателей бюджетных средств, открытые в УФК по РО. Доведение предельных объемов оплаты денежных обязательств осуществляется в пределах остатка средств на едином счете бюджета поселения, доступного к распределению. </w:t>
      </w:r>
    </w:p>
    <w:p w:rsidR="00F335BE" w:rsidRPr="00600429" w:rsidRDefault="00F335BE" w:rsidP="00F335BE">
      <w:pPr>
        <w:widowControl w:val="0"/>
        <w:ind w:firstLine="709"/>
        <w:jc w:val="both"/>
        <w:rPr>
          <w:rFonts w:ascii="Times New Roman" w:hAnsi="Times New Roman" w:cs="Times New Roman"/>
        </w:rPr>
      </w:pPr>
      <w:r w:rsidRPr="00600429">
        <w:rPr>
          <w:rFonts w:ascii="Times New Roman" w:hAnsi="Times New Roman" w:cs="Times New Roman"/>
        </w:rPr>
        <w:t>3.5.  В целях формирования получателями бюджетных средств заявок на кассовый расход и направления их в УФК по РО сектор экономики и финансов обрабатывает в ЕАС УОФ исполненные УФК по РО расходные расписания.</w:t>
      </w:r>
    </w:p>
    <w:p w:rsidR="00F335BE" w:rsidRPr="00600429" w:rsidRDefault="00F335BE" w:rsidP="00F335BE">
      <w:pPr>
        <w:widowControl w:val="0"/>
        <w:ind w:firstLine="709"/>
        <w:jc w:val="both"/>
        <w:rPr>
          <w:rFonts w:ascii="Times New Roman" w:hAnsi="Times New Roman" w:cs="Times New Roman"/>
        </w:rPr>
      </w:pPr>
      <w:r w:rsidRPr="00600429">
        <w:rPr>
          <w:rFonts w:ascii="Times New Roman" w:hAnsi="Times New Roman" w:cs="Times New Roman"/>
        </w:rPr>
        <w:t>В случае получения из УФК по РО протокола об аннулированных расходных расписаниях, отказ в ЕАС УОФ с указанием причин отказа осуществляет в части расходных расписаний и заявок на оплату расходов осуществляет сектор экономики и финансов.</w:t>
      </w:r>
    </w:p>
    <w:p w:rsidR="00F335BE" w:rsidRPr="00600429" w:rsidRDefault="00F335BE" w:rsidP="00F335BE">
      <w:pPr>
        <w:widowControl w:val="0"/>
        <w:ind w:firstLine="709"/>
        <w:jc w:val="both"/>
        <w:rPr>
          <w:rFonts w:ascii="Times New Roman" w:hAnsi="Times New Roman" w:cs="Times New Roman"/>
        </w:rPr>
      </w:pPr>
      <w:r w:rsidRPr="00600429">
        <w:rPr>
          <w:rFonts w:ascii="Times New Roman" w:hAnsi="Times New Roman" w:cs="Times New Roman"/>
        </w:rPr>
        <w:lastRenderedPageBreak/>
        <w:t xml:space="preserve">3.6. В случае восстановления кассовых выплат на лицевой счет получателя бюджетных средств и необходимости повторного проведения кассовых выплат тому же получателю платежа формируется заявка на оплату расходов с комментарием «В счет остатков». </w:t>
      </w:r>
    </w:p>
    <w:p w:rsidR="00F335BE" w:rsidRPr="00600429" w:rsidRDefault="00F335BE" w:rsidP="00F335BE">
      <w:pPr>
        <w:widowControl w:val="0"/>
        <w:ind w:firstLine="709"/>
        <w:jc w:val="both"/>
        <w:rPr>
          <w:rFonts w:ascii="Times New Roman" w:hAnsi="Times New Roman" w:cs="Times New Roman"/>
        </w:rPr>
      </w:pPr>
      <w:r w:rsidRPr="00600429">
        <w:rPr>
          <w:rFonts w:ascii="Times New Roman" w:hAnsi="Times New Roman" w:cs="Times New Roman"/>
        </w:rPr>
        <w:t>В остальных случаях осуществляется отзыв предельных объемов оплаты денежных обязательств в порядке, установленном пунктом 3.7 настоящего Порядка.</w:t>
      </w:r>
    </w:p>
    <w:p w:rsidR="00F335BE" w:rsidRPr="00600429" w:rsidRDefault="00F335BE" w:rsidP="00F335BE">
      <w:pPr>
        <w:widowControl w:val="0"/>
        <w:tabs>
          <w:tab w:val="left" w:pos="5760"/>
        </w:tabs>
        <w:ind w:firstLine="709"/>
        <w:jc w:val="both"/>
        <w:rPr>
          <w:rFonts w:ascii="Times New Roman" w:hAnsi="Times New Roman" w:cs="Times New Roman"/>
        </w:rPr>
      </w:pPr>
      <w:r w:rsidRPr="00600429">
        <w:rPr>
          <w:rFonts w:ascii="Times New Roman" w:hAnsi="Times New Roman" w:cs="Times New Roman"/>
        </w:rPr>
        <w:t>3.7. Отзыв доведенных главному распорядителю предельных объемов оплаты денежных обязательств  осуществляется на основании распоряжений на возврат финансирования.</w:t>
      </w:r>
    </w:p>
    <w:p w:rsidR="00F335BE" w:rsidRPr="00600429" w:rsidRDefault="00F335BE" w:rsidP="00F335BE">
      <w:pPr>
        <w:widowControl w:val="0"/>
        <w:tabs>
          <w:tab w:val="left" w:pos="5760"/>
        </w:tabs>
        <w:ind w:firstLine="709"/>
        <w:jc w:val="both"/>
        <w:rPr>
          <w:rFonts w:ascii="Times New Roman" w:hAnsi="Times New Roman" w:cs="Times New Roman"/>
        </w:rPr>
      </w:pPr>
      <w:r w:rsidRPr="00600429">
        <w:rPr>
          <w:rFonts w:ascii="Times New Roman" w:hAnsi="Times New Roman" w:cs="Times New Roman"/>
        </w:rPr>
        <w:t>Сектор экономики и финансов формирует распоряжения на возврат финансирования с указанием в поле «Основание» причин отзыва и реквизитов уведомления о возврате средств в бюджет (при наличии).</w:t>
      </w:r>
    </w:p>
    <w:p w:rsidR="00F335BE" w:rsidRPr="00600429" w:rsidRDefault="00F335BE" w:rsidP="00F335BE">
      <w:pPr>
        <w:widowControl w:val="0"/>
        <w:tabs>
          <w:tab w:val="left" w:pos="5760"/>
        </w:tabs>
        <w:ind w:firstLine="709"/>
        <w:jc w:val="both"/>
        <w:rPr>
          <w:rFonts w:ascii="Times New Roman" w:hAnsi="Times New Roman" w:cs="Times New Roman"/>
        </w:rPr>
      </w:pPr>
      <w:r w:rsidRPr="00600429">
        <w:rPr>
          <w:rFonts w:ascii="Times New Roman" w:hAnsi="Times New Roman" w:cs="Times New Roman"/>
        </w:rPr>
        <w:t>3.8. Для уточнения ранее произведенных кассовых выплат, сектор экономики и финансов формирует справки по расходам, доведенные до статуса «Согласование». На основании прошедших проверку справок формируются уведомления об уточнении вида и принадлежности платежа и доводятся их до статуса «Отправлен». Сектор экономики и финансов обеспечивает  направление уведомлений в УФК по РО.</w:t>
      </w:r>
    </w:p>
    <w:p w:rsidR="00F335BE" w:rsidRPr="00600429" w:rsidRDefault="00F335BE" w:rsidP="00F335BE">
      <w:pPr>
        <w:widowControl w:val="0"/>
        <w:tabs>
          <w:tab w:val="left" w:pos="5760"/>
        </w:tabs>
        <w:ind w:firstLine="709"/>
        <w:jc w:val="both"/>
        <w:rPr>
          <w:rFonts w:ascii="Times New Roman" w:hAnsi="Times New Roman" w:cs="Times New Roman"/>
        </w:rPr>
      </w:pPr>
      <w:r w:rsidRPr="00600429">
        <w:rPr>
          <w:rFonts w:ascii="Times New Roman" w:hAnsi="Times New Roman" w:cs="Times New Roman"/>
        </w:rPr>
        <w:t>Для уточнения кассовых выплат, произведенных в предыдущие месяцы, сектор экономии и финансов формирует заявки на финансирование (справки по расходам) датой последнего рабочего дня месяца, в котором были произведены указанные выплаты.</w:t>
      </w:r>
    </w:p>
    <w:p w:rsidR="00F335BE" w:rsidRPr="00600429" w:rsidRDefault="00F335BE" w:rsidP="00F335BE">
      <w:pPr>
        <w:ind w:firstLine="708"/>
        <w:jc w:val="both"/>
        <w:rPr>
          <w:rFonts w:ascii="Times New Roman" w:hAnsi="Times New Roman" w:cs="Times New Roman"/>
        </w:rPr>
      </w:pPr>
      <w:r w:rsidRPr="00600429">
        <w:rPr>
          <w:rFonts w:ascii="Times New Roman" w:hAnsi="Times New Roman" w:cs="Times New Roman"/>
        </w:rPr>
        <w:t>3.9. Заявки на оплату расходов в части межбюджетных трансфертов бюджету Шолоховского района формируются за 3 рабочих дня до завершения текущего месяца.</w:t>
      </w:r>
    </w:p>
    <w:p w:rsidR="00F335BE" w:rsidRPr="00600429" w:rsidRDefault="00F335BE" w:rsidP="00F335BE">
      <w:pPr>
        <w:widowControl w:val="0"/>
        <w:tabs>
          <w:tab w:val="left" w:pos="5760"/>
        </w:tabs>
        <w:ind w:firstLine="709"/>
        <w:jc w:val="both"/>
        <w:rPr>
          <w:rFonts w:ascii="Times New Roman" w:hAnsi="Times New Roman" w:cs="Times New Roman"/>
        </w:rPr>
      </w:pPr>
      <w:r w:rsidRPr="00600429">
        <w:rPr>
          <w:rFonts w:ascii="Times New Roman" w:hAnsi="Times New Roman" w:cs="Times New Roman"/>
        </w:rPr>
        <w:t>3.10. Для исполнения бюджета поселения по источникам финансирования дефицита бюджета поселения сектором экономики и финансов формируется заявка на кассовый расход с лицевого счета администратора источников финансирования дефицита бюджета поселения по форме № 2 к настоящему Порядку в пределах остатка средств на едином счете бюджета поселения, доступного к распределению.</w:t>
      </w:r>
    </w:p>
    <w:p w:rsidR="00F335BE" w:rsidRPr="00600429" w:rsidRDefault="00F335BE" w:rsidP="00F335BE">
      <w:pPr>
        <w:widowControl w:val="0"/>
        <w:autoSpaceDE w:val="0"/>
        <w:autoSpaceDN w:val="0"/>
        <w:adjustRightInd w:val="0"/>
        <w:ind w:firstLine="709"/>
        <w:jc w:val="both"/>
        <w:rPr>
          <w:rFonts w:ascii="Times New Roman" w:hAnsi="Times New Roman" w:cs="Times New Roman"/>
        </w:rPr>
      </w:pPr>
      <w:r w:rsidRPr="00600429">
        <w:rPr>
          <w:rFonts w:ascii="Times New Roman" w:hAnsi="Times New Roman" w:cs="Times New Roman"/>
        </w:rPr>
        <w:t>После утверждения Главой Администрацией заявка на кассовый расход направляется в УФК по РО.</w:t>
      </w:r>
    </w:p>
    <w:p w:rsidR="00F335BE" w:rsidRPr="00600429" w:rsidRDefault="00F335BE" w:rsidP="00F335BE">
      <w:pPr>
        <w:widowControl w:val="0"/>
        <w:ind w:firstLine="720"/>
        <w:jc w:val="both"/>
        <w:rPr>
          <w:rFonts w:ascii="Times New Roman" w:hAnsi="Times New Roman" w:cs="Times New Roman"/>
        </w:rPr>
      </w:pPr>
    </w:p>
    <w:p w:rsidR="00F335BE" w:rsidRPr="00600429" w:rsidRDefault="00F335BE"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600429" w:rsidRDefault="00600429" w:rsidP="00F335BE">
      <w:pPr>
        <w:jc w:val="right"/>
        <w:rPr>
          <w:rFonts w:ascii="Times New Roman" w:hAnsi="Times New Roman" w:cs="Times New Roman"/>
        </w:rPr>
      </w:pPr>
    </w:p>
    <w:p w:rsidR="00F335BE" w:rsidRPr="00600429" w:rsidRDefault="00F335BE" w:rsidP="00F335BE">
      <w:pPr>
        <w:jc w:val="right"/>
        <w:rPr>
          <w:rFonts w:ascii="Times New Roman" w:hAnsi="Times New Roman" w:cs="Times New Roman"/>
        </w:rPr>
      </w:pPr>
      <w:r w:rsidRPr="00600429">
        <w:rPr>
          <w:rFonts w:ascii="Times New Roman" w:hAnsi="Times New Roman" w:cs="Times New Roman"/>
        </w:rPr>
        <w:lastRenderedPageBreak/>
        <w:t xml:space="preserve">Приложение 2 </w:t>
      </w:r>
    </w:p>
    <w:p w:rsidR="00F335BE" w:rsidRPr="00600429" w:rsidRDefault="00F335BE" w:rsidP="00F335BE">
      <w:pPr>
        <w:jc w:val="right"/>
        <w:rPr>
          <w:rFonts w:ascii="Times New Roman" w:hAnsi="Times New Roman" w:cs="Times New Roman"/>
        </w:rPr>
      </w:pPr>
      <w:r w:rsidRPr="00600429">
        <w:rPr>
          <w:rFonts w:ascii="Times New Roman" w:hAnsi="Times New Roman" w:cs="Times New Roman"/>
        </w:rPr>
        <w:t xml:space="preserve">к постановлению Администрации </w:t>
      </w:r>
    </w:p>
    <w:p w:rsidR="00F335BE" w:rsidRPr="00600429" w:rsidRDefault="00F335BE" w:rsidP="00F335BE">
      <w:pPr>
        <w:jc w:val="right"/>
        <w:rPr>
          <w:rFonts w:ascii="Times New Roman" w:hAnsi="Times New Roman" w:cs="Times New Roman"/>
        </w:rPr>
      </w:pPr>
      <w:r w:rsidRPr="00600429">
        <w:rPr>
          <w:rFonts w:ascii="Times New Roman" w:hAnsi="Times New Roman" w:cs="Times New Roman"/>
        </w:rPr>
        <w:t>Меркуловского сельского поселения</w:t>
      </w:r>
    </w:p>
    <w:p w:rsidR="00F335BE" w:rsidRPr="00600429" w:rsidRDefault="00F335BE" w:rsidP="00F335BE">
      <w:pPr>
        <w:jc w:val="right"/>
        <w:rPr>
          <w:rFonts w:ascii="Times New Roman" w:hAnsi="Times New Roman" w:cs="Times New Roman"/>
        </w:rPr>
      </w:pPr>
      <w:r w:rsidRPr="00600429">
        <w:rPr>
          <w:rFonts w:ascii="Times New Roman" w:hAnsi="Times New Roman" w:cs="Times New Roman"/>
        </w:rPr>
        <w:t xml:space="preserve"> </w:t>
      </w:r>
      <w:r w:rsidR="00600429">
        <w:rPr>
          <w:rFonts w:ascii="Times New Roman" w:hAnsi="Times New Roman" w:cs="Times New Roman"/>
        </w:rPr>
        <w:t>от 24</w:t>
      </w:r>
      <w:r w:rsidRPr="00600429">
        <w:rPr>
          <w:rFonts w:ascii="Times New Roman" w:hAnsi="Times New Roman" w:cs="Times New Roman"/>
        </w:rPr>
        <w:t xml:space="preserve">.10.2018 №76 </w:t>
      </w:r>
    </w:p>
    <w:p w:rsidR="00F335BE" w:rsidRPr="00600429" w:rsidRDefault="00F335BE" w:rsidP="00F335BE">
      <w:pPr>
        <w:pStyle w:val="a6"/>
        <w:jc w:val="right"/>
        <w:rPr>
          <w:sz w:val="22"/>
          <w:szCs w:val="22"/>
        </w:rPr>
      </w:pPr>
    </w:p>
    <w:p w:rsidR="00F335BE" w:rsidRPr="00600429" w:rsidRDefault="00F335BE" w:rsidP="00F335BE">
      <w:pPr>
        <w:pStyle w:val="a6"/>
        <w:jc w:val="center"/>
        <w:rPr>
          <w:b/>
          <w:sz w:val="22"/>
          <w:szCs w:val="22"/>
        </w:rPr>
      </w:pPr>
      <w:r w:rsidRPr="00600429">
        <w:rPr>
          <w:b/>
          <w:sz w:val="22"/>
          <w:szCs w:val="22"/>
        </w:rPr>
        <w:t>Порядок составления и ведения кассового плана бюджета поселения</w:t>
      </w:r>
    </w:p>
    <w:p w:rsidR="00F335BE" w:rsidRPr="00600429" w:rsidRDefault="00F335BE" w:rsidP="00F335BE">
      <w:pPr>
        <w:pStyle w:val="a6"/>
        <w:jc w:val="center"/>
        <w:rPr>
          <w:b/>
          <w:sz w:val="22"/>
          <w:szCs w:val="22"/>
        </w:rPr>
      </w:pPr>
    </w:p>
    <w:p w:rsidR="00F335BE" w:rsidRPr="00600429" w:rsidRDefault="00F335BE" w:rsidP="00F335BE">
      <w:pPr>
        <w:pStyle w:val="a6"/>
        <w:jc w:val="center"/>
        <w:rPr>
          <w:b/>
          <w:sz w:val="22"/>
          <w:szCs w:val="22"/>
        </w:rPr>
      </w:pPr>
      <w:r w:rsidRPr="00600429">
        <w:rPr>
          <w:b/>
          <w:sz w:val="22"/>
          <w:szCs w:val="22"/>
        </w:rPr>
        <w:t>1.</w:t>
      </w:r>
      <w:r w:rsidRPr="00600429">
        <w:rPr>
          <w:b/>
          <w:sz w:val="22"/>
          <w:szCs w:val="22"/>
        </w:rPr>
        <w:tab/>
        <w:t>Общие положения</w:t>
      </w:r>
    </w:p>
    <w:p w:rsidR="00F335BE" w:rsidRPr="00600429" w:rsidRDefault="00F335BE" w:rsidP="00F335BE">
      <w:pPr>
        <w:pStyle w:val="a6"/>
        <w:jc w:val="center"/>
        <w:rPr>
          <w:b/>
          <w:sz w:val="22"/>
          <w:szCs w:val="22"/>
        </w:rPr>
      </w:pPr>
    </w:p>
    <w:p w:rsidR="00F335BE" w:rsidRPr="00600429" w:rsidRDefault="00F335BE" w:rsidP="00F335BE">
      <w:pPr>
        <w:pStyle w:val="a8"/>
        <w:spacing w:line="240" w:lineRule="auto"/>
        <w:rPr>
          <w:strike/>
          <w:color w:val="auto"/>
          <w:sz w:val="22"/>
          <w:szCs w:val="22"/>
        </w:rPr>
      </w:pPr>
      <w:r w:rsidRPr="00600429">
        <w:rPr>
          <w:color w:val="auto"/>
          <w:sz w:val="22"/>
          <w:szCs w:val="22"/>
        </w:rPr>
        <w:t xml:space="preserve">1.1. Составление и ведение кассового плана осуществляется </w:t>
      </w:r>
      <w:r w:rsidRPr="00600429">
        <w:rPr>
          <w:snapToGrid w:val="0"/>
          <w:color w:val="auto"/>
          <w:sz w:val="22"/>
          <w:szCs w:val="22"/>
        </w:rPr>
        <w:t>в соответствии со статьей 217</w:t>
      </w:r>
      <w:r w:rsidRPr="00600429">
        <w:rPr>
          <w:snapToGrid w:val="0"/>
          <w:color w:val="auto"/>
          <w:sz w:val="22"/>
          <w:szCs w:val="22"/>
          <w:vertAlign w:val="superscript"/>
        </w:rPr>
        <w:t>1</w:t>
      </w:r>
      <w:r w:rsidRPr="00600429">
        <w:rPr>
          <w:snapToGrid w:val="0"/>
          <w:color w:val="auto"/>
          <w:sz w:val="22"/>
          <w:szCs w:val="22"/>
        </w:rPr>
        <w:t xml:space="preserve"> Бюджетного кодекса Российской Федерации. </w:t>
      </w:r>
    </w:p>
    <w:p w:rsidR="00F335BE" w:rsidRPr="00600429" w:rsidRDefault="00F335BE" w:rsidP="00F335BE">
      <w:pPr>
        <w:ind w:firstLine="720"/>
        <w:jc w:val="both"/>
        <w:rPr>
          <w:rFonts w:ascii="Times New Roman" w:hAnsi="Times New Roman" w:cs="Times New Roman"/>
        </w:rPr>
      </w:pPr>
      <w:r w:rsidRPr="00600429">
        <w:rPr>
          <w:rFonts w:ascii="Times New Roman" w:hAnsi="Times New Roman" w:cs="Times New Roman"/>
        </w:rPr>
        <w:t>1.2. Кассовый план составляется на календарный месяц на основании показателей по доходам, в том числе за счет средств дорожного фонда, без учета межбюджетных трансфертов областного бюджета, имеющих целевое назначение, прогноза ожидаемого остатка средств на счете бюджета Меркуловского сельского поселения Шолоховского района на начало планируемого месяца (в том числе за счет нецелевых средств, целевых межбюджетных трансфертов, средств дорожного фонда), по расходам (в том числе за счет прогнозируемого остатка целевых межбюджетных трансфертов, средств дорожного фонда), источникам финансирования дефицита бюджета, рассчитанных в порядке, установленном разделом 2 Порядка составления и ведения кассового плана бюджета поселения (далее – Порядок). Межбюджетные трансферты областного и районного бюджетов, имеющие целевое назначение и учитываемые на лицевых счетах по переданным полномочиям получателей средств областного и районного бюджетов, отражаются в кассовом плане по доходам в размере заявленных главным распорядителем расходов за счет указанных средств в пределах остатков неиспользованных лимитов бюджетных обязательств.</w:t>
      </w:r>
    </w:p>
    <w:p w:rsidR="00F335BE" w:rsidRPr="00600429" w:rsidRDefault="00F335BE" w:rsidP="00F335BE">
      <w:pPr>
        <w:ind w:firstLine="720"/>
        <w:jc w:val="both"/>
        <w:rPr>
          <w:rFonts w:ascii="Times New Roman" w:hAnsi="Times New Roman" w:cs="Times New Roman"/>
          <w:strike/>
        </w:rPr>
      </w:pPr>
      <w:r w:rsidRPr="00600429">
        <w:rPr>
          <w:rFonts w:ascii="Times New Roman" w:hAnsi="Times New Roman" w:cs="Times New Roman"/>
          <w:snapToGrid w:val="0"/>
        </w:rPr>
        <w:t xml:space="preserve">1.3. Составление и ведение кассового плана осуществляется сектором экономики и финансов </w:t>
      </w:r>
      <w:r w:rsidRPr="00600429">
        <w:rPr>
          <w:rFonts w:ascii="Times New Roman" w:hAnsi="Times New Roman" w:cs="Times New Roman"/>
        </w:rPr>
        <w:t>с использованием ЕАС УОФ.</w:t>
      </w:r>
    </w:p>
    <w:p w:rsidR="00F335BE" w:rsidRPr="00600429" w:rsidRDefault="00F335BE" w:rsidP="00F335BE">
      <w:pPr>
        <w:widowControl w:val="0"/>
        <w:ind w:firstLine="709"/>
        <w:jc w:val="both"/>
        <w:rPr>
          <w:rFonts w:ascii="Times New Roman" w:hAnsi="Times New Roman" w:cs="Times New Roman"/>
          <w:b/>
        </w:rPr>
      </w:pPr>
    </w:p>
    <w:p w:rsidR="00F335BE" w:rsidRPr="00600429" w:rsidRDefault="00F335BE" w:rsidP="00F335BE">
      <w:pPr>
        <w:pStyle w:val="a6"/>
        <w:jc w:val="center"/>
        <w:rPr>
          <w:b/>
          <w:snapToGrid w:val="0"/>
          <w:sz w:val="22"/>
          <w:szCs w:val="22"/>
        </w:rPr>
      </w:pPr>
      <w:r w:rsidRPr="00600429">
        <w:rPr>
          <w:b/>
          <w:snapToGrid w:val="0"/>
          <w:sz w:val="22"/>
          <w:szCs w:val="22"/>
        </w:rPr>
        <w:t>2. Порядок составления кассового плана</w:t>
      </w:r>
    </w:p>
    <w:p w:rsidR="00F335BE" w:rsidRPr="00600429" w:rsidRDefault="00F335BE" w:rsidP="00F335BE">
      <w:pPr>
        <w:pStyle w:val="a6"/>
        <w:jc w:val="center"/>
        <w:rPr>
          <w:b/>
          <w:snapToGrid w:val="0"/>
          <w:sz w:val="22"/>
          <w:szCs w:val="22"/>
        </w:rPr>
      </w:pPr>
    </w:p>
    <w:p w:rsidR="00F335BE" w:rsidRPr="00600429" w:rsidRDefault="00F335BE" w:rsidP="00F335BE">
      <w:pPr>
        <w:pStyle w:val="a6"/>
        <w:ind w:firstLine="709"/>
        <w:rPr>
          <w:sz w:val="22"/>
          <w:szCs w:val="22"/>
        </w:rPr>
      </w:pPr>
      <w:r w:rsidRPr="00600429">
        <w:rPr>
          <w:snapToGrid w:val="0"/>
          <w:sz w:val="22"/>
          <w:szCs w:val="22"/>
        </w:rPr>
        <w:t xml:space="preserve">2.1. </w:t>
      </w:r>
      <w:r w:rsidRPr="00600429">
        <w:rPr>
          <w:sz w:val="22"/>
          <w:szCs w:val="22"/>
        </w:rPr>
        <w:t>Показатели для проекта кассового плана по доходам бюджета Меркуловского сельского поселения Шолоховского района формируются в следующем порядке.</w:t>
      </w:r>
    </w:p>
    <w:p w:rsidR="00F335BE" w:rsidRPr="00600429" w:rsidRDefault="00F335BE" w:rsidP="00F335BE">
      <w:pPr>
        <w:pStyle w:val="a6"/>
        <w:ind w:firstLine="709"/>
        <w:rPr>
          <w:sz w:val="22"/>
          <w:szCs w:val="22"/>
        </w:rPr>
      </w:pPr>
      <w:r w:rsidRPr="00600429">
        <w:rPr>
          <w:snapToGrid w:val="0"/>
          <w:sz w:val="22"/>
          <w:szCs w:val="22"/>
        </w:rPr>
        <w:t>Сектор экономики и финансов</w:t>
      </w:r>
      <w:r w:rsidRPr="00600429">
        <w:rPr>
          <w:sz w:val="22"/>
          <w:szCs w:val="22"/>
        </w:rPr>
        <w:t xml:space="preserve"> не позднее, чем за 2 рабочих дня месяца, предшествующего планируемому,  формирует прогноз поступлений доходов в бюджет Меркуловского сельского поселения Шолоховского района по </w:t>
      </w:r>
      <w:r w:rsidRPr="00600429">
        <w:rPr>
          <w:color w:val="FF0000"/>
          <w:sz w:val="22"/>
          <w:szCs w:val="22"/>
        </w:rPr>
        <w:t>форме 1</w:t>
      </w:r>
      <w:r w:rsidRPr="00600429">
        <w:rPr>
          <w:sz w:val="22"/>
          <w:szCs w:val="22"/>
        </w:rPr>
        <w:t xml:space="preserve"> к настоящему Порядку, в том числе:</w:t>
      </w:r>
    </w:p>
    <w:p w:rsidR="00F335BE" w:rsidRPr="00600429" w:rsidRDefault="00F335BE" w:rsidP="00F335BE">
      <w:pPr>
        <w:pStyle w:val="a6"/>
        <w:ind w:firstLine="709"/>
        <w:rPr>
          <w:sz w:val="22"/>
          <w:szCs w:val="22"/>
        </w:rPr>
      </w:pPr>
      <w:r w:rsidRPr="00600429">
        <w:rPr>
          <w:sz w:val="22"/>
          <w:szCs w:val="22"/>
        </w:rPr>
        <w:t xml:space="preserve">в части </w:t>
      </w:r>
      <w:r w:rsidRPr="00600429">
        <w:rPr>
          <w:snapToGrid w:val="0"/>
          <w:sz w:val="22"/>
          <w:szCs w:val="22"/>
        </w:rPr>
        <w:t xml:space="preserve">поступлений </w:t>
      </w:r>
      <w:r w:rsidRPr="00600429">
        <w:rPr>
          <w:sz w:val="22"/>
          <w:szCs w:val="22"/>
        </w:rPr>
        <w:t xml:space="preserve">налоговых и неналоговых доходов; </w:t>
      </w:r>
    </w:p>
    <w:p w:rsidR="00F335BE" w:rsidRPr="00600429" w:rsidRDefault="00F335BE" w:rsidP="00F335BE">
      <w:pPr>
        <w:pStyle w:val="a6"/>
        <w:ind w:firstLine="709"/>
        <w:rPr>
          <w:sz w:val="22"/>
          <w:szCs w:val="22"/>
        </w:rPr>
      </w:pPr>
      <w:r w:rsidRPr="00600429">
        <w:rPr>
          <w:sz w:val="22"/>
          <w:szCs w:val="22"/>
        </w:rPr>
        <w:t>в части дотаций областного бюджета на выравнивание бюджетной обеспеченности и поддержку мер по обеспечению сбалансированности бюджетов в размере 1/12 от годовых бюджетных назначений (либо расчетно, исходя из анализа поступлений указанных дотаций).</w:t>
      </w:r>
    </w:p>
    <w:p w:rsidR="00F335BE" w:rsidRPr="00600429" w:rsidRDefault="00F335BE" w:rsidP="00F335BE">
      <w:pPr>
        <w:pStyle w:val="a6"/>
        <w:ind w:firstLine="709"/>
        <w:rPr>
          <w:b/>
          <w:sz w:val="22"/>
          <w:szCs w:val="22"/>
        </w:rPr>
      </w:pPr>
      <w:r w:rsidRPr="00600429">
        <w:rPr>
          <w:sz w:val="22"/>
          <w:szCs w:val="22"/>
        </w:rPr>
        <w:t xml:space="preserve">Составление кассового плана по доходам бюджета Меркуловского сельского поселения Шолоховского района на декабрь текущего года осуществляется без учета прогнозной суммы поступлений двух последних рабочих дней декабря текущего года. </w:t>
      </w:r>
    </w:p>
    <w:p w:rsidR="00F335BE" w:rsidRPr="00600429" w:rsidRDefault="00F335BE" w:rsidP="00F335BE">
      <w:pPr>
        <w:pStyle w:val="a8"/>
        <w:tabs>
          <w:tab w:val="left" w:pos="0"/>
        </w:tabs>
        <w:spacing w:line="240" w:lineRule="auto"/>
        <w:rPr>
          <w:sz w:val="22"/>
          <w:szCs w:val="22"/>
        </w:rPr>
      </w:pPr>
      <w:r w:rsidRPr="00600429">
        <w:rPr>
          <w:color w:val="auto"/>
          <w:sz w:val="22"/>
          <w:szCs w:val="22"/>
        </w:rPr>
        <w:t xml:space="preserve">2.2.Показатели для проекта кассового плана по расходам бюджета </w:t>
      </w:r>
      <w:r w:rsidRPr="00600429">
        <w:rPr>
          <w:sz w:val="22"/>
          <w:szCs w:val="22"/>
        </w:rPr>
        <w:t>Меркуловского сельского поселения Шолоховского района</w:t>
      </w:r>
      <w:r w:rsidRPr="00600429">
        <w:rPr>
          <w:color w:val="auto"/>
          <w:sz w:val="22"/>
          <w:szCs w:val="22"/>
        </w:rPr>
        <w:t xml:space="preserve"> формируются на основании проектов кассовых планов на очередной месяц (далее – проекты КП), </w:t>
      </w:r>
      <w:r w:rsidRPr="00600429">
        <w:rPr>
          <w:sz w:val="22"/>
          <w:szCs w:val="22"/>
        </w:rPr>
        <w:t>представленных получателями средств бюджета поселения</w:t>
      </w:r>
      <w:r w:rsidRPr="00600429">
        <w:rPr>
          <w:color w:val="auto"/>
          <w:sz w:val="22"/>
          <w:szCs w:val="22"/>
        </w:rPr>
        <w:t>, прогноза кассовых выплат по предельным объемам оплаты денежных обязательств за счет бюджетных ассигнований резервного фонда Администрации Меркуловского сельского поселения (далее – резервный фонд) в следующем порядке.</w:t>
      </w:r>
      <w:r w:rsidRPr="00600429">
        <w:rPr>
          <w:sz w:val="22"/>
          <w:szCs w:val="22"/>
        </w:rPr>
        <w:t xml:space="preserve"> </w:t>
      </w:r>
    </w:p>
    <w:p w:rsidR="00F335BE" w:rsidRPr="00600429" w:rsidRDefault="00F335BE" w:rsidP="00F335BE">
      <w:pPr>
        <w:pStyle w:val="a8"/>
        <w:spacing w:line="240" w:lineRule="auto"/>
        <w:rPr>
          <w:sz w:val="22"/>
          <w:szCs w:val="22"/>
        </w:rPr>
      </w:pPr>
      <w:r w:rsidRPr="00600429">
        <w:rPr>
          <w:sz w:val="22"/>
          <w:szCs w:val="22"/>
        </w:rPr>
        <w:t>2.2.1. Сектор экономики и финансов Администрации Меркуловского сельского поселения в последний день месяца, предшествующего планируемому, формирует проекты КП, с указанием:</w:t>
      </w:r>
    </w:p>
    <w:p w:rsidR="00F335BE" w:rsidRPr="00600429" w:rsidRDefault="00F335BE" w:rsidP="00F335BE">
      <w:pPr>
        <w:pStyle w:val="a8"/>
        <w:spacing w:line="240" w:lineRule="auto"/>
        <w:rPr>
          <w:sz w:val="22"/>
          <w:szCs w:val="22"/>
        </w:rPr>
      </w:pPr>
      <w:r w:rsidRPr="00600429">
        <w:rPr>
          <w:sz w:val="22"/>
          <w:szCs w:val="22"/>
        </w:rPr>
        <w:t>в поле «Начало действия» даты начала действия документа - первое число очередного месяца. Дата начала действия, указанная в кассовом плане по бланкам расходов типа «смета», должна совпадать с датой начала действия сводного документа.</w:t>
      </w:r>
    </w:p>
    <w:p w:rsidR="00F335BE" w:rsidRPr="00600429" w:rsidRDefault="00F335BE" w:rsidP="00F335BE">
      <w:pPr>
        <w:pStyle w:val="a8"/>
        <w:spacing w:line="240" w:lineRule="auto"/>
        <w:rPr>
          <w:sz w:val="22"/>
          <w:szCs w:val="22"/>
        </w:rPr>
      </w:pPr>
      <w:r w:rsidRPr="00600429">
        <w:rPr>
          <w:sz w:val="22"/>
          <w:szCs w:val="22"/>
        </w:rPr>
        <w:t xml:space="preserve">В целях недопущения образования кредиторской задолженности формирование проектов КП осуществляется с учетом бюджетных обязательств получателей средств бюджета поселения, принятых на учет, а </w:t>
      </w:r>
      <w:r w:rsidRPr="00600429">
        <w:rPr>
          <w:sz w:val="22"/>
          <w:szCs w:val="22"/>
        </w:rPr>
        <w:lastRenderedPageBreak/>
        <w:t>также планируемых к принятию и подлежащих оплате в планируемом месяце, в том числе по расходам за счет средств резервного фонда.</w:t>
      </w:r>
    </w:p>
    <w:p w:rsidR="00F335BE" w:rsidRPr="00600429" w:rsidRDefault="00F335BE" w:rsidP="00F335BE">
      <w:pPr>
        <w:pStyle w:val="a8"/>
        <w:spacing w:line="240" w:lineRule="auto"/>
        <w:rPr>
          <w:sz w:val="22"/>
          <w:szCs w:val="22"/>
        </w:rPr>
      </w:pPr>
      <w:r w:rsidRPr="00600429">
        <w:rPr>
          <w:sz w:val="22"/>
          <w:szCs w:val="22"/>
        </w:rPr>
        <w:t>Сектор экономики и финансов отдельно формирует проекты КП по расходам за счет средств резервного фонда.</w:t>
      </w:r>
    </w:p>
    <w:p w:rsidR="00F335BE" w:rsidRPr="00600429" w:rsidRDefault="00F335BE" w:rsidP="00F335BE">
      <w:pPr>
        <w:pStyle w:val="a8"/>
        <w:spacing w:line="240" w:lineRule="auto"/>
        <w:rPr>
          <w:sz w:val="22"/>
          <w:szCs w:val="22"/>
        </w:rPr>
      </w:pPr>
      <w:r w:rsidRPr="00600429">
        <w:rPr>
          <w:sz w:val="22"/>
          <w:szCs w:val="22"/>
        </w:rPr>
        <w:t xml:space="preserve">Проекты КП по расходам за счет безвозмездных поступлений от других бюджетов бюджетной системы Российской Федерации, за счет средств дорожного фонда формируются отдельно по каждому виду средств. </w:t>
      </w:r>
    </w:p>
    <w:p w:rsidR="00F335BE" w:rsidRPr="00600429" w:rsidRDefault="00F335BE" w:rsidP="00F335BE">
      <w:pPr>
        <w:pStyle w:val="a8"/>
        <w:spacing w:line="240" w:lineRule="auto"/>
        <w:ind w:firstLine="708"/>
        <w:rPr>
          <w:sz w:val="22"/>
          <w:szCs w:val="22"/>
        </w:rPr>
      </w:pPr>
      <w:r w:rsidRPr="00600429">
        <w:rPr>
          <w:sz w:val="22"/>
          <w:szCs w:val="22"/>
        </w:rPr>
        <w:t>2.2.2. Проект КП доводится до статуса «На утверждение ГРБС». Затем осуществляется контроль на их соответствие сводной бюджетной росписи и лимитам бюджетных обязательств с учетом фактически доведенных предельных объемов оплаты денежных обязательств. Прошедшие проверку проекты КП включаются в кассовый план по расходам на очередной месяц.</w:t>
      </w:r>
    </w:p>
    <w:p w:rsidR="00F335BE" w:rsidRPr="00600429" w:rsidRDefault="00F335BE" w:rsidP="00F335BE">
      <w:pPr>
        <w:pStyle w:val="a8"/>
        <w:spacing w:line="240" w:lineRule="auto"/>
        <w:rPr>
          <w:sz w:val="22"/>
          <w:szCs w:val="22"/>
        </w:rPr>
      </w:pPr>
      <w:r w:rsidRPr="00600429">
        <w:rPr>
          <w:sz w:val="22"/>
          <w:szCs w:val="22"/>
        </w:rPr>
        <w:t>Не прошедший проверку проект КП возвращается на доработку</w:t>
      </w:r>
      <w:r w:rsidRPr="00600429">
        <w:rPr>
          <w:i/>
          <w:sz w:val="22"/>
          <w:szCs w:val="22"/>
        </w:rPr>
        <w:t xml:space="preserve">, </w:t>
      </w:r>
      <w:r w:rsidRPr="00600429">
        <w:rPr>
          <w:sz w:val="22"/>
          <w:szCs w:val="22"/>
        </w:rPr>
        <w:t>либо отказывается (без возможности корректировки), с указанием в поле «Комментарий» причины возврата либо отказа для</w:t>
      </w:r>
      <w:r w:rsidRPr="00600429">
        <w:rPr>
          <w:i/>
          <w:sz w:val="22"/>
          <w:szCs w:val="22"/>
        </w:rPr>
        <w:t xml:space="preserve"> </w:t>
      </w:r>
      <w:r w:rsidRPr="00600429">
        <w:rPr>
          <w:sz w:val="22"/>
          <w:szCs w:val="22"/>
        </w:rPr>
        <w:t xml:space="preserve">уточнения проекта КП. </w:t>
      </w:r>
    </w:p>
    <w:p w:rsidR="00F335BE" w:rsidRPr="00600429" w:rsidRDefault="00F335BE" w:rsidP="00F335BE">
      <w:pPr>
        <w:pStyle w:val="2"/>
        <w:ind w:firstLine="708"/>
        <w:rPr>
          <w:sz w:val="22"/>
          <w:szCs w:val="22"/>
        </w:rPr>
      </w:pPr>
      <w:r w:rsidRPr="00600429">
        <w:rPr>
          <w:sz w:val="22"/>
          <w:szCs w:val="22"/>
        </w:rPr>
        <w:t>2.3. Показатели для проекта кассового плана по источникам финансирования дефицита бюджета поселения формируются на основании сводной бюджетной росписи, заключенных договоров и соглашений, прогноза кассовых поступлений и кассовых выплат по источникам финансирования дефицита бюджета поселения.</w:t>
      </w:r>
    </w:p>
    <w:p w:rsidR="00F335BE" w:rsidRPr="00600429" w:rsidRDefault="00F335BE" w:rsidP="00F335BE">
      <w:pPr>
        <w:pStyle w:val="2"/>
        <w:ind w:firstLine="709"/>
        <w:rPr>
          <w:sz w:val="22"/>
          <w:szCs w:val="22"/>
        </w:rPr>
      </w:pPr>
      <w:r w:rsidRPr="00600429">
        <w:rPr>
          <w:sz w:val="22"/>
          <w:szCs w:val="22"/>
        </w:rPr>
        <w:t xml:space="preserve">2.4. Проект кассового плана формируется сектором экономики и финансов на основании полученной в соответствии с пунктами 2.1 – 2.3 настоящего Порядка информации, прошедшей контроль на её соответствие  показателям сводной бюджетной росписи и лимитам бюджетных обязательств с учетом фактически доведенных главному распорядителю предельных объемов оплаты денежных обязательств и не позднее, чем за 1 рабочий день месяца, предшествующего планируемому, направляется Главе Администрации Меркуловского сельского поселения по </w:t>
      </w:r>
      <w:r w:rsidRPr="00600429">
        <w:rPr>
          <w:color w:val="FF0000"/>
          <w:sz w:val="22"/>
          <w:szCs w:val="22"/>
        </w:rPr>
        <w:t>форме 2</w:t>
      </w:r>
      <w:r w:rsidRPr="00600429">
        <w:rPr>
          <w:sz w:val="22"/>
          <w:szCs w:val="22"/>
        </w:rPr>
        <w:t xml:space="preserve"> к настоящему Порядку для рассмотрения и согласования. </w:t>
      </w:r>
    </w:p>
    <w:p w:rsidR="00F335BE" w:rsidRPr="00600429" w:rsidRDefault="00F335BE" w:rsidP="00F335BE">
      <w:pPr>
        <w:pStyle w:val="a8"/>
        <w:tabs>
          <w:tab w:val="left" w:pos="0"/>
        </w:tabs>
        <w:spacing w:line="240" w:lineRule="auto"/>
        <w:rPr>
          <w:sz w:val="22"/>
          <w:szCs w:val="22"/>
        </w:rPr>
      </w:pPr>
      <w:r w:rsidRPr="00600429">
        <w:rPr>
          <w:sz w:val="22"/>
          <w:szCs w:val="22"/>
        </w:rPr>
        <w:t xml:space="preserve">2.5. Глава Администрации Меркуловского сельского поселения рассматривает и согласовывает проект кассового плана. </w:t>
      </w:r>
      <w:r w:rsidRPr="00600429">
        <w:rPr>
          <w:color w:val="auto"/>
          <w:sz w:val="22"/>
          <w:szCs w:val="22"/>
        </w:rPr>
        <w:t>После утверждения кассовый план направляется для исполнения в с</w:t>
      </w:r>
      <w:r w:rsidRPr="00600429">
        <w:rPr>
          <w:sz w:val="22"/>
          <w:szCs w:val="22"/>
        </w:rPr>
        <w:t>ектор экономики и финансов.</w:t>
      </w:r>
    </w:p>
    <w:p w:rsidR="00F335BE" w:rsidRPr="00600429" w:rsidRDefault="00F335BE" w:rsidP="00F335BE">
      <w:pPr>
        <w:pStyle w:val="a8"/>
        <w:tabs>
          <w:tab w:val="left" w:pos="0"/>
        </w:tabs>
        <w:rPr>
          <w:snapToGrid w:val="0"/>
          <w:sz w:val="22"/>
          <w:szCs w:val="22"/>
        </w:rPr>
      </w:pPr>
      <w:r w:rsidRPr="00600429">
        <w:rPr>
          <w:sz w:val="22"/>
          <w:szCs w:val="22"/>
        </w:rPr>
        <w:tab/>
      </w:r>
    </w:p>
    <w:p w:rsidR="00F335BE" w:rsidRPr="00600429" w:rsidRDefault="00F335BE" w:rsidP="00F335BE">
      <w:pPr>
        <w:jc w:val="center"/>
        <w:rPr>
          <w:rFonts w:ascii="Times New Roman" w:hAnsi="Times New Roman" w:cs="Times New Roman"/>
          <w:b/>
        </w:rPr>
      </w:pPr>
      <w:r w:rsidRPr="00600429">
        <w:rPr>
          <w:rFonts w:ascii="Times New Roman" w:hAnsi="Times New Roman" w:cs="Times New Roman"/>
          <w:b/>
        </w:rPr>
        <w:t>3.  Порядок ведения кассового плана</w:t>
      </w:r>
    </w:p>
    <w:p w:rsidR="00F335BE" w:rsidRPr="00600429" w:rsidRDefault="00F335BE" w:rsidP="00F335BE">
      <w:pPr>
        <w:jc w:val="center"/>
        <w:rPr>
          <w:rFonts w:ascii="Times New Roman" w:hAnsi="Times New Roman" w:cs="Times New Roman"/>
        </w:rPr>
      </w:pPr>
    </w:p>
    <w:p w:rsidR="00F335BE" w:rsidRPr="00600429" w:rsidRDefault="00F335BE" w:rsidP="00F335BE">
      <w:pPr>
        <w:ind w:firstLine="720"/>
        <w:jc w:val="both"/>
        <w:rPr>
          <w:rFonts w:ascii="Times New Roman" w:hAnsi="Times New Roman" w:cs="Times New Roman"/>
        </w:rPr>
      </w:pPr>
      <w:r w:rsidRPr="00600429">
        <w:rPr>
          <w:rFonts w:ascii="Times New Roman" w:hAnsi="Times New Roman" w:cs="Times New Roman"/>
        </w:rPr>
        <w:t>3.1. Внесение изменений в кассовый план осуществляется в следующем порядке.</w:t>
      </w:r>
    </w:p>
    <w:p w:rsidR="00F335BE" w:rsidRPr="00600429" w:rsidRDefault="00F335BE" w:rsidP="00F335BE">
      <w:pPr>
        <w:ind w:firstLine="720"/>
        <w:jc w:val="both"/>
        <w:rPr>
          <w:rFonts w:ascii="Times New Roman" w:hAnsi="Times New Roman" w:cs="Times New Roman"/>
        </w:rPr>
      </w:pPr>
      <w:r w:rsidRPr="00600429">
        <w:rPr>
          <w:rFonts w:ascii="Times New Roman" w:hAnsi="Times New Roman" w:cs="Times New Roman"/>
        </w:rPr>
        <w:t>3.1.1. Сектор экономики и финансов Администрации Меркуловского сельского поселения в случае необходимости формирует проекты изменения кассового плана по расходам (по источникам финансирования дефицита бюджета) (далее – проект ИКП) с обоснованием причин:</w:t>
      </w:r>
    </w:p>
    <w:p w:rsidR="00F335BE" w:rsidRPr="00600429" w:rsidRDefault="00F335BE" w:rsidP="00F335BE">
      <w:pPr>
        <w:pStyle w:val="a8"/>
        <w:tabs>
          <w:tab w:val="left" w:pos="0"/>
        </w:tabs>
        <w:spacing w:line="240" w:lineRule="auto"/>
        <w:rPr>
          <w:color w:val="auto"/>
          <w:sz w:val="22"/>
          <w:szCs w:val="22"/>
        </w:rPr>
      </w:pPr>
      <w:r w:rsidRPr="00600429">
        <w:rPr>
          <w:color w:val="auto"/>
          <w:sz w:val="22"/>
          <w:szCs w:val="22"/>
        </w:rPr>
        <w:t>в части увеличения показателей кассового плана, в том числе в связи с уточнением ранее произведенных кассовых расходов, и перераспределения показателей кассового плана;</w:t>
      </w:r>
    </w:p>
    <w:p w:rsidR="00F335BE" w:rsidRPr="00600429" w:rsidRDefault="00F335BE" w:rsidP="00F335BE">
      <w:pPr>
        <w:pStyle w:val="a8"/>
        <w:tabs>
          <w:tab w:val="left" w:pos="0"/>
        </w:tabs>
        <w:spacing w:line="240" w:lineRule="auto"/>
        <w:rPr>
          <w:color w:val="auto"/>
          <w:sz w:val="22"/>
          <w:szCs w:val="22"/>
        </w:rPr>
      </w:pPr>
      <w:r w:rsidRPr="00600429">
        <w:rPr>
          <w:color w:val="auto"/>
          <w:sz w:val="22"/>
          <w:szCs w:val="22"/>
        </w:rPr>
        <w:t>в части уменьшения показателей кассового плана.</w:t>
      </w:r>
    </w:p>
    <w:p w:rsidR="00F335BE" w:rsidRPr="00600429" w:rsidRDefault="00F335BE" w:rsidP="00F335BE">
      <w:pPr>
        <w:pStyle w:val="a8"/>
        <w:tabs>
          <w:tab w:val="left" w:pos="0"/>
        </w:tabs>
        <w:spacing w:line="240" w:lineRule="auto"/>
        <w:rPr>
          <w:sz w:val="22"/>
          <w:szCs w:val="22"/>
        </w:rPr>
      </w:pPr>
      <w:r w:rsidRPr="00600429">
        <w:rPr>
          <w:sz w:val="22"/>
          <w:szCs w:val="22"/>
        </w:rPr>
        <w:t>В первоочередном порядке рассматриваются проекты ИКП на увеличение кассового плана в случае:</w:t>
      </w:r>
    </w:p>
    <w:p w:rsidR="00F335BE" w:rsidRPr="00600429" w:rsidRDefault="00F335BE" w:rsidP="00F335BE">
      <w:pPr>
        <w:pStyle w:val="a8"/>
        <w:widowControl w:val="0"/>
        <w:tabs>
          <w:tab w:val="left" w:pos="0"/>
        </w:tabs>
        <w:spacing w:line="240" w:lineRule="auto"/>
        <w:rPr>
          <w:sz w:val="22"/>
          <w:szCs w:val="22"/>
        </w:rPr>
      </w:pPr>
      <w:r w:rsidRPr="00600429">
        <w:rPr>
          <w:sz w:val="22"/>
          <w:szCs w:val="22"/>
        </w:rPr>
        <w:t>необходимости оплаты денежных обязательств за счет средств резервного фонда, не включенных в КП главного распорядителя;</w:t>
      </w:r>
    </w:p>
    <w:p w:rsidR="00F335BE" w:rsidRPr="00600429" w:rsidRDefault="00F335BE" w:rsidP="00F335BE">
      <w:pPr>
        <w:autoSpaceDE w:val="0"/>
        <w:autoSpaceDN w:val="0"/>
        <w:adjustRightInd w:val="0"/>
        <w:ind w:firstLine="709"/>
        <w:jc w:val="both"/>
        <w:outlineLvl w:val="0"/>
        <w:rPr>
          <w:rFonts w:ascii="Times New Roman" w:hAnsi="Times New Roman" w:cs="Times New Roman"/>
        </w:rPr>
      </w:pPr>
      <w:r w:rsidRPr="00600429">
        <w:rPr>
          <w:rFonts w:ascii="Times New Roman" w:hAnsi="Times New Roman" w:cs="Times New Roman"/>
        </w:rPr>
        <w:t>необходимости оплаты денежных обязательств за счет средств областного бюджета и софинансирования этих обязательств за счет средств бюджета Меркуловского сельского поселения Шолоховского района, не включенных в КП главного распорядителя;</w:t>
      </w:r>
    </w:p>
    <w:p w:rsidR="00F335BE" w:rsidRPr="00600429" w:rsidRDefault="00F335BE" w:rsidP="00F335BE">
      <w:pPr>
        <w:autoSpaceDE w:val="0"/>
        <w:autoSpaceDN w:val="0"/>
        <w:adjustRightInd w:val="0"/>
        <w:ind w:firstLine="709"/>
        <w:jc w:val="both"/>
        <w:rPr>
          <w:rFonts w:ascii="Times New Roman" w:hAnsi="Times New Roman" w:cs="Times New Roman"/>
        </w:rPr>
      </w:pPr>
      <w:r w:rsidRPr="00600429">
        <w:rPr>
          <w:rFonts w:ascii="Times New Roman" w:hAnsi="Times New Roman" w:cs="Times New Roman"/>
        </w:rPr>
        <w:t>необходимости исполнения судебных актов по искам к Дударевскому сельскому поселению о возмещении вреда, причиненного незаконными действиями (бездействием) органа местного самоуправления Меркуловского сельского поселения или их должностных лиц;</w:t>
      </w:r>
    </w:p>
    <w:p w:rsidR="00F335BE" w:rsidRPr="00600429" w:rsidRDefault="00F335BE" w:rsidP="00F335BE">
      <w:pPr>
        <w:autoSpaceDE w:val="0"/>
        <w:autoSpaceDN w:val="0"/>
        <w:adjustRightInd w:val="0"/>
        <w:ind w:firstLine="709"/>
        <w:jc w:val="both"/>
        <w:rPr>
          <w:rFonts w:ascii="Times New Roman" w:hAnsi="Times New Roman" w:cs="Times New Roman"/>
        </w:rPr>
      </w:pPr>
      <w:r w:rsidRPr="00600429">
        <w:rPr>
          <w:rFonts w:ascii="Times New Roman" w:hAnsi="Times New Roman" w:cs="Times New Roman"/>
        </w:rPr>
        <w:t>поступления документов на взыскание средств в результате применения мер юридической ответственности;</w:t>
      </w:r>
    </w:p>
    <w:p w:rsidR="00F335BE" w:rsidRPr="00600429" w:rsidRDefault="00F335BE" w:rsidP="00F335BE">
      <w:pPr>
        <w:pStyle w:val="a8"/>
        <w:widowControl w:val="0"/>
        <w:tabs>
          <w:tab w:val="left" w:pos="0"/>
        </w:tabs>
        <w:spacing w:line="240" w:lineRule="auto"/>
        <w:rPr>
          <w:sz w:val="22"/>
          <w:szCs w:val="22"/>
        </w:rPr>
      </w:pPr>
      <w:r w:rsidRPr="00600429">
        <w:rPr>
          <w:sz w:val="22"/>
          <w:szCs w:val="22"/>
        </w:rPr>
        <w:t xml:space="preserve">необходимости дополнительных расходов по предоставлению гарантий муниципальным гражданским служащим </w:t>
      </w:r>
      <w:r w:rsidRPr="00600429">
        <w:rPr>
          <w:color w:val="auto"/>
          <w:sz w:val="22"/>
          <w:szCs w:val="22"/>
        </w:rPr>
        <w:t>Меркуловского сельского поселения</w:t>
      </w:r>
      <w:r w:rsidRPr="00600429">
        <w:rPr>
          <w:sz w:val="22"/>
          <w:szCs w:val="22"/>
        </w:rPr>
        <w:t>;</w:t>
      </w:r>
    </w:p>
    <w:p w:rsidR="00F335BE" w:rsidRPr="00600429" w:rsidRDefault="00F335BE" w:rsidP="00F335BE">
      <w:pPr>
        <w:pStyle w:val="a8"/>
        <w:widowControl w:val="0"/>
        <w:tabs>
          <w:tab w:val="left" w:pos="0"/>
        </w:tabs>
        <w:spacing w:line="240" w:lineRule="auto"/>
        <w:rPr>
          <w:sz w:val="22"/>
          <w:szCs w:val="22"/>
        </w:rPr>
      </w:pPr>
      <w:r w:rsidRPr="00600429">
        <w:rPr>
          <w:sz w:val="22"/>
          <w:szCs w:val="22"/>
        </w:rPr>
        <w:t>необходимости дополнительных расходов по оплате труда и уплате налогов;</w:t>
      </w:r>
    </w:p>
    <w:p w:rsidR="00F335BE" w:rsidRPr="00600429" w:rsidRDefault="00F335BE" w:rsidP="00F335BE">
      <w:pPr>
        <w:pStyle w:val="a8"/>
        <w:widowControl w:val="0"/>
        <w:tabs>
          <w:tab w:val="left" w:pos="0"/>
        </w:tabs>
        <w:spacing w:line="240" w:lineRule="auto"/>
        <w:rPr>
          <w:sz w:val="22"/>
          <w:szCs w:val="22"/>
        </w:rPr>
      </w:pPr>
      <w:r w:rsidRPr="00600429">
        <w:rPr>
          <w:sz w:val="22"/>
          <w:szCs w:val="22"/>
        </w:rPr>
        <w:t>непредвиденных командировочных расходов;</w:t>
      </w:r>
    </w:p>
    <w:p w:rsidR="00F335BE" w:rsidRPr="00600429" w:rsidRDefault="00F335BE" w:rsidP="00F335BE">
      <w:pPr>
        <w:pStyle w:val="a8"/>
        <w:widowControl w:val="0"/>
        <w:tabs>
          <w:tab w:val="left" w:pos="0"/>
        </w:tabs>
        <w:spacing w:line="240" w:lineRule="auto"/>
        <w:rPr>
          <w:sz w:val="22"/>
          <w:szCs w:val="22"/>
        </w:rPr>
      </w:pPr>
      <w:r w:rsidRPr="00600429">
        <w:rPr>
          <w:sz w:val="22"/>
          <w:szCs w:val="22"/>
        </w:rPr>
        <w:t>необходимости оплаты бюджетных кредитов;</w:t>
      </w:r>
    </w:p>
    <w:p w:rsidR="00F335BE" w:rsidRPr="00600429" w:rsidRDefault="00F335BE" w:rsidP="00F335BE">
      <w:pPr>
        <w:pStyle w:val="a8"/>
        <w:widowControl w:val="0"/>
        <w:tabs>
          <w:tab w:val="left" w:pos="0"/>
        </w:tabs>
        <w:spacing w:line="240" w:lineRule="auto"/>
        <w:rPr>
          <w:sz w:val="22"/>
          <w:szCs w:val="22"/>
        </w:rPr>
      </w:pPr>
      <w:r w:rsidRPr="00600429">
        <w:rPr>
          <w:sz w:val="22"/>
          <w:szCs w:val="22"/>
        </w:rPr>
        <w:t>исполнения долговых обязательств и расходов на обслуживание муниципального долга.</w:t>
      </w:r>
    </w:p>
    <w:p w:rsidR="00F335BE" w:rsidRPr="00600429" w:rsidRDefault="00F335BE" w:rsidP="00F335BE">
      <w:pPr>
        <w:pStyle w:val="a8"/>
        <w:widowControl w:val="0"/>
        <w:tabs>
          <w:tab w:val="left" w:pos="0"/>
        </w:tabs>
        <w:spacing w:line="240" w:lineRule="auto"/>
        <w:rPr>
          <w:sz w:val="22"/>
          <w:szCs w:val="22"/>
        </w:rPr>
      </w:pPr>
      <w:r w:rsidRPr="00600429">
        <w:rPr>
          <w:sz w:val="22"/>
          <w:szCs w:val="22"/>
        </w:rPr>
        <w:lastRenderedPageBreak/>
        <w:t xml:space="preserve">Проекты ИКП по другим направлениям расходов рассматриваются при наличии источника увеличения кассового плана бюджета </w:t>
      </w:r>
      <w:r w:rsidRPr="00600429">
        <w:rPr>
          <w:color w:val="auto"/>
          <w:sz w:val="22"/>
          <w:szCs w:val="22"/>
        </w:rPr>
        <w:t xml:space="preserve">Меркуловского сельского поселения </w:t>
      </w:r>
      <w:r w:rsidRPr="00600429">
        <w:rPr>
          <w:sz w:val="22"/>
          <w:szCs w:val="22"/>
        </w:rPr>
        <w:t>Шолоховского района.</w:t>
      </w:r>
    </w:p>
    <w:p w:rsidR="00F335BE" w:rsidRPr="00600429" w:rsidRDefault="00F335BE" w:rsidP="00F335BE">
      <w:pPr>
        <w:pStyle w:val="a8"/>
        <w:tabs>
          <w:tab w:val="left" w:pos="0"/>
        </w:tabs>
        <w:spacing w:line="240" w:lineRule="auto"/>
        <w:rPr>
          <w:sz w:val="22"/>
          <w:szCs w:val="22"/>
        </w:rPr>
      </w:pPr>
      <w:r w:rsidRPr="00600429">
        <w:rPr>
          <w:sz w:val="22"/>
          <w:szCs w:val="22"/>
        </w:rPr>
        <w:t>3.1.2. В случае недостаточности  источника обеспечения увеличения кассового плана с</w:t>
      </w:r>
      <w:r w:rsidRPr="00600429">
        <w:rPr>
          <w:color w:val="auto"/>
          <w:sz w:val="22"/>
          <w:szCs w:val="22"/>
        </w:rPr>
        <w:t xml:space="preserve">ектор экономики и финансов </w:t>
      </w:r>
      <w:r w:rsidRPr="00600429">
        <w:rPr>
          <w:sz w:val="22"/>
          <w:szCs w:val="22"/>
        </w:rPr>
        <w:t xml:space="preserve">формирует перечень проектов ИКП для согласования с Главой Администрации </w:t>
      </w:r>
      <w:r w:rsidRPr="00600429">
        <w:rPr>
          <w:color w:val="auto"/>
          <w:sz w:val="22"/>
          <w:szCs w:val="22"/>
        </w:rPr>
        <w:t>Меркуловского сельского поселения</w:t>
      </w:r>
      <w:r w:rsidRPr="00600429">
        <w:rPr>
          <w:sz w:val="22"/>
          <w:szCs w:val="22"/>
        </w:rPr>
        <w:t xml:space="preserve"> об увеличении кассового плана с учетом очередности платежей. </w:t>
      </w:r>
    </w:p>
    <w:p w:rsidR="00F335BE" w:rsidRPr="00600429" w:rsidRDefault="00F335BE" w:rsidP="00F335BE">
      <w:pPr>
        <w:pStyle w:val="a8"/>
        <w:tabs>
          <w:tab w:val="left" w:pos="0"/>
        </w:tabs>
        <w:spacing w:line="240" w:lineRule="auto"/>
        <w:rPr>
          <w:sz w:val="22"/>
          <w:szCs w:val="22"/>
        </w:rPr>
      </w:pPr>
      <w:r w:rsidRPr="00600429">
        <w:rPr>
          <w:sz w:val="22"/>
          <w:szCs w:val="22"/>
        </w:rPr>
        <w:t xml:space="preserve">3.1.3. Внесение изменений в кассовый план в части безвозмездных поступлений от других бюджетов бюджетной системы Российской Федерации (далее – целевые средства) осуществляется на основании проектов ИКП главного распорядителя в пределах фактического поступления целевых средств или в пределах неиспользованных лимитов бюджетных обязательств, отраженных на лицевых счетах Администрации </w:t>
      </w:r>
      <w:r w:rsidRPr="00600429">
        <w:rPr>
          <w:color w:val="auto"/>
          <w:sz w:val="22"/>
          <w:szCs w:val="22"/>
        </w:rPr>
        <w:t>Меркуловского</w:t>
      </w:r>
      <w:r w:rsidRPr="00600429">
        <w:rPr>
          <w:sz w:val="22"/>
          <w:szCs w:val="22"/>
        </w:rPr>
        <w:t xml:space="preserve"> сельского поселения.</w:t>
      </w:r>
    </w:p>
    <w:p w:rsidR="00F335BE" w:rsidRPr="00600429" w:rsidRDefault="00F335BE" w:rsidP="00F335BE">
      <w:pPr>
        <w:pStyle w:val="a8"/>
        <w:tabs>
          <w:tab w:val="left" w:pos="0"/>
        </w:tabs>
        <w:spacing w:line="240" w:lineRule="auto"/>
        <w:rPr>
          <w:sz w:val="22"/>
          <w:szCs w:val="22"/>
        </w:rPr>
      </w:pPr>
      <w:r w:rsidRPr="00600429">
        <w:rPr>
          <w:sz w:val="22"/>
          <w:szCs w:val="22"/>
        </w:rPr>
        <w:t>3.1.4. При наличии неиспользованных остатков кассового плана текущего месяца сектор экономики и финансов уменьшает кассовый план на сумму неиспользованных остатков последний рабочий день месяца.</w:t>
      </w:r>
    </w:p>
    <w:p w:rsidR="00F335BE" w:rsidRPr="00600429" w:rsidRDefault="00F335BE" w:rsidP="00F335BE">
      <w:pPr>
        <w:pStyle w:val="a8"/>
        <w:tabs>
          <w:tab w:val="left" w:pos="0"/>
        </w:tabs>
        <w:rPr>
          <w:b/>
          <w:sz w:val="22"/>
          <w:szCs w:val="22"/>
        </w:rPr>
      </w:pPr>
      <w:r w:rsidRPr="00600429">
        <w:rPr>
          <w:sz w:val="22"/>
          <w:szCs w:val="22"/>
        </w:rPr>
        <w:tab/>
      </w:r>
    </w:p>
    <w:p w:rsidR="00F335BE" w:rsidRPr="00600429" w:rsidRDefault="00F335BE" w:rsidP="00F335BE">
      <w:pPr>
        <w:jc w:val="center"/>
        <w:rPr>
          <w:rFonts w:ascii="Times New Roman" w:hAnsi="Times New Roman" w:cs="Times New Roman"/>
          <w:b/>
        </w:rPr>
      </w:pPr>
      <w:r w:rsidRPr="00600429">
        <w:rPr>
          <w:rFonts w:ascii="Times New Roman" w:hAnsi="Times New Roman" w:cs="Times New Roman"/>
          <w:b/>
        </w:rPr>
        <w:t xml:space="preserve">4.  Порядок взаимодействия структурных подразделений финансового отдела </w:t>
      </w:r>
    </w:p>
    <w:p w:rsidR="00F335BE" w:rsidRPr="00600429" w:rsidRDefault="00F335BE" w:rsidP="00F335BE">
      <w:pPr>
        <w:jc w:val="center"/>
        <w:rPr>
          <w:rFonts w:ascii="Times New Roman" w:hAnsi="Times New Roman" w:cs="Times New Roman"/>
          <w:b/>
        </w:rPr>
      </w:pPr>
      <w:r w:rsidRPr="00600429">
        <w:rPr>
          <w:rFonts w:ascii="Times New Roman" w:hAnsi="Times New Roman" w:cs="Times New Roman"/>
          <w:b/>
        </w:rPr>
        <w:t xml:space="preserve">и Администрации Меркуловского сельского поселения в целях составления и ведения </w:t>
      </w:r>
    </w:p>
    <w:p w:rsidR="00F335BE" w:rsidRPr="00600429" w:rsidRDefault="00F335BE" w:rsidP="00F335BE">
      <w:pPr>
        <w:jc w:val="center"/>
        <w:rPr>
          <w:rFonts w:ascii="Times New Roman" w:hAnsi="Times New Roman" w:cs="Times New Roman"/>
          <w:b/>
        </w:rPr>
      </w:pPr>
      <w:r w:rsidRPr="00600429">
        <w:rPr>
          <w:rFonts w:ascii="Times New Roman" w:hAnsi="Times New Roman" w:cs="Times New Roman"/>
          <w:b/>
        </w:rPr>
        <w:t>кассового плана</w:t>
      </w:r>
    </w:p>
    <w:p w:rsidR="00F335BE" w:rsidRPr="00600429" w:rsidRDefault="00F335BE" w:rsidP="00F335BE">
      <w:pPr>
        <w:jc w:val="center"/>
        <w:rPr>
          <w:rFonts w:ascii="Times New Roman" w:hAnsi="Times New Roman" w:cs="Times New Roman"/>
          <w:b/>
        </w:rPr>
      </w:pPr>
    </w:p>
    <w:p w:rsidR="00F335BE" w:rsidRPr="00600429" w:rsidRDefault="00F335BE" w:rsidP="00F335BE">
      <w:pPr>
        <w:pStyle w:val="a6"/>
        <w:tabs>
          <w:tab w:val="left" w:pos="709"/>
        </w:tabs>
        <w:ind w:firstLine="720"/>
        <w:rPr>
          <w:color w:val="000000"/>
          <w:sz w:val="22"/>
          <w:szCs w:val="22"/>
        </w:rPr>
      </w:pPr>
      <w:r w:rsidRPr="00600429">
        <w:rPr>
          <w:sz w:val="22"/>
          <w:szCs w:val="22"/>
        </w:rPr>
        <w:t>4.1. В целях формирования изменений кассового плана для дополнительного перечисления бюджету Меркуловского сельского поселения Шолоховского района дотаций в целях выравнивания финансовых возможностей  по осуществлению полномочий по решению вопросов местного значения  за счет субвенций областного бюджета сверх бюджетных ассигнований кассового плана, Администрация Меркуловского сельского поселения не позднее чем за 10 рабочих дней до конца текущего месяца направляет обращение в финансовый отдел н</w:t>
      </w:r>
      <w:r w:rsidRPr="00600429">
        <w:rPr>
          <w:color w:val="000000"/>
          <w:sz w:val="22"/>
          <w:szCs w:val="22"/>
        </w:rPr>
        <w:t xml:space="preserve">а имя заведующего финансовым отделом, </w:t>
      </w:r>
      <w:r w:rsidRPr="00600429">
        <w:rPr>
          <w:sz w:val="22"/>
          <w:szCs w:val="22"/>
        </w:rPr>
        <w:t xml:space="preserve">подписанное ЭП главы муниципального образования (лица, его замещающего), </w:t>
      </w:r>
      <w:r w:rsidRPr="00600429">
        <w:rPr>
          <w:color w:val="000000"/>
          <w:sz w:val="22"/>
          <w:szCs w:val="22"/>
        </w:rPr>
        <w:t xml:space="preserve">с приложением </w:t>
      </w:r>
      <w:r w:rsidRPr="00600429">
        <w:rPr>
          <w:sz w:val="22"/>
          <w:szCs w:val="22"/>
        </w:rPr>
        <w:t>оценки ожидаемого исполнения бюджета</w:t>
      </w:r>
      <w:r w:rsidRPr="00600429">
        <w:rPr>
          <w:b/>
          <w:sz w:val="22"/>
          <w:szCs w:val="22"/>
        </w:rPr>
        <w:t xml:space="preserve"> </w:t>
      </w:r>
      <w:r w:rsidRPr="00600429">
        <w:rPr>
          <w:sz w:val="22"/>
          <w:szCs w:val="22"/>
        </w:rPr>
        <w:t xml:space="preserve">муниципального образования по </w:t>
      </w:r>
      <w:r w:rsidRPr="00600429">
        <w:rPr>
          <w:color w:val="FF0000"/>
          <w:sz w:val="22"/>
          <w:szCs w:val="22"/>
        </w:rPr>
        <w:t>форме 3</w:t>
      </w:r>
      <w:r w:rsidRPr="00600429">
        <w:rPr>
          <w:sz w:val="22"/>
          <w:szCs w:val="22"/>
        </w:rPr>
        <w:t xml:space="preserve"> к настоящему Порядку, </w:t>
      </w:r>
      <w:r w:rsidRPr="00600429">
        <w:rPr>
          <w:color w:val="000000"/>
          <w:sz w:val="22"/>
          <w:szCs w:val="22"/>
        </w:rPr>
        <w:t>подробного обоснования дополнительной потребности, информации о самостоятельно принятых мерах по обеспечению сбалансированности местных бюджетов</w:t>
      </w:r>
      <w:r w:rsidRPr="00600429">
        <w:rPr>
          <w:sz w:val="22"/>
          <w:szCs w:val="22"/>
        </w:rPr>
        <w:t xml:space="preserve">, с указанием </w:t>
      </w:r>
      <w:r w:rsidRPr="00600429">
        <w:rPr>
          <w:color w:val="000000"/>
          <w:sz w:val="22"/>
          <w:szCs w:val="22"/>
        </w:rPr>
        <w:t>месяцев, за счет которых необходимо произвести дополнительное перечисление средств.</w:t>
      </w:r>
    </w:p>
    <w:p w:rsidR="00F335BE" w:rsidRPr="00600429" w:rsidRDefault="00F335BE" w:rsidP="00F335BE">
      <w:pPr>
        <w:pStyle w:val="a8"/>
        <w:tabs>
          <w:tab w:val="left" w:pos="0"/>
        </w:tabs>
        <w:spacing w:line="240" w:lineRule="auto"/>
        <w:rPr>
          <w:sz w:val="22"/>
          <w:szCs w:val="22"/>
        </w:rPr>
      </w:pPr>
      <w:r w:rsidRPr="00600429">
        <w:rPr>
          <w:sz w:val="22"/>
          <w:szCs w:val="22"/>
        </w:rPr>
        <w:t>4.2. Осуществление кассовых выплат по источникам финансирования бюджета Шолоховского района в части предоставления бюджетных кредитов бюджету Меркуловского сельского поселения Шолоховского района осуществляется в заявительном порядке.</w:t>
      </w:r>
    </w:p>
    <w:p w:rsidR="00F335BE" w:rsidRPr="00600429" w:rsidRDefault="00F335BE" w:rsidP="00F335BE">
      <w:pPr>
        <w:pStyle w:val="a6"/>
        <w:tabs>
          <w:tab w:val="left" w:pos="709"/>
        </w:tabs>
        <w:ind w:firstLine="720"/>
        <w:rPr>
          <w:sz w:val="22"/>
          <w:szCs w:val="22"/>
        </w:rPr>
      </w:pPr>
      <w:r w:rsidRPr="00600429">
        <w:rPr>
          <w:sz w:val="22"/>
          <w:szCs w:val="22"/>
        </w:rPr>
        <w:t xml:space="preserve">В целях составления кассового плана в части предоставления бюджетных кредитов бюджету Меркуловского сельского поселения Шолоховского района, предусмотренных  нормативными правовыми актами Шолоховского района и договорами о предоставлении бюджетных кредитов, Администрация Меркуловского сельского поселения не позднее 15 числа месяца, предшествующего планируемому, направляют в финансовый отдел заявку на включение суммы бюджетного кредита в кассовый план бюджета Шолоховского района предстоящего месяца, подписанную ЭП главы Администрации Меркуловского сельского поселения (лица, его замещающего), по </w:t>
      </w:r>
      <w:r w:rsidRPr="00600429">
        <w:rPr>
          <w:color w:val="FF0000"/>
          <w:sz w:val="22"/>
          <w:szCs w:val="22"/>
        </w:rPr>
        <w:t>форме 4</w:t>
      </w:r>
      <w:r w:rsidRPr="00600429">
        <w:rPr>
          <w:sz w:val="22"/>
          <w:szCs w:val="22"/>
        </w:rPr>
        <w:t xml:space="preserve"> к настоящему Порядку (далее – заявка на включение суммы бюджетного кредита).</w:t>
      </w:r>
    </w:p>
    <w:p w:rsidR="00F335BE" w:rsidRPr="00600429" w:rsidRDefault="00F335BE" w:rsidP="00F335BE">
      <w:pPr>
        <w:pStyle w:val="a6"/>
        <w:tabs>
          <w:tab w:val="left" w:pos="709"/>
        </w:tabs>
        <w:ind w:firstLine="720"/>
        <w:rPr>
          <w:sz w:val="22"/>
          <w:szCs w:val="22"/>
        </w:rPr>
      </w:pPr>
      <w:r w:rsidRPr="00600429">
        <w:rPr>
          <w:sz w:val="22"/>
          <w:szCs w:val="22"/>
        </w:rPr>
        <w:t xml:space="preserve">В случае наличия потребности в средствах бюджетного кредита, включенных в кассовый план предстоящего месяца, Администрация Меркуловского сельского поселения не позднее чем за 10 рабочих дней до конца текущего месяца направляет в финансовый отдел администрации Шолоховского района </w:t>
      </w:r>
      <w:r w:rsidRPr="00600429">
        <w:rPr>
          <w:color w:val="000000"/>
          <w:sz w:val="22"/>
          <w:szCs w:val="22"/>
        </w:rPr>
        <w:t xml:space="preserve">обращение на имя заведующего финансовым отделом, </w:t>
      </w:r>
      <w:r w:rsidRPr="00600429">
        <w:rPr>
          <w:sz w:val="22"/>
          <w:szCs w:val="22"/>
        </w:rPr>
        <w:t xml:space="preserve">подписанное ЭП главы Администрации Меркуловского сельского поселения (лица, его замещающего), </w:t>
      </w:r>
      <w:r w:rsidRPr="00600429">
        <w:rPr>
          <w:color w:val="000000"/>
          <w:sz w:val="22"/>
          <w:szCs w:val="22"/>
        </w:rPr>
        <w:t xml:space="preserve">с приложением </w:t>
      </w:r>
      <w:r w:rsidRPr="00600429">
        <w:rPr>
          <w:sz w:val="22"/>
          <w:szCs w:val="22"/>
        </w:rPr>
        <w:t xml:space="preserve">оценки ожидаемого исполнения. </w:t>
      </w:r>
    </w:p>
    <w:p w:rsidR="00F335BE" w:rsidRPr="00600429" w:rsidRDefault="00F335BE" w:rsidP="00F335BE">
      <w:pPr>
        <w:pStyle w:val="a8"/>
        <w:tabs>
          <w:tab w:val="left" w:pos="0"/>
        </w:tabs>
        <w:spacing w:line="240" w:lineRule="auto"/>
        <w:rPr>
          <w:sz w:val="22"/>
          <w:szCs w:val="22"/>
        </w:rPr>
      </w:pPr>
      <w:r w:rsidRPr="00600429">
        <w:rPr>
          <w:sz w:val="22"/>
          <w:szCs w:val="22"/>
        </w:rPr>
        <w:t xml:space="preserve">В целях дополнительного перечисления бюджету поселения бюджетных кредитов сверх бюджетных ассигнований кассового плана Администрация Меркуловского сельского поселения не позднее чем за 10 рабочих дней до конца текущего месяца направляют в финансовый отдел администрации Шолоховского района области обращение, подписанное ЭП главы Администрации Меркуловского сельского поселения (лица, его замещающего), с приложением подробного обоснования дополнительной потребности, заявки на перечисление бюджетного кредита по </w:t>
      </w:r>
      <w:r w:rsidRPr="00600429">
        <w:rPr>
          <w:color w:val="FF0000"/>
          <w:sz w:val="22"/>
          <w:szCs w:val="22"/>
        </w:rPr>
        <w:t>форме 5</w:t>
      </w:r>
      <w:r w:rsidRPr="00600429">
        <w:rPr>
          <w:sz w:val="22"/>
          <w:szCs w:val="22"/>
        </w:rPr>
        <w:t xml:space="preserve"> к настоящему Порядку, оценки ожидаемого исполнения.</w:t>
      </w:r>
    </w:p>
    <w:p w:rsidR="00F335BE" w:rsidRPr="00600429" w:rsidRDefault="00F335BE" w:rsidP="00F335BE">
      <w:pPr>
        <w:pStyle w:val="a8"/>
        <w:widowControl w:val="0"/>
        <w:tabs>
          <w:tab w:val="left" w:pos="0"/>
        </w:tabs>
        <w:rPr>
          <w:b/>
          <w:sz w:val="22"/>
          <w:szCs w:val="22"/>
        </w:rPr>
      </w:pPr>
    </w:p>
    <w:p w:rsidR="00F335BE" w:rsidRPr="00600429" w:rsidRDefault="00F335BE" w:rsidP="00F335BE">
      <w:pPr>
        <w:pStyle w:val="a8"/>
        <w:tabs>
          <w:tab w:val="left" w:pos="0"/>
        </w:tabs>
        <w:spacing w:line="240" w:lineRule="auto"/>
        <w:rPr>
          <w:sz w:val="22"/>
          <w:szCs w:val="22"/>
        </w:rPr>
      </w:pPr>
    </w:p>
    <w:p w:rsidR="00EC32DC" w:rsidRPr="00600429" w:rsidRDefault="00EC32DC">
      <w:pPr>
        <w:rPr>
          <w:rFonts w:ascii="Times New Roman" w:hAnsi="Times New Roman" w:cs="Times New Roman"/>
        </w:rPr>
      </w:pPr>
    </w:p>
    <w:sectPr w:rsidR="00EC32DC" w:rsidRPr="00600429" w:rsidSect="00D4658B">
      <w:footerReference w:type="even" r:id="rId6"/>
      <w:footerReference w:type="default" r:id="rId7"/>
      <w:pgSz w:w="11906" w:h="16838" w:code="9"/>
      <w:pgMar w:top="567"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E5" w:rsidRDefault="009124E5" w:rsidP="00AA4149">
      <w:pPr>
        <w:spacing w:after="0" w:line="240" w:lineRule="auto"/>
      </w:pPr>
      <w:r>
        <w:separator/>
      </w:r>
    </w:p>
  </w:endnote>
  <w:endnote w:type="continuationSeparator" w:id="1">
    <w:p w:rsidR="009124E5" w:rsidRDefault="009124E5" w:rsidP="00AA4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68" w:rsidRDefault="00AA4149" w:rsidP="0073587B">
    <w:pPr>
      <w:pStyle w:val="a3"/>
      <w:framePr w:wrap="around" w:vAnchor="text" w:hAnchor="margin" w:xAlign="right" w:y="1"/>
      <w:rPr>
        <w:rStyle w:val="a5"/>
      </w:rPr>
    </w:pPr>
    <w:r>
      <w:rPr>
        <w:rStyle w:val="a5"/>
      </w:rPr>
      <w:fldChar w:fldCharType="begin"/>
    </w:r>
    <w:r w:rsidR="00EC32DC">
      <w:rPr>
        <w:rStyle w:val="a5"/>
      </w:rPr>
      <w:instrText xml:space="preserve">PAGE  </w:instrText>
    </w:r>
    <w:r>
      <w:rPr>
        <w:rStyle w:val="a5"/>
      </w:rPr>
      <w:fldChar w:fldCharType="separate"/>
    </w:r>
    <w:r w:rsidR="00EC32DC">
      <w:rPr>
        <w:rStyle w:val="a5"/>
        <w:noProof/>
      </w:rPr>
      <w:t>2</w:t>
    </w:r>
    <w:r>
      <w:rPr>
        <w:rStyle w:val="a5"/>
      </w:rPr>
      <w:fldChar w:fldCharType="end"/>
    </w:r>
  </w:p>
  <w:p w:rsidR="00E85368" w:rsidRDefault="009124E5" w:rsidP="00563C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68" w:rsidRPr="00F60604" w:rsidRDefault="009124E5" w:rsidP="00563C11">
    <w:pPr>
      <w:pStyle w:val="a3"/>
      <w:ind w:right="360"/>
      <w:jc w:val="right"/>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E5" w:rsidRDefault="009124E5" w:rsidP="00AA4149">
      <w:pPr>
        <w:spacing w:after="0" w:line="240" w:lineRule="auto"/>
      </w:pPr>
      <w:r>
        <w:separator/>
      </w:r>
    </w:p>
  </w:footnote>
  <w:footnote w:type="continuationSeparator" w:id="1">
    <w:p w:rsidR="009124E5" w:rsidRDefault="009124E5" w:rsidP="00AA41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335BE"/>
    <w:rsid w:val="00600429"/>
    <w:rsid w:val="009124E5"/>
    <w:rsid w:val="00AA4149"/>
    <w:rsid w:val="00EC32DC"/>
    <w:rsid w:val="00F33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335BE"/>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rmal">
    <w:name w:val="ConsPlusNormal"/>
    <w:rsid w:val="00F335B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F335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F335BE"/>
    <w:rPr>
      <w:rFonts w:ascii="Times New Roman" w:eastAsia="Times New Roman" w:hAnsi="Times New Roman" w:cs="Times New Roman"/>
      <w:sz w:val="24"/>
      <w:szCs w:val="24"/>
    </w:rPr>
  </w:style>
  <w:style w:type="character" w:styleId="a5">
    <w:name w:val="page number"/>
    <w:basedOn w:val="a0"/>
    <w:rsid w:val="00F335BE"/>
  </w:style>
  <w:style w:type="paragraph" w:styleId="a6">
    <w:name w:val="Body Text"/>
    <w:basedOn w:val="a"/>
    <w:link w:val="a7"/>
    <w:rsid w:val="00F335BE"/>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F335BE"/>
    <w:rPr>
      <w:rFonts w:ascii="Times New Roman" w:eastAsia="Times New Roman" w:hAnsi="Times New Roman" w:cs="Times New Roman"/>
      <w:sz w:val="28"/>
      <w:szCs w:val="20"/>
    </w:rPr>
  </w:style>
  <w:style w:type="paragraph" w:styleId="a8">
    <w:name w:val="Body Text Indent"/>
    <w:basedOn w:val="a"/>
    <w:link w:val="a9"/>
    <w:rsid w:val="00F335BE"/>
    <w:pPr>
      <w:spacing w:after="0" w:line="360" w:lineRule="auto"/>
      <w:ind w:firstLine="709"/>
      <w:jc w:val="both"/>
    </w:pPr>
    <w:rPr>
      <w:rFonts w:ascii="Times New Roman" w:eastAsia="Times New Roman" w:hAnsi="Times New Roman" w:cs="Times New Roman"/>
      <w:color w:val="000000"/>
      <w:sz w:val="28"/>
      <w:szCs w:val="20"/>
    </w:rPr>
  </w:style>
  <w:style w:type="character" w:customStyle="1" w:styleId="a9">
    <w:name w:val="Основной текст с отступом Знак"/>
    <w:basedOn w:val="a0"/>
    <w:link w:val="a8"/>
    <w:rsid w:val="00F335BE"/>
    <w:rPr>
      <w:rFonts w:ascii="Times New Roman" w:eastAsia="Times New Roman" w:hAnsi="Times New Roman" w:cs="Times New Roman"/>
      <w:color w:val="000000"/>
      <w:sz w:val="28"/>
      <w:szCs w:val="20"/>
    </w:rPr>
  </w:style>
  <w:style w:type="paragraph" w:styleId="2">
    <w:name w:val="Body Text Indent 2"/>
    <w:basedOn w:val="a"/>
    <w:link w:val="20"/>
    <w:rsid w:val="00F335BE"/>
    <w:pPr>
      <w:spacing w:after="0" w:line="240" w:lineRule="auto"/>
      <w:ind w:firstLine="539"/>
      <w:jc w:val="both"/>
    </w:pPr>
    <w:rPr>
      <w:rFonts w:ascii="Times New Roman" w:eastAsia="Times New Roman" w:hAnsi="Times New Roman" w:cs="Times New Roman"/>
      <w:snapToGrid w:val="0"/>
      <w:color w:val="000000"/>
      <w:sz w:val="28"/>
      <w:szCs w:val="20"/>
    </w:rPr>
  </w:style>
  <w:style w:type="character" w:customStyle="1" w:styleId="20">
    <w:name w:val="Основной текст с отступом 2 Знак"/>
    <w:basedOn w:val="a0"/>
    <w:link w:val="2"/>
    <w:rsid w:val="00F335BE"/>
    <w:rPr>
      <w:rFonts w:ascii="Times New Roman" w:eastAsia="Times New Roman" w:hAnsi="Times New Roman" w:cs="Times New Roman"/>
      <w:snapToGrid w:val="0"/>
      <w:color w:val="000000"/>
      <w:sz w:val="28"/>
      <w:szCs w:val="20"/>
    </w:rPr>
  </w:style>
  <w:style w:type="paragraph" w:customStyle="1" w:styleId="1">
    <w:name w:val="Знак Знак Знак1 Знак Знак Знак Знак Знак Знак Знак Знак Знак Знак"/>
    <w:basedOn w:val="a"/>
    <w:rsid w:val="00F335BE"/>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3745</Words>
  <Characters>21350</Characters>
  <Application>Microsoft Office Word</Application>
  <DocSecurity>0</DocSecurity>
  <Lines>177</Lines>
  <Paragraphs>50</Paragraphs>
  <ScaleCrop>false</ScaleCrop>
  <Company/>
  <LinksUpToDate>false</LinksUpToDate>
  <CharactersWithSpaces>25045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2018-10-29T12:53:00Z</dcterms:created>
  <dcterms:modified xsi:type="dcterms:W3CDTF">2018-10-29T13:12:00Z</dcterms:modified>
</cp:coreProperties>
</file>