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F3" w:rsidRPr="00B31D94" w:rsidRDefault="003F7BF3" w:rsidP="003F7BF3">
      <w:pPr>
        <w:jc w:val="center"/>
        <w:rPr>
          <w:rFonts w:ascii="Times New Roman" w:hAnsi="Times New Roman" w:cs="Times New Roman"/>
          <w:b/>
          <w:sz w:val="28"/>
          <w:szCs w:val="28"/>
        </w:rPr>
      </w:pPr>
      <w:r w:rsidRPr="00B31D94">
        <w:rPr>
          <w:rFonts w:ascii="Times New Roman" w:hAnsi="Times New Roman" w:cs="Times New Roman"/>
          <w:b/>
          <w:sz w:val="28"/>
          <w:szCs w:val="28"/>
        </w:rPr>
        <w:t>РОССИЙСКАЯ ФЕДЕРАЦИЯ</w:t>
      </w:r>
    </w:p>
    <w:p w:rsidR="003F7BF3" w:rsidRPr="00B31D94" w:rsidRDefault="003F7BF3" w:rsidP="003F7BF3">
      <w:pPr>
        <w:jc w:val="center"/>
        <w:rPr>
          <w:rFonts w:ascii="Times New Roman" w:hAnsi="Times New Roman" w:cs="Times New Roman"/>
          <w:b/>
          <w:sz w:val="28"/>
          <w:szCs w:val="28"/>
        </w:rPr>
      </w:pPr>
      <w:r w:rsidRPr="00B31D94">
        <w:rPr>
          <w:rFonts w:ascii="Times New Roman" w:hAnsi="Times New Roman" w:cs="Times New Roman"/>
          <w:b/>
          <w:sz w:val="28"/>
          <w:szCs w:val="28"/>
        </w:rPr>
        <w:t>РОСТОВСКАЯ ОБЛАСТЬ ШОЛОХОВСКИЙ РАЙОН</w:t>
      </w:r>
    </w:p>
    <w:p w:rsidR="003F7BF3" w:rsidRPr="00B31D94" w:rsidRDefault="003F7BF3" w:rsidP="003F7BF3">
      <w:pPr>
        <w:jc w:val="center"/>
        <w:rPr>
          <w:rFonts w:ascii="Times New Roman" w:hAnsi="Times New Roman" w:cs="Times New Roman"/>
          <w:b/>
          <w:sz w:val="28"/>
          <w:szCs w:val="28"/>
        </w:rPr>
      </w:pPr>
      <w:r w:rsidRPr="00B31D94">
        <w:rPr>
          <w:rFonts w:ascii="Times New Roman" w:hAnsi="Times New Roman" w:cs="Times New Roman"/>
          <w:b/>
          <w:sz w:val="28"/>
          <w:szCs w:val="28"/>
        </w:rPr>
        <w:t>МУНИЦИПАЛЬНОЕ ОБРАЗОВАНИЕ « МЕРКУЛОВСКОЕ СЕЛЬСКОЕ ПОСЕЛЕНИЕ»</w:t>
      </w:r>
    </w:p>
    <w:p w:rsidR="003F7BF3" w:rsidRPr="00B31D94" w:rsidRDefault="003F7BF3" w:rsidP="003F7BF3">
      <w:pPr>
        <w:jc w:val="center"/>
        <w:rPr>
          <w:rFonts w:ascii="Times New Roman" w:hAnsi="Times New Roman" w:cs="Times New Roman"/>
          <w:b/>
          <w:sz w:val="28"/>
          <w:szCs w:val="28"/>
        </w:rPr>
      </w:pPr>
      <w:r w:rsidRPr="00B31D94">
        <w:rPr>
          <w:rFonts w:ascii="Times New Roman" w:hAnsi="Times New Roman" w:cs="Times New Roman"/>
          <w:b/>
          <w:sz w:val="28"/>
          <w:szCs w:val="28"/>
        </w:rPr>
        <w:t>АДМИНИСТРАЦИЯ МЕРКУЛОВСКОГО СЕЛЬСКОГО ПОСЕЛЕНИЯ</w:t>
      </w:r>
    </w:p>
    <w:p w:rsidR="003F7BF3" w:rsidRPr="00B31D94" w:rsidRDefault="003F7BF3" w:rsidP="003F7BF3">
      <w:pPr>
        <w:jc w:val="both"/>
        <w:rPr>
          <w:rFonts w:ascii="Times New Roman" w:hAnsi="Times New Roman" w:cs="Times New Roman"/>
          <w:b/>
          <w:sz w:val="28"/>
          <w:szCs w:val="28"/>
        </w:rPr>
      </w:pPr>
      <w:r w:rsidRPr="00B31D94">
        <w:rPr>
          <w:rFonts w:ascii="Times New Roman" w:hAnsi="Times New Roman" w:cs="Times New Roman"/>
          <w:b/>
          <w:sz w:val="28"/>
          <w:szCs w:val="28"/>
        </w:rPr>
        <w:t xml:space="preserve">                                      </w:t>
      </w:r>
    </w:p>
    <w:p w:rsidR="003F7BF3" w:rsidRPr="00B31D94" w:rsidRDefault="003F7BF3" w:rsidP="003F7BF3">
      <w:pPr>
        <w:jc w:val="center"/>
        <w:rPr>
          <w:rFonts w:ascii="Times New Roman" w:hAnsi="Times New Roman" w:cs="Times New Roman"/>
          <w:b/>
          <w:sz w:val="28"/>
          <w:szCs w:val="28"/>
        </w:rPr>
      </w:pPr>
      <w:r w:rsidRPr="00B31D94">
        <w:rPr>
          <w:rFonts w:ascii="Times New Roman" w:hAnsi="Times New Roman" w:cs="Times New Roman"/>
          <w:b/>
          <w:sz w:val="28"/>
          <w:szCs w:val="28"/>
        </w:rPr>
        <w:t>ПОСТАНОВЛЕНИЕ</w:t>
      </w:r>
    </w:p>
    <w:p w:rsidR="003F7BF3" w:rsidRPr="00B31D94" w:rsidRDefault="003F7BF3" w:rsidP="003F7BF3">
      <w:pPr>
        <w:jc w:val="both"/>
        <w:rPr>
          <w:rFonts w:ascii="Times New Roman" w:hAnsi="Times New Roman" w:cs="Times New Roman"/>
          <w:sz w:val="28"/>
          <w:szCs w:val="28"/>
        </w:rPr>
      </w:pPr>
    </w:p>
    <w:p w:rsidR="003F7BF3" w:rsidRPr="00B31D94" w:rsidRDefault="00895031" w:rsidP="003F7BF3">
      <w:pPr>
        <w:rPr>
          <w:rFonts w:ascii="Times New Roman" w:hAnsi="Times New Roman" w:cs="Times New Roman"/>
          <w:sz w:val="28"/>
          <w:szCs w:val="28"/>
        </w:rPr>
      </w:pPr>
      <w:r w:rsidRPr="00B31D94">
        <w:rPr>
          <w:rFonts w:ascii="Times New Roman" w:hAnsi="Times New Roman" w:cs="Times New Roman"/>
          <w:sz w:val="28"/>
          <w:szCs w:val="28"/>
        </w:rPr>
        <w:t>05</w:t>
      </w:r>
      <w:r w:rsidR="003F7BF3" w:rsidRPr="00B31D94">
        <w:rPr>
          <w:rFonts w:ascii="Times New Roman" w:hAnsi="Times New Roman" w:cs="Times New Roman"/>
          <w:sz w:val="28"/>
          <w:szCs w:val="28"/>
        </w:rPr>
        <w:t>.</w:t>
      </w:r>
      <w:r w:rsidRPr="00B31D94">
        <w:rPr>
          <w:rFonts w:ascii="Times New Roman" w:hAnsi="Times New Roman" w:cs="Times New Roman"/>
          <w:sz w:val="28"/>
          <w:szCs w:val="28"/>
        </w:rPr>
        <w:t>10</w:t>
      </w:r>
      <w:r w:rsidR="003F7BF3" w:rsidRPr="00B31D94">
        <w:rPr>
          <w:rFonts w:ascii="Times New Roman" w:hAnsi="Times New Roman" w:cs="Times New Roman"/>
          <w:sz w:val="28"/>
          <w:szCs w:val="28"/>
        </w:rPr>
        <w:t>.</w:t>
      </w:r>
      <w:r w:rsidR="00357B04" w:rsidRPr="00B31D94">
        <w:rPr>
          <w:rFonts w:ascii="Times New Roman" w:hAnsi="Times New Roman" w:cs="Times New Roman"/>
          <w:sz w:val="28"/>
          <w:szCs w:val="28"/>
        </w:rPr>
        <w:t>2018</w:t>
      </w:r>
      <w:r w:rsidR="003F7BF3" w:rsidRPr="00B31D94">
        <w:rPr>
          <w:rFonts w:ascii="Times New Roman" w:hAnsi="Times New Roman" w:cs="Times New Roman"/>
          <w:sz w:val="28"/>
          <w:szCs w:val="28"/>
        </w:rPr>
        <w:t xml:space="preserve"> года                                №  </w:t>
      </w:r>
      <w:r w:rsidRPr="00B31D94">
        <w:rPr>
          <w:rFonts w:ascii="Times New Roman" w:hAnsi="Times New Roman" w:cs="Times New Roman"/>
          <w:sz w:val="28"/>
          <w:szCs w:val="28"/>
        </w:rPr>
        <w:t>72</w:t>
      </w:r>
      <w:r w:rsidR="003F7BF3" w:rsidRPr="00B31D94">
        <w:rPr>
          <w:rFonts w:ascii="Times New Roman" w:hAnsi="Times New Roman" w:cs="Times New Roman"/>
          <w:sz w:val="28"/>
          <w:szCs w:val="28"/>
        </w:rPr>
        <w:t xml:space="preserve">                  х. Меркуловский</w:t>
      </w:r>
    </w:p>
    <w:p w:rsidR="003F7BF3" w:rsidRPr="00B31D94" w:rsidRDefault="003F7BF3" w:rsidP="003F7BF3">
      <w:pPr>
        <w:jc w:val="both"/>
        <w:rPr>
          <w:rFonts w:ascii="Times New Roman" w:hAnsi="Times New Roman" w:cs="Times New Roman"/>
          <w:b/>
          <w:sz w:val="28"/>
          <w:szCs w:val="28"/>
        </w:rPr>
      </w:pP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 xml:space="preserve">Об отчете о исполнении бюджета </w:t>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Меркуловского сельского поселения Шолоховского района</w:t>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 xml:space="preserve">за </w:t>
      </w:r>
      <w:r w:rsidR="00DF0AAD" w:rsidRPr="00B31D94">
        <w:rPr>
          <w:rFonts w:ascii="Times New Roman" w:hAnsi="Times New Roman" w:cs="Times New Roman"/>
          <w:sz w:val="28"/>
          <w:szCs w:val="28"/>
        </w:rPr>
        <w:t>3</w:t>
      </w:r>
      <w:r w:rsidRPr="00B31D94">
        <w:rPr>
          <w:rFonts w:ascii="Times New Roman" w:hAnsi="Times New Roman" w:cs="Times New Roman"/>
          <w:sz w:val="28"/>
          <w:szCs w:val="28"/>
        </w:rPr>
        <w:t xml:space="preserve"> квартал  201</w:t>
      </w:r>
      <w:r w:rsidR="00357B04" w:rsidRPr="00B31D94">
        <w:rPr>
          <w:rFonts w:ascii="Times New Roman" w:hAnsi="Times New Roman" w:cs="Times New Roman"/>
          <w:sz w:val="28"/>
          <w:szCs w:val="28"/>
        </w:rPr>
        <w:t>8</w:t>
      </w:r>
      <w:r w:rsidRPr="00B31D94">
        <w:rPr>
          <w:rFonts w:ascii="Times New Roman" w:hAnsi="Times New Roman" w:cs="Times New Roman"/>
          <w:sz w:val="28"/>
          <w:szCs w:val="28"/>
        </w:rPr>
        <w:t xml:space="preserve"> года</w:t>
      </w:r>
    </w:p>
    <w:p w:rsidR="003F7BF3" w:rsidRPr="00B31D94" w:rsidRDefault="003F7BF3" w:rsidP="003F7BF3">
      <w:pPr>
        <w:ind w:firstLine="900"/>
        <w:jc w:val="both"/>
        <w:rPr>
          <w:rFonts w:ascii="Times New Roman" w:hAnsi="Times New Roman" w:cs="Times New Roman"/>
          <w:sz w:val="28"/>
          <w:szCs w:val="28"/>
        </w:rPr>
      </w:pPr>
      <w:r w:rsidRPr="00B31D94">
        <w:rPr>
          <w:rFonts w:ascii="Times New Roman" w:hAnsi="Times New Roman" w:cs="Times New Roman"/>
          <w:sz w:val="28"/>
          <w:szCs w:val="28"/>
        </w:rPr>
        <w:t xml:space="preserve">В соответствии со статьей 264.2 Бюджетного кодекса Российской Федерации, </w:t>
      </w:r>
      <w:r w:rsidRPr="00B31D94">
        <w:rPr>
          <w:rFonts w:ascii="Times New Roman" w:hAnsi="Times New Roman" w:cs="Times New Roman"/>
          <w:spacing w:val="4"/>
          <w:sz w:val="28"/>
          <w:szCs w:val="28"/>
          <w:lang w:val="en-US"/>
        </w:rPr>
        <w:t>c</w:t>
      </w:r>
      <w:r w:rsidRPr="00B31D94">
        <w:rPr>
          <w:rFonts w:ascii="Times New Roman" w:hAnsi="Times New Roman" w:cs="Times New Roman"/>
          <w:spacing w:val="4"/>
          <w:sz w:val="28"/>
          <w:szCs w:val="28"/>
        </w:rPr>
        <w:t xml:space="preserve">татьей 46  Устава </w:t>
      </w:r>
      <w:r w:rsidRPr="00B31D94">
        <w:rPr>
          <w:rFonts w:ascii="Times New Roman" w:hAnsi="Times New Roman" w:cs="Times New Roman"/>
          <w:spacing w:val="7"/>
          <w:sz w:val="28"/>
          <w:szCs w:val="28"/>
        </w:rPr>
        <w:t>Муниципального образования «Меркуловское сельское поселение», статьей 39 главы 8 Положения о бюджетном процессе в Меркуловском сельском поселении:</w:t>
      </w:r>
    </w:p>
    <w:p w:rsidR="003F7BF3" w:rsidRPr="00B31D94" w:rsidRDefault="003F7BF3" w:rsidP="003F7BF3">
      <w:pPr>
        <w:ind w:firstLine="900"/>
        <w:jc w:val="center"/>
        <w:rPr>
          <w:rFonts w:ascii="Times New Roman" w:hAnsi="Times New Roman" w:cs="Times New Roman"/>
          <w:sz w:val="28"/>
          <w:szCs w:val="28"/>
        </w:rPr>
      </w:pPr>
    </w:p>
    <w:p w:rsidR="003F7BF3" w:rsidRPr="00B31D94" w:rsidRDefault="003F7BF3" w:rsidP="003F7BF3">
      <w:pPr>
        <w:ind w:firstLine="900"/>
        <w:jc w:val="both"/>
        <w:rPr>
          <w:rFonts w:ascii="Times New Roman" w:hAnsi="Times New Roman" w:cs="Times New Roman"/>
          <w:sz w:val="28"/>
          <w:szCs w:val="28"/>
        </w:rPr>
      </w:pPr>
      <w:r w:rsidRPr="00B31D94">
        <w:rPr>
          <w:rFonts w:ascii="Times New Roman" w:hAnsi="Times New Roman" w:cs="Times New Roman"/>
          <w:sz w:val="28"/>
          <w:szCs w:val="28"/>
        </w:rPr>
        <w:t xml:space="preserve">1. Утвердить отчет об исполнении бюджета Меркуловского сельского поселения за </w:t>
      </w:r>
      <w:r w:rsidR="00DF0AAD" w:rsidRPr="00B31D94">
        <w:rPr>
          <w:rFonts w:ascii="Times New Roman" w:hAnsi="Times New Roman" w:cs="Times New Roman"/>
          <w:sz w:val="28"/>
          <w:szCs w:val="28"/>
        </w:rPr>
        <w:t>3</w:t>
      </w:r>
      <w:r w:rsidRPr="00B31D94">
        <w:rPr>
          <w:rFonts w:ascii="Times New Roman" w:hAnsi="Times New Roman" w:cs="Times New Roman"/>
          <w:sz w:val="28"/>
          <w:szCs w:val="28"/>
        </w:rPr>
        <w:t xml:space="preserve"> квартал  201</w:t>
      </w:r>
      <w:r w:rsidR="00357B04" w:rsidRPr="00B31D94">
        <w:rPr>
          <w:rFonts w:ascii="Times New Roman" w:hAnsi="Times New Roman" w:cs="Times New Roman"/>
          <w:sz w:val="28"/>
          <w:szCs w:val="28"/>
        </w:rPr>
        <w:t>8</w:t>
      </w:r>
      <w:r w:rsidRPr="00B31D94">
        <w:rPr>
          <w:rFonts w:ascii="Times New Roman" w:hAnsi="Times New Roman" w:cs="Times New Roman"/>
          <w:sz w:val="28"/>
          <w:szCs w:val="28"/>
        </w:rPr>
        <w:t xml:space="preserve"> года по доходам в сумме </w:t>
      </w:r>
      <w:r w:rsidR="00DF0AAD" w:rsidRPr="00B31D94">
        <w:rPr>
          <w:rFonts w:ascii="Times New Roman" w:hAnsi="Times New Roman" w:cs="Times New Roman"/>
          <w:sz w:val="28"/>
          <w:szCs w:val="28"/>
        </w:rPr>
        <w:t>6384,6</w:t>
      </w:r>
      <w:r w:rsidRPr="00B31D94">
        <w:rPr>
          <w:rFonts w:ascii="Times New Roman" w:hAnsi="Times New Roman" w:cs="Times New Roman"/>
          <w:sz w:val="28"/>
          <w:szCs w:val="28"/>
        </w:rPr>
        <w:t xml:space="preserve"> тыс. рублей, по расходам в сумме </w:t>
      </w:r>
      <w:r w:rsidR="00DF0AAD" w:rsidRPr="00B31D94">
        <w:rPr>
          <w:rFonts w:ascii="Times New Roman" w:hAnsi="Times New Roman" w:cs="Times New Roman"/>
          <w:sz w:val="28"/>
          <w:szCs w:val="28"/>
        </w:rPr>
        <w:t>5965,0</w:t>
      </w:r>
      <w:r w:rsidRPr="00B31D94">
        <w:rPr>
          <w:rFonts w:ascii="Times New Roman" w:hAnsi="Times New Roman" w:cs="Times New Roman"/>
          <w:sz w:val="28"/>
          <w:szCs w:val="28"/>
        </w:rPr>
        <w:t xml:space="preserve"> тыс. рублей с превышением доходов над расходами (профицит бюджета поселения) в сумме </w:t>
      </w:r>
      <w:r w:rsidR="00DF0AAD" w:rsidRPr="00B31D94">
        <w:rPr>
          <w:rFonts w:ascii="Times New Roman" w:hAnsi="Times New Roman" w:cs="Times New Roman"/>
          <w:sz w:val="28"/>
          <w:szCs w:val="28"/>
        </w:rPr>
        <w:t>419,6</w:t>
      </w:r>
      <w:r w:rsidRPr="00B31D94">
        <w:rPr>
          <w:rFonts w:ascii="Times New Roman" w:hAnsi="Times New Roman" w:cs="Times New Roman"/>
          <w:sz w:val="28"/>
          <w:szCs w:val="28"/>
        </w:rPr>
        <w:t xml:space="preserve"> тыс. рублей.</w:t>
      </w:r>
    </w:p>
    <w:p w:rsidR="003F7BF3" w:rsidRPr="00B31D94" w:rsidRDefault="003F7BF3" w:rsidP="003F7BF3">
      <w:pPr>
        <w:ind w:firstLine="900"/>
        <w:jc w:val="both"/>
        <w:rPr>
          <w:rFonts w:ascii="Times New Roman" w:hAnsi="Times New Roman" w:cs="Times New Roman"/>
          <w:sz w:val="28"/>
          <w:szCs w:val="28"/>
        </w:rPr>
      </w:pPr>
      <w:r w:rsidRPr="00B31D94">
        <w:rPr>
          <w:rFonts w:ascii="Times New Roman" w:hAnsi="Times New Roman" w:cs="Times New Roman"/>
          <w:sz w:val="28"/>
          <w:szCs w:val="28"/>
        </w:rPr>
        <w:t xml:space="preserve">2. Определить, что держателем оригинала отчета об исполнении бюджета Меркуловского сельского поселения за </w:t>
      </w:r>
      <w:r w:rsidR="00DF0AAD" w:rsidRPr="00B31D94">
        <w:rPr>
          <w:rFonts w:ascii="Times New Roman" w:hAnsi="Times New Roman" w:cs="Times New Roman"/>
          <w:sz w:val="28"/>
          <w:szCs w:val="28"/>
        </w:rPr>
        <w:t>3</w:t>
      </w:r>
      <w:r w:rsidRPr="00B31D94">
        <w:rPr>
          <w:rFonts w:ascii="Times New Roman" w:hAnsi="Times New Roman" w:cs="Times New Roman"/>
          <w:sz w:val="28"/>
          <w:szCs w:val="28"/>
        </w:rPr>
        <w:t xml:space="preserve"> квартал 201</w:t>
      </w:r>
      <w:r w:rsidR="00357B04" w:rsidRPr="00B31D94">
        <w:rPr>
          <w:rFonts w:ascii="Times New Roman" w:hAnsi="Times New Roman" w:cs="Times New Roman"/>
          <w:sz w:val="28"/>
          <w:szCs w:val="28"/>
        </w:rPr>
        <w:t>8</w:t>
      </w:r>
      <w:r w:rsidRPr="00B31D94">
        <w:rPr>
          <w:rFonts w:ascii="Times New Roman" w:hAnsi="Times New Roman" w:cs="Times New Roman"/>
          <w:sz w:val="28"/>
          <w:szCs w:val="28"/>
        </w:rPr>
        <w:t>года является Администрация Меркуловского сельского поселения Ростовской области.</w:t>
      </w:r>
    </w:p>
    <w:p w:rsidR="003F7BF3" w:rsidRPr="00B31D94" w:rsidRDefault="003F7BF3" w:rsidP="003F7BF3">
      <w:pPr>
        <w:ind w:firstLine="900"/>
        <w:jc w:val="both"/>
        <w:rPr>
          <w:rFonts w:ascii="Times New Roman" w:hAnsi="Times New Roman" w:cs="Times New Roman"/>
          <w:sz w:val="28"/>
          <w:szCs w:val="28"/>
        </w:rPr>
      </w:pPr>
      <w:r w:rsidRPr="00B31D94">
        <w:rPr>
          <w:rFonts w:ascii="Times New Roman" w:hAnsi="Times New Roman" w:cs="Times New Roman"/>
          <w:sz w:val="28"/>
          <w:szCs w:val="28"/>
        </w:rPr>
        <w:t xml:space="preserve">3. Администрация Меркуловского сельского поселения направляет отчет об исполнении бюджета поселения за </w:t>
      </w:r>
      <w:r w:rsidR="00DF0AAD" w:rsidRPr="00B31D94">
        <w:rPr>
          <w:rFonts w:ascii="Times New Roman" w:hAnsi="Times New Roman" w:cs="Times New Roman"/>
          <w:sz w:val="28"/>
          <w:szCs w:val="28"/>
        </w:rPr>
        <w:t>3</w:t>
      </w:r>
      <w:r w:rsidR="00357B04" w:rsidRPr="00B31D94">
        <w:rPr>
          <w:rFonts w:ascii="Times New Roman" w:hAnsi="Times New Roman" w:cs="Times New Roman"/>
          <w:sz w:val="28"/>
          <w:szCs w:val="28"/>
        </w:rPr>
        <w:t xml:space="preserve"> квартал  2018</w:t>
      </w:r>
      <w:r w:rsidRPr="00B31D94">
        <w:rPr>
          <w:rFonts w:ascii="Times New Roman" w:hAnsi="Times New Roman" w:cs="Times New Roman"/>
          <w:sz w:val="28"/>
          <w:szCs w:val="28"/>
        </w:rPr>
        <w:t>года в Собрание депутатов Меркуловского сельского поселения.</w:t>
      </w:r>
    </w:p>
    <w:p w:rsidR="003F7BF3" w:rsidRPr="00B31D94" w:rsidRDefault="003F7BF3" w:rsidP="003F7BF3">
      <w:pPr>
        <w:ind w:firstLine="900"/>
        <w:jc w:val="both"/>
        <w:rPr>
          <w:rFonts w:ascii="Times New Roman" w:hAnsi="Times New Roman" w:cs="Times New Roman"/>
          <w:sz w:val="28"/>
          <w:szCs w:val="28"/>
        </w:rPr>
      </w:pPr>
      <w:r w:rsidRPr="00B31D94">
        <w:rPr>
          <w:rFonts w:ascii="Times New Roman" w:hAnsi="Times New Roman" w:cs="Times New Roman"/>
          <w:sz w:val="28"/>
          <w:szCs w:val="28"/>
        </w:rPr>
        <w:t xml:space="preserve">4. </w:t>
      </w:r>
      <w:r w:rsidRPr="00B31D94">
        <w:rPr>
          <w:rFonts w:ascii="Times New Roman" w:hAnsi="Times New Roman" w:cs="Times New Roman"/>
          <w:sz w:val="28"/>
          <w:szCs w:val="28"/>
        </w:rPr>
        <w:tab/>
        <w:t>Обнародовать настоящее постановление путем размещения на информационном стенде Администрации Меркуловского сельского поселения.</w:t>
      </w:r>
    </w:p>
    <w:p w:rsidR="003F7BF3" w:rsidRPr="00B31D94" w:rsidRDefault="003F7BF3" w:rsidP="003F7BF3">
      <w:pPr>
        <w:ind w:firstLine="900"/>
        <w:jc w:val="both"/>
        <w:rPr>
          <w:rFonts w:ascii="Times New Roman" w:hAnsi="Times New Roman" w:cs="Times New Roman"/>
          <w:color w:val="000000"/>
          <w:sz w:val="28"/>
          <w:szCs w:val="28"/>
        </w:rPr>
      </w:pPr>
      <w:r w:rsidRPr="00B31D94">
        <w:rPr>
          <w:rFonts w:ascii="Times New Roman" w:hAnsi="Times New Roman" w:cs="Times New Roman"/>
          <w:sz w:val="28"/>
          <w:szCs w:val="28"/>
        </w:rPr>
        <w:lastRenderedPageBreak/>
        <w:t xml:space="preserve">5. </w:t>
      </w:r>
      <w:r w:rsidRPr="00B31D94">
        <w:rPr>
          <w:rFonts w:ascii="Times New Roman" w:hAnsi="Times New Roman" w:cs="Times New Roman"/>
          <w:color w:val="000000"/>
          <w:sz w:val="28"/>
          <w:szCs w:val="28"/>
        </w:rPr>
        <w:t xml:space="preserve">В целях информирования населения Меркуловского сельского поселения обнародовать сведения о ходе исполнения  бюджета Меркуловского сельского  Шолоховского района за </w:t>
      </w:r>
      <w:r w:rsidR="00DF0AAD" w:rsidRPr="00B31D94">
        <w:rPr>
          <w:rFonts w:ascii="Times New Roman" w:hAnsi="Times New Roman" w:cs="Times New Roman"/>
          <w:sz w:val="28"/>
          <w:szCs w:val="28"/>
        </w:rPr>
        <w:t>3</w:t>
      </w:r>
      <w:r w:rsidRPr="00B31D94">
        <w:rPr>
          <w:rFonts w:ascii="Times New Roman" w:hAnsi="Times New Roman" w:cs="Times New Roman"/>
          <w:sz w:val="28"/>
          <w:szCs w:val="28"/>
        </w:rPr>
        <w:t xml:space="preserve"> квартал  </w:t>
      </w:r>
      <w:r w:rsidR="00357B04" w:rsidRPr="00B31D94">
        <w:rPr>
          <w:rFonts w:ascii="Times New Roman" w:hAnsi="Times New Roman" w:cs="Times New Roman"/>
          <w:color w:val="000000"/>
          <w:sz w:val="28"/>
          <w:szCs w:val="28"/>
        </w:rPr>
        <w:t>2018</w:t>
      </w:r>
      <w:r w:rsidRPr="00B31D94">
        <w:rPr>
          <w:rFonts w:ascii="Times New Roman" w:hAnsi="Times New Roman" w:cs="Times New Roman"/>
          <w:color w:val="000000"/>
          <w:sz w:val="28"/>
          <w:szCs w:val="28"/>
        </w:rPr>
        <w:t xml:space="preserve"> года согласно </w:t>
      </w:r>
      <w:hyperlink r:id="rId6" w:history="1">
        <w:r w:rsidRPr="00B31D94">
          <w:rPr>
            <w:rStyle w:val="a6"/>
            <w:rFonts w:ascii="Times New Roman" w:hAnsi="Times New Roman" w:cs="Times New Roman"/>
            <w:sz w:val="28"/>
            <w:szCs w:val="28"/>
          </w:rPr>
          <w:t>приложению</w:t>
        </w:r>
      </w:hyperlink>
      <w:r w:rsidRPr="00B31D94">
        <w:rPr>
          <w:rFonts w:ascii="Times New Roman" w:hAnsi="Times New Roman" w:cs="Times New Roman"/>
          <w:color w:val="000000"/>
          <w:sz w:val="28"/>
          <w:szCs w:val="28"/>
        </w:rPr>
        <w:t>1к настоящему постановлению</w:t>
      </w:r>
      <w:r w:rsidRPr="00B31D94">
        <w:rPr>
          <w:rFonts w:ascii="Times New Roman" w:hAnsi="Times New Roman" w:cs="Times New Roman"/>
          <w:sz w:val="28"/>
          <w:szCs w:val="28"/>
        </w:rPr>
        <w:t xml:space="preserve"> на официальном сайте Администрации Меркуловского сельского поселения </w:t>
      </w:r>
      <w:hyperlink r:id="rId7" w:history="1">
        <w:r w:rsidRPr="00B31D94">
          <w:rPr>
            <w:rStyle w:val="a6"/>
            <w:rFonts w:ascii="Times New Roman" w:hAnsi="Times New Roman" w:cs="Times New Roman"/>
            <w:sz w:val="28"/>
            <w:szCs w:val="28"/>
            <w:lang w:val="en-US"/>
          </w:rPr>
          <w:t>www</w:t>
        </w:r>
        <w:r w:rsidRPr="00B31D94">
          <w:rPr>
            <w:rStyle w:val="a6"/>
            <w:rFonts w:ascii="Times New Roman" w:hAnsi="Times New Roman" w:cs="Times New Roman"/>
            <w:sz w:val="28"/>
            <w:szCs w:val="28"/>
          </w:rPr>
          <w:t>.</w:t>
        </w:r>
        <w:r w:rsidRPr="00B31D94">
          <w:rPr>
            <w:rStyle w:val="a6"/>
            <w:rFonts w:ascii="Times New Roman" w:hAnsi="Times New Roman" w:cs="Times New Roman"/>
            <w:sz w:val="28"/>
            <w:szCs w:val="28"/>
            <w:lang w:val="en-US"/>
          </w:rPr>
          <w:t>merkulovskoesp</w:t>
        </w:r>
        <w:r w:rsidRPr="00B31D94">
          <w:rPr>
            <w:rStyle w:val="a6"/>
            <w:rFonts w:ascii="Times New Roman" w:hAnsi="Times New Roman" w:cs="Times New Roman"/>
            <w:sz w:val="28"/>
            <w:szCs w:val="28"/>
          </w:rPr>
          <w:t>.</w:t>
        </w:r>
        <w:r w:rsidRPr="00B31D94">
          <w:rPr>
            <w:rStyle w:val="a6"/>
            <w:rFonts w:ascii="Times New Roman" w:hAnsi="Times New Roman" w:cs="Times New Roman"/>
            <w:sz w:val="28"/>
            <w:szCs w:val="28"/>
            <w:lang w:val="en-US"/>
          </w:rPr>
          <w:t>ru</w:t>
        </w:r>
      </w:hyperlink>
      <w:r w:rsidRPr="00B31D94">
        <w:rPr>
          <w:rFonts w:ascii="Times New Roman" w:hAnsi="Times New Roman" w:cs="Times New Roman"/>
          <w:color w:val="000000"/>
          <w:sz w:val="28"/>
          <w:szCs w:val="28"/>
        </w:rPr>
        <w:t>.</w:t>
      </w:r>
    </w:p>
    <w:p w:rsidR="003F7BF3" w:rsidRPr="00B31D94" w:rsidRDefault="003F7BF3" w:rsidP="003F7BF3">
      <w:pPr>
        <w:ind w:firstLine="900"/>
        <w:jc w:val="both"/>
        <w:rPr>
          <w:rFonts w:ascii="Times New Roman" w:hAnsi="Times New Roman" w:cs="Times New Roman"/>
          <w:sz w:val="28"/>
          <w:szCs w:val="28"/>
        </w:rPr>
      </w:pPr>
      <w:r w:rsidRPr="00B31D94">
        <w:rPr>
          <w:rFonts w:ascii="Times New Roman" w:hAnsi="Times New Roman" w:cs="Times New Roman"/>
          <w:sz w:val="28"/>
          <w:szCs w:val="28"/>
        </w:rPr>
        <w:t>6. Настоящее постановление  вступает в силу со дня его официального обнародования.</w:t>
      </w:r>
    </w:p>
    <w:p w:rsidR="003F7BF3" w:rsidRPr="00B31D94" w:rsidRDefault="003F7BF3" w:rsidP="003F7BF3">
      <w:pPr>
        <w:autoSpaceDE w:val="0"/>
        <w:autoSpaceDN w:val="0"/>
        <w:adjustRightInd w:val="0"/>
        <w:ind w:firstLine="900"/>
        <w:jc w:val="both"/>
        <w:rPr>
          <w:rFonts w:ascii="Times New Roman" w:hAnsi="Times New Roman" w:cs="Times New Roman"/>
          <w:sz w:val="28"/>
          <w:szCs w:val="28"/>
        </w:rPr>
      </w:pPr>
    </w:p>
    <w:p w:rsidR="003F7BF3" w:rsidRPr="00B31D94" w:rsidRDefault="003F7BF3" w:rsidP="003F7BF3">
      <w:pPr>
        <w:autoSpaceDE w:val="0"/>
        <w:autoSpaceDN w:val="0"/>
        <w:adjustRightInd w:val="0"/>
        <w:ind w:firstLine="900"/>
        <w:jc w:val="both"/>
        <w:rPr>
          <w:rFonts w:ascii="Times New Roman" w:hAnsi="Times New Roman" w:cs="Times New Roman"/>
          <w:sz w:val="28"/>
          <w:szCs w:val="28"/>
        </w:rPr>
      </w:pPr>
      <w:r w:rsidRPr="00B31D94">
        <w:rPr>
          <w:rFonts w:ascii="Times New Roman" w:hAnsi="Times New Roman" w:cs="Times New Roman"/>
          <w:sz w:val="28"/>
          <w:szCs w:val="28"/>
        </w:rPr>
        <w:t>7. Контроль за выполнением постановления возложить на начальника се</w:t>
      </w:r>
      <w:r w:rsidR="00DF0AAD" w:rsidRPr="00B31D94">
        <w:rPr>
          <w:rFonts w:ascii="Times New Roman" w:hAnsi="Times New Roman" w:cs="Times New Roman"/>
          <w:sz w:val="28"/>
          <w:szCs w:val="28"/>
        </w:rPr>
        <w:t>ктора экономики и финансов – Рыльщикову И.С.</w:t>
      </w:r>
    </w:p>
    <w:p w:rsidR="003F7BF3" w:rsidRPr="00B31D94" w:rsidRDefault="003F7BF3" w:rsidP="003F7BF3">
      <w:pPr>
        <w:autoSpaceDE w:val="0"/>
        <w:autoSpaceDN w:val="0"/>
        <w:adjustRightInd w:val="0"/>
        <w:ind w:firstLine="900"/>
        <w:jc w:val="both"/>
        <w:rPr>
          <w:rFonts w:ascii="Times New Roman" w:hAnsi="Times New Roman" w:cs="Times New Roman"/>
          <w:sz w:val="28"/>
          <w:szCs w:val="28"/>
        </w:rPr>
      </w:pPr>
    </w:p>
    <w:p w:rsidR="003F7BF3" w:rsidRPr="00B31D94" w:rsidRDefault="003F7BF3" w:rsidP="003F7BF3">
      <w:pPr>
        <w:autoSpaceDE w:val="0"/>
        <w:autoSpaceDN w:val="0"/>
        <w:adjustRightInd w:val="0"/>
        <w:rPr>
          <w:rFonts w:ascii="Times New Roman" w:hAnsi="Times New Roman" w:cs="Times New Roman"/>
          <w:sz w:val="28"/>
          <w:szCs w:val="28"/>
        </w:rPr>
      </w:pPr>
    </w:p>
    <w:p w:rsidR="003F7BF3" w:rsidRPr="00B31D94" w:rsidRDefault="003F7BF3" w:rsidP="003F7BF3">
      <w:pPr>
        <w:autoSpaceDE w:val="0"/>
        <w:autoSpaceDN w:val="0"/>
        <w:adjustRightInd w:val="0"/>
        <w:rPr>
          <w:rFonts w:ascii="Times New Roman" w:hAnsi="Times New Roman" w:cs="Times New Roman"/>
          <w:sz w:val="28"/>
          <w:szCs w:val="28"/>
        </w:rPr>
      </w:pPr>
      <w:r w:rsidRPr="00B31D94">
        <w:rPr>
          <w:rFonts w:ascii="Times New Roman" w:hAnsi="Times New Roman" w:cs="Times New Roman"/>
          <w:sz w:val="28"/>
          <w:szCs w:val="28"/>
        </w:rPr>
        <w:t>Глава Администрации</w:t>
      </w:r>
    </w:p>
    <w:p w:rsidR="003F7BF3" w:rsidRPr="00B31D94" w:rsidRDefault="003F7BF3" w:rsidP="003F7BF3">
      <w:pPr>
        <w:autoSpaceDE w:val="0"/>
        <w:autoSpaceDN w:val="0"/>
        <w:adjustRightInd w:val="0"/>
        <w:rPr>
          <w:rFonts w:ascii="Times New Roman" w:hAnsi="Times New Roman" w:cs="Times New Roman"/>
          <w:sz w:val="28"/>
          <w:szCs w:val="28"/>
        </w:rPr>
      </w:pPr>
      <w:r w:rsidRPr="00B31D94">
        <w:rPr>
          <w:rFonts w:ascii="Times New Roman" w:hAnsi="Times New Roman" w:cs="Times New Roman"/>
          <w:sz w:val="28"/>
          <w:szCs w:val="28"/>
        </w:rPr>
        <w:t xml:space="preserve"> Меркуловского </w:t>
      </w:r>
    </w:p>
    <w:p w:rsidR="003F7BF3" w:rsidRPr="00B31D94" w:rsidRDefault="003F7BF3" w:rsidP="003F7BF3">
      <w:pPr>
        <w:autoSpaceDE w:val="0"/>
        <w:autoSpaceDN w:val="0"/>
        <w:adjustRightInd w:val="0"/>
        <w:rPr>
          <w:rFonts w:ascii="Times New Roman" w:hAnsi="Times New Roman" w:cs="Times New Roman"/>
          <w:sz w:val="28"/>
          <w:szCs w:val="28"/>
        </w:rPr>
      </w:pPr>
      <w:r w:rsidRPr="00B31D94">
        <w:rPr>
          <w:rFonts w:ascii="Times New Roman" w:hAnsi="Times New Roman" w:cs="Times New Roman"/>
          <w:sz w:val="28"/>
          <w:szCs w:val="28"/>
        </w:rPr>
        <w:t>сельского поселения                                                                    Е.А.Мутилина</w:t>
      </w:r>
    </w:p>
    <w:p w:rsidR="003F7BF3" w:rsidRPr="00B31D94" w:rsidRDefault="003F7BF3" w:rsidP="003F7BF3">
      <w:pPr>
        <w:autoSpaceDE w:val="0"/>
        <w:autoSpaceDN w:val="0"/>
        <w:adjustRightInd w:val="0"/>
        <w:rPr>
          <w:rFonts w:ascii="Times New Roman" w:hAnsi="Times New Roman" w:cs="Times New Roman"/>
          <w:sz w:val="28"/>
          <w:szCs w:val="28"/>
        </w:rPr>
      </w:pPr>
    </w:p>
    <w:p w:rsidR="003F7BF3" w:rsidRPr="00B31D94" w:rsidRDefault="003F7BF3" w:rsidP="003F7BF3">
      <w:pPr>
        <w:autoSpaceDE w:val="0"/>
        <w:autoSpaceDN w:val="0"/>
        <w:adjustRightInd w:val="0"/>
        <w:jc w:val="right"/>
        <w:rPr>
          <w:rFonts w:ascii="Times New Roman" w:hAnsi="Times New Roman" w:cs="Times New Roman"/>
          <w:b/>
          <w:sz w:val="28"/>
          <w:szCs w:val="28"/>
        </w:rPr>
      </w:pPr>
    </w:p>
    <w:p w:rsidR="003F7BF3" w:rsidRPr="00B31D94" w:rsidRDefault="003F7BF3" w:rsidP="003F7BF3">
      <w:pPr>
        <w:autoSpaceDE w:val="0"/>
        <w:autoSpaceDN w:val="0"/>
        <w:adjustRightInd w:val="0"/>
        <w:jc w:val="right"/>
        <w:rPr>
          <w:rFonts w:ascii="Times New Roman" w:hAnsi="Times New Roman" w:cs="Times New Roman"/>
          <w:b/>
          <w:sz w:val="28"/>
          <w:szCs w:val="28"/>
        </w:rPr>
      </w:pPr>
    </w:p>
    <w:p w:rsidR="003F7BF3" w:rsidRPr="00B31D94" w:rsidRDefault="003F7BF3" w:rsidP="003F7BF3">
      <w:pPr>
        <w:autoSpaceDE w:val="0"/>
        <w:autoSpaceDN w:val="0"/>
        <w:adjustRightInd w:val="0"/>
        <w:jc w:val="right"/>
        <w:rPr>
          <w:rFonts w:ascii="Times New Roman" w:hAnsi="Times New Roman" w:cs="Times New Roman"/>
          <w:b/>
          <w:sz w:val="28"/>
          <w:szCs w:val="28"/>
        </w:rPr>
      </w:pPr>
      <w:r w:rsidRPr="00B31D94">
        <w:rPr>
          <w:rFonts w:ascii="Times New Roman" w:hAnsi="Times New Roman" w:cs="Times New Roman"/>
          <w:b/>
          <w:sz w:val="28"/>
          <w:szCs w:val="28"/>
        </w:rPr>
        <w:t xml:space="preserve">                                                                                                                   </w:t>
      </w:r>
    </w:p>
    <w:p w:rsidR="003F7BF3" w:rsidRPr="00B31D94" w:rsidRDefault="003F7BF3" w:rsidP="003F7BF3">
      <w:pPr>
        <w:autoSpaceDE w:val="0"/>
        <w:autoSpaceDN w:val="0"/>
        <w:adjustRightInd w:val="0"/>
        <w:jc w:val="right"/>
        <w:rPr>
          <w:rFonts w:ascii="Times New Roman" w:hAnsi="Times New Roman" w:cs="Times New Roman"/>
          <w:b/>
          <w:sz w:val="28"/>
          <w:szCs w:val="28"/>
        </w:rPr>
      </w:pPr>
    </w:p>
    <w:p w:rsidR="003F7BF3" w:rsidRPr="00B31D94" w:rsidRDefault="003F7BF3" w:rsidP="003F7BF3">
      <w:pPr>
        <w:autoSpaceDE w:val="0"/>
        <w:autoSpaceDN w:val="0"/>
        <w:adjustRightInd w:val="0"/>
        <w:jc w:val="right"/>
        <w:rPr>
          <w:rFonts w:ascii="Times New Roman" w:hAnsi="Times New Roman" w:cs="Times New Roman"/>
          <w:b/>
          <w:sz w:val="28"/>
          <w:szCs w:val="28"/>
        </w:rPr>
      </w:pPr>
    </w:p>
    <w:p w:rsidR="00DF0AAD" w:rsidRPr="00B31D94" w:rsidRDefault="003F7BF3" w:rsidP="003F7BF3">
      <w:pPr>
        <w:autoSpaceDE w:val="0"/>
        <w:autoSpaceDN w:val="0"/>
        <w:adjustRightInd w:val="0"/>
        <w:jc w:val="right"/>
        <w:rPr>
          <w:rFonts w:ascii="Times New Roman" w:hAnsi="Times New Roman" w:cs="Times New Roman"/>
          <w:b/>
          <w:sz w:val="28"/>
          <w:szCs w:val="28"/>
        </w:rPr>
      </w:pPr>
      <w:r w:rsidRPr="00B31D94">
        <w:rPr>
          <w:rFonts w:ascii="Times New Roman" w:hAnsi="Times New Roman" w:cs="Times New Roman"/>
          <w:b/>
          <w:sz w:val="28"/>
          <w:szCs w:val="28"/>
        </w:rPr>
        <w:t xml:space="preserve"> </w:t>
      </w: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DF0AAD" w:rsidRPr="00B31D94" w:rsidRDefault="00DF0AAD" w:rsidP="003F7BF3">
      <w:pPr>
        <w:autoSpaceDE w:val="0"/>
        <w:autoSpaceDN w:val="0"/>
        <w:adjustRightInd w:val="0"/>
        <w:jc w:val="right"/>
        <w:rPr>
          <w:rFonts w:ascii="Times New Roman" w:hAnsi="Times New Roman" w:cs="Times New Roman"/>
          <w:b/>
          <w:sz w:val="28"/>
          <w:szCs w:val="28"/>
        </w:rPr>
      </w:pPr>
    </w:p>
    <w:p w:rsidR="003F7BF3" w:rsidRPr="00B31D94" w:rsidRDefault="003F7BF3" w:rsidP="003F7BF3">
      <w:pPr>
        <w:autoSpaceDE w:val="0"/>
        <w:autoSpaceDN w:val="0"/>
        <w:adjustRightInd w:val="0"/>
        <w:jc w:val="right"/>
        <w:rPr>
          <w:rFonts w:ascii="Times New Roman" w:hAnsi="Times New Roman" w:cs="Times New Roman"/>
          <w:b/>
          <w:sz w:val="28"/>
          <w:szCs w:val="28"/>
        </w:rPr>
      </w:pPr>
      <w:r w:rsidRPr="00B31D94">
        <w:rPr>
          <w:rFonts w:ascii="Times New Roman" w:hAnsi="Times New Roman" w:cs="Times New Roman"/>
          <w:b/>
          <w:sz w:val="28"/>
          <w:szCs w:val="28"/>
        </w:rPr>
        <w:t>Приложение 1</w:t>
      </w:r>
    </w:p>
    <w:p w:rsidR="003F7BF3" w:rsidRPr="00B31D94" w:rsidRDefault="003F7BF3" w:rsidP="003F7BF3">
      <w:pPr>
        <w:ind w:firstLine="6660"/>
        <w:jc w:val="right"/>
        <w:rPr>
          <w:rFonts w:ascii="Times New Roman" w:hAnsi="Times New Roman" w:cs="Times New Roman"/>
          <w:sz w:val="28"/>
          <w:szCs w:val="28"/>
        </w:rPr>
      </w:pPr>
      <w:r w:rsidRPr="00B31D94">
        <w:rPr>
          <w:rFonts w:ascii="Times New Roman" w:hAnsi="Times New Roman" w:cs="Times New Roman"/>
          <w:sz w:val="28"/>
          <w:szCs w:val="28"/>
        </w:rPr>
        <w:t>постановлениия</w:t>
      </w:r>
    </w:p>
    <w:p w:rsidR="003F7BF3" w:rsidRPr="00B31D94" w:rsidRDefault="003F7BF3" w:rsidP="003F7BF3">
      <w:pPr>
        <w:ind w:firstLine="6660"/>
        <w:jc w:val="right"/>
        <w:rPr>
          <w:rFonts w:ascii="Times New Roman" w:hAnsi="Times New Roman" w:cs="Times New Roman"/>
          <w:sz w:val="28"/>
          <w:szCs w:val="28"/>
        </w:rPr>
      </w:pPr>
      <w:r w:rsidRPr="00B31D94">
        <w:rPr>
          <w:rFonts w:ascii="Times New Roman" w:hAnsi="Times New Roman" w:cs="Times New Roman"/>
          <w:sz w:val="28"/>
          <w:szCs w:val="28"/>
        </w:rPr>
        <w:t xml:space="preserve">Администрации      Меркуловского               </w:t>
      </w:r>
    </w:p>
    <w:p w:rsidR="003F7BF3" w:rsidRPr="00B31D94" w:rsidRDefault="003F7BF3" w:rsidP="003F7BF3">
      <w:pPr>
        <w:ind w:firstLine="6660"/>
        <w:jc w:val="right"/>
        <w:rPr>
          <w:rFonts w:ascii="Times New Roman" w:hAnsi="Times New Roman" w:cs="Times New Roman"/>
          <w:sz w:val="28"/>
          <w:szCs w:val="28"/>
        </w:rPr>
      </w:pPr>
      <w:r w:rsidRPr="00B31D94">
        <w:rPr>
          <w:rFonts w:ascii="Times New Roman" w:hAnsi="Times New Roman" w:cs="Times New Roman"/>
          <w:sz w:val="28"/>
          <w:szCs w:val="28"/>
        </w:rPr>
        <w:t>сельского поселения</w:t>
      </w:r>
    </w:p>
    <w:p w:rsidR="003F7BF3" w:rsidRPr="00B31D94" w:rsidRDefault="003F7BF3" w:rsidP="003F7BF3">
      <w:pPr>
        <w:ind w:firstLine="6660"/>
        <w:jc w:val="right"/>
        <w:rPr>
          <w:rFonts w:ascii="Times New Roman" w:hAnsi="Times New Roman" w:cs="Times New Roman"/>
          <w:sz w:val="28"/>
          <w:szCs w:val="28"/>
        </w:rPr>
      </w:pPr>
      <w:r w:rsidRPr="00B31D94">
        <w:rPr>
          <w:rFonts w:ascii="Times New Roman" w:hAnsi="Times New Roman" w:cs="Times New Roman"/>
          <w:sz w:val="28"/>
          <w:szCs w:val="28"/>
        </w:rPr>
        <w:t xml:space="preserve">   </w:t>
      </w:r>
    </w:p>
    <w:p w:rsidR="003F7BF3" w:rsidRPr="00B31D94" w:rsidRDefault="003F7BF3" w:rsidP="003F7BF3">
      <w:pPr>
        <w:pStyle w:val="1"/>
        <w:spacing w:line="235" w:lineRule="auto"/>
        <w:jc w:val="right"/>
        <w:rPr>
          <w:szCs w:val="28"/>
        </w:rPr>
      </w:pP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Сведение</w:t>
      </w: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о ходе исполнения бюджета</w:t>
      </w: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Меркуловского сельского  поселения</w:t>
      </w: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 xml:space="preserve">за </w:t>
      </w:r>
      <w:r w:rsidR="00DF0AAD" w:rsidRPr="00B31D94">
        <w:rPr>
          <w:rFonts w:ascii="Times New Roman" w:hAnsi="Times New Roman" w:cs="Times New Roman"/>
          <w:sz w:val="28"/>
          <w:szCs w:val="28"/>
        </w:rPr>
        <w:t>3</w:t>
      </w:r>
      <w:r w:rsidR="00357B04" w:rsidRPr="00B31D94">
        <w:rPr>
          <w:rFonts w:ascii="Times New Roman" w:hAnsi="Times New Roman" w:cs="Times New Roman"/>
          <w:sz w:val="28"/>
          <w:szCs w:val="28"/>
        </w:rPr>
        <w:t xml:space="preserve"> квартал  2018</w:t>
      </w:r>
      <w:r w:rsidRPr="00B31D94">
        <w:rPr>
          <w:rFonts w:ascii="Times New Roman" w:hAnsi="Times New Roman" w:cs="Times New Roman"/>
          <w:sz w:val="28"/>
          <w:szCs w:val="28"/>
        </w:rPr>
        <w:t>года.</w:t>
      </w:r>
    </w:p>
    <w:p w:rsidR="003F7BF3" w:rsidRPr="00B31D94" w:rsidRDefault="003F7BF3" w:rsidP="003F7BF3">
      <w:pPr>
        <w:jc w:val="both"/>
        <w:rPr>
          <w:rFonts w:ascii="Times New Roman" w:hAnsi="Times New Roman" w:cs="Times New Roman"/>
          <w:sz w:val="28"/>
          <w:szCs w:val="28"/>
        </w:rPr>
      </w:pPr>
    </w:p>
    <w:p w:rsidR="003F7BF3" w:rsidRPr="00B31D94" w:rsidRDefault="003F7BF3" w:rsidP="003F7BF3">
      <w:pPr>
        <w:jc w:val="both"/>
        <w:rPr>
          <w:rFonts w:ascii="Times New Roman" w:hAnsi="Times New Roman" w:cs="Times New Roman"/>
          <w:sz w:val="28"/>
          <w:szCs w:val="28"/>
        </w:rPr>
      </w:pPr>
      <w:r w:rsidRPr="00B31D94">
        <w:rPr>
          <w:rFonts w:ascii="Times New Roman" w:hAnsi="Times New Roman" w:cs="Times New Roman"/>
          <w:sz w:val="28"/>
          <w:szCs w:val="28"/>
        </w:rPr>
        <w:tab/>
        <w:t xml:space="preserve">Исполнение  бюджета Меркуловского сельского  </w:t>
      </w:r>
      <w:r w:rsidR="00DF0AAD" w:rsidRPr="00B31D94">
        <w:rPr>
          <w:rFonts w:ascii="Times New Roman" w:hAnsi="Times New Roman" w:cs="Times New Roman"/>
          <w:sz w:val="28"/>
          <w:szCs w:val="28"/>
        </w:rPr>
        <w:t>поселения за 3</w:t>
      </w:r>
      <w:r w:rsidR="00357B04" w:rsidRPr="00B31D94">
        <w:rPr>
          <w:rFonts w:ascii="Times New Roman" w:hAnsi="Times New Roman" w:cs="Times New Roman"/>
          <w:sz w:val="28"/>
          <w:szCs w:val="28"/>
        </w:rPr>
        <w:t xml:space="preserve">  квартал     2018</w:t>
      </w:r>
      <w:r w:rsidRPr="00B31D94">
        <w:rPr>
          <w:rFonts w:ascii="Times New Roman" w:hAnsi="Times New Roman" w:cs="Times New Roman"/>
          <w:sz w:val="28"/>
          <w:szCs w:val="28"/>
        </w:rPr>
        <w:t>года  со</w:t>
      </w:r>
      <w:r w:rsidR="001851E4" w:rsidRPr="00B31D94">
        <w:rPr>
          <w:rFonts w:ascii="Times New Roman" w:hAnsi="Times New Roman" w:cs="Times New Roman"/>
          <w:sz w:val="28"/>
          <w:szCs w:val="28"/>
        </w:rPr>
        <w:t>ставило по доходам в сумме</w:t>
      </w:r>
      <w:r w:rsidR="00DF0AAD" w:rsidRPr="00B31D94">
        <w:rPr>
          <w:rFonts w:ascii="Times New Roman" w:hAnsi="Times New Roman" w:cs="Times New Roman"/>
          <w:sz w:val="28"/>
          <w:szCs w:val="28"/>
        </w:rPr>
        <w:t xml:space="preserve"> 6384,6тыс. рублей или 72,9</w:t>
      </w:r>
      <w:r w:rsidRPr="00B31D94">
        <w:rPr>
          <w:rFonts w:ascii="Times New Roman" w:hAnsi="Times New Roman" w:cs="Times New Roman"/>
          <w:sz w:val="28"/>
          <w:szCs w:val="28"/>
        </w:rPr>
        <w:t xml:space="preserve"> процентов  к годовому плану и по расходам в сумме  </w:t>
      </w:r>
      <w:r w:rsidR="00DF0AAD" w:rsidRPr="00B31D94">
        <w:rPr>
          <w:rFonts w:ascii="Times New Roman" w:hAnsi="Times New Roman" w:cs="Times New Roman"/>
          <w:sz w:val="28"/>
          <w:szCs w:val="28"/>
        </w:rPr>
        <w:t>5965,0тыс. рублей  или 67,3 процента</w:t>
      </w:r>
      <w:r w:rsidRPr="00B31D94">
        <w:rPr>
          <w:rFonts w:ascii="Times New Roman" w:hAnsi="Times New Roman" w:cs="Times New Roman"/>
          <w:sz w:val="28"/>
          <w:szCs w:val="28"/>
        </w:rPr>
        <w:t xml:space="preserve"> к годовому плану.</w:t>
      </w:r>
    </w:p>
    <w:p w:rsidR="003F7BF3" w:rsidRPr="00B31D94" w:rsidRDefault="003F7BF3" w:rsidP="003F7BF3">
      <w:pPr>
        <w:jc w:val="both"/>
        <w:rPr>
          <w:rFonts w:ascii="Times New Roman" w:hAnsi="Times New Roman" w:cs="Times New Roman"/>
          <w:sz w:val="28"/>
          <w:szCs w:val="28"/>
        </w:rPr>
      </w:pPr>
      <w:r w:rsidRPr="00B31D94">
        <w:rPr>
          <w:rFonts w:ascii="Times New Roman" w:hAnsi="Times New Roman" w:cs="Times New Roman"/>
          <w:sz w:val="28"/>
          <w:szCs w:val="28"/>
        </w:rPr>
        <w:tab/>
      </w:r>
      <w:r w:rsidRPr="00B31D94">
        <w:rPr>
          <w:rFonts w:ascii="Times New Roman" w:hAnsi="Times New Roman" w:cs="Times New Roman"/>
          <w:sz w:val="28"/>
          <w:szCs w:val="28"/>
        </w:rPr>
        <w:tab/>
        <w:t>Показатели  бюджета прилагаются.  Налоговые доходы  бюджета Меркуловского сельского  п</w:t>
      </w:r>
      <w:r w:rsidR="008211FA" w:rsidRPr="00B31D94">
        <w:rPr>
          <w:rFonts w:ascii="Times New Roman" w:hAnsi="Times New Roman" w:cs="Times New Roman"/>
          <w:sz w:val="28"/>
          <w:szCs w:val="28"/>
        </w:rPr>
        <w:t>оселения исполнены в сумме 1908,5 тыс. рублей или 60,6</w:t>
      </w:r>
      <w:r w:rsidRPr="00B31D94">
        <w:rPr>
          <w:rFonts w:ascii="Times New Roman" w:hAnsi="Times New Roman" w:cs="Times New Roman"/>
          <w:sz w:val="28"/>
          <w:szCs w:val="28"/>
        </w:rPr>
        <w:t xml:space="preserve">  процента к годовым плановым назначениям. Неналоговые доход</w:t>
      </w:r>
      <w:r w:rsidR="008211FA" w:rsidRPr="00B31D94">
        <w:rPr>
          <w:rFonts w:ascii="Times New Roman" w:hAnsi="Times New Roman" w:cs="Times New Roman"/>
          <w:sz w:val="28"/>
          <w:szCs w:val="28"/>
        </w:rPr>
        <w:t>ы составили 216,9 тыс.руб. или 71,2</w:t>
      </w:r>
      <w:r w:rsidRPr="00B31D94">
        <w:rPr>
          <w:rFonts w:ascii="Times New Roman" w:hAnsi="Times New Roman" w:cs="Times New Roman"/>
          <w:sz w:val="28"/>
          <w:szCs w:val="28"/>
        </w:rPr>
        <w:t xml:space="preserve"> процентов к годовым плановым назначениям. Наибольший удельный вес в их структуре занимают:</w:t>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 xml:space="preserve">          </w:t>
      </w:r>
    </w:p>
    <w:p w:rsidR="003F7BF3" w:rsidRPr="00B31D94" w:rsidRDefault="008433CE" w:rsidP="003F7BF3">
      <w:pPr>
        <w:rPr>
          <w:rFonts w:ascii="Times New Roman" w:hAnsi="Times New Roman" w:cs="Times New Roman"/>
          <w:sz w:val="28"/>
          <w:szCs w:val="28"/>
        </w:rPr>
      </w:pPr>
      <w:r w:rsidRPr="00B31D94">
        <w:rPr>
          <w:rFonts w:ascii="Times New Roman" w:hAnsi="Times New Roman" w:cs="Times New Roman"/>
          <w:sz w:val="28"/>
          <w:szCs w:val="28"/>
        </w:rPr>
        <w:t xml:space="preserve">          Земельный </w:t>
      </w:r>
      <w:r w:rsidR="008211FA" w:rsidRPr="00B31D94">
        <w:rPr>
          <w:rFonts w:ascii="Times New Roman" w:hAnsi="Times New Roman" w:cs="Times New Roman"/>
          <w:sz w:val="28"/>
          <w:szCs w:val="28"/>
        </w:rPr>
        <w:t>налог – 1488,0 тыс. рублей или 60,4</w:t>
      </w:r>
      <w:r w:rsidR="003F7BF3" w:rsidRPr="00B31D94">
        <w:rPr>
          <w:rFonts w:ascii="Times New Roman" w:hAnsi="Times New Roman" w:cs="Times New Roman"/>
          <w:sz w:val="28"/>
          <w:szCs w:val="28"/>
        </w:rPr>
        <w:t>процентов к годовым назначениям</w:t>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ab/>
      </w:r>
    </w:p>
    <w:p w:rsidR="003F7BF3" w:rsidRPr="00B31D94" w:rsidRDefault="008211FA" w:rsidP="003F7BF3">
      <w:pPr>
        <w:rPr>
          <w:rFonts w:ascii="Times New Roman" w:hAnsi="Times New Roman" w:cs="Times New Roman"/>
          <w:sz w:val="28"/>
          <w:szCs w:val="28"/>
        </w:rPr>
      </w:pPr>
      <w:r w:rsidRPr="00B31D94">
        <w:rPr>
          <w:rFonts w:ascii="Times New Roman" w:hAnsi="Times New Roman" w:cs="Times New Roman"/>
          <w:sz w:val="28"/>
          <w:szCs w:val="28"/>
        </w:rPr>
        <w:t xml:space="preserve">        НДФЛ- 322,5</w:t>
      </w:r>
      <w:r w:rsidR="003F7BF3" w:rsidRPr="00B31D94">
        <w:rPr>
          <w:rFonts w:ascii="Times New Roman" w:hAnsi="Times New Roman" w:cs="Times New Roman"/>
          <w:sz w:val="28"/>
          <w:szCs w:val="28"/>
        </w:rPr>
        <w:t>тыс.руб. или</w:t>
      </w:r>
      <w:r w:rsidRPr="00B31D94">
        <w:rPr>
          <w:rFonts w:ascii="Times New Roman" w:hAnsi="Times New Roman" w:cs="Times New Roman"/>
          <w:sz w:val="28"/>
          <w:szCs w:val="28"/>
        </w:rPr>
        <w:t xml:space="preserve"> 57,8</w:t>
      </w:r>
      <w:r w:rsidR="003F7BF3" w:rsidRPr="00B31D94">
        <w:rPr>
          <w:rFonts w:ascii="Times New Roman" w:hAnsi="Times New Roman" w:cs="Times New Roman"/>
          <w:sz w:val="28"/>
          <w:szCs w:val="28"/>
        </w:rPr>
        <w:t xml:space="preserve"> процентов к годовым назначениям.</w:t>
      </w:r>
    </w:p>
    <w:p w:rsidR="003F7BF3" w:rsidRPr="00B31D94" w:rsidRDefault="003F7BF3" w:rsidP="003F7BF3">
      <w:pPr>
        <w:rPr>
          <w:rFonts w:ascii="Times New Roman" w:hAnsi="Times New Roman" w:cs="Times New Roman"/>
          <w:sz w:val="28"/>
          <w:szCs w:val="28"/>
        </w:rPr>
      </w:pP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ab/>
      </w:r>
      <w:r w:rsidRPr="00B31D94">
        <w:rPr>
          <w:rFonts w:ascii="Times New Roman" w:hAnsi="Times New Roman" w:cs="Times New Roman"/>
          <w:sz w:val="28"/>
          <w:szCs w:val="28"/>
        </w:rPr>
        <w:tab/>
        <w:t>Безвозмездны</w:t>
      </w:r>
      <w:r w:rsidR="008211FA" w:rsidRPr="00B31D94">
        <w:rPr>
          <w:rFonts w:ascii="Times New Roman" w:hAnsi="Times New Roman" w:cs="Times New Roman"/>
          <w:sz w:val="28"/>
          <w:szCs w:val="28"/>
        </w:rPr>
        <w:t>е поступления  составили  4259,2</w:t>
      </w:r>
      <w:r w:rsidRPr="00B31D94">
        <w:rPr>
          <w:rFonts w:ascii="Times New Roman" w:hAnsi="Times New Roman" w:cs="Times New Roman"/>
          <w:sz w:val="28"/>
          <w:szCs w:val="28"/>
        </w:rPr>
        <w:t xml:space="preserve"> тыс. рублей,</w:t>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lastRenderedPageBreak/>
        <w:t>в том числе:</w:t>
      </w:r>
    </w:p>
    <w:p w:rsidR="003F7BF3" w:rsidRPr="00B31D94" w:rsidRDefault="008211FA" w:rsidP="003F7BF3">
      <w:pPr>
        <w:rPr>
          <w:rFonts w:ascii="Times New Roman" w:hAnsi="Times New Roman" w:cs="Times New Roman"/>
          <w:sz w:val="28"/>
          <w:szCs w:val="28"/>
        </w:rPr>
      </w:pPr>
      <w:r w:rsidRPr="00B31D94">
        <w:rPr>
          <w:rFonts w:ascii="Times New Roman" w:hAnsi="Times New Roman" w:cs="Times New Roman"/>
          <w:sz w:val="28"/>
          <w:szCs w:val="28"/>
        </w:rPr>
        <w:t xml:space="preserve">          дотация -2866,6</w:t>
      </w:r>
      <w:r w:rsidR="003F7BF3" w:rsidRPr="00B31D94">
        <w:rPr>
          <w:rFonts w:ascii="Times New Roman" w:hAnsi="Times New Roman" w:cs="Times New Roman"/>
          <w:sz w:val="28"/>
          <w:szCs w:val="28"/>
        </w:rPr>
        <w:t xml:space="preserve">тыс.руб.        </w:t>
      </w:r>
    </w:p>
    <w:p w:rsidR="003F7BF3" w:rsidRPr="00B31D94" w:rsidRDefault="008211FA" w:rsidP="003F7BF3">
      <w:pPr>
        <w:tabs>
          <w:tab w:val="left" w:pos="765"/>
        </w:tabs>
        <w:ind w:firstLine="708"/>
        <w:rPr>
          <w:rFonts w:ascii="Times New Roman" w:hAnsi="Times New Roman" w:cs="Times New Roman"/>
          <w:sz w:val="28"/>
          <w:szCs w:val="28"/>
        </w:rPr>
      </w:pPr>
      <w:r w:rsidRPr="00B31D94">
        <w:rPr>
          <w:rFonts w:ascii="Times New Roman" w:hAnsi="Times New Roman" w:cs="Times New Roman"/>
          <w:sz w:val="28"/>
          <w:szCs w:val="28"/>
        </w:rPr>
        <w:t>субвенции – 139,0</w:t>
      </w:r>
      <w:r w:rsidR="003F7BF3" w:rsidRPr="00B31D94">
        <w:rPr>
          <w:rFonts w:ascii="Times New Roman" w:hAnsi="Times New Roman" w:cs="Times New Roman"/>
          <w:sz w:val="28"/>
          <w:szCs w:val="28"/>
        </w:rPr>
        <w:t xml:space="preserve"> тыс.руб.</w:t>
      </w:r>
    </w:p>
    <w:p w:rsidR="003F7BF3" w:rsidRPr="00B31D94" w:rsidRDefault="008433CE" w:rsidP="003F7BF3">
      <w:pPr>
        <w:tabs>
          <w:tab w:val="left" w:pos="765"/>
        </w:tabs>
        <w:ind w:firstLine="708"/>
        <w:rPr>
          <w:rFonts w:ascii="Times New Roman" w:hAnsi="Times New Roman" w:cs="Times New Roman"/>
          <w:sz w:val="28"/>
          <w:szCs w:val="28"/>
        </w:rPr>
      </w:pPr>
      <w:r w:rsidRPr="00B31D94">
        <w:rPr>
          <w:rFonts w:ascii="Times New Roman" w:hAnsi="Times New Roman" w:cs="Times New Roman"/>
          <w:sz w:val="28"/>
          <w:szCs w:val="28"/>
        </w:rPr>
        <w:t>ин</w:t>
      </w:r>
      <w:r w:rsidR="008211FA" w:rsidRPr="00B31D94">
        <w:rPr>
          <w:rFonts w:ascii="Times New Roman" w:hAnsi="Times New Roman" w:cs="Times New Roman"/>
          <w:sz w:val="28"/>
          <w:szCs w:val="28"/>
        </w:rPr>
        <w:t>ые межбюджетные трансферты-1253,6</w:t>
      </w:r>
      <w:r w:rsidR="003F7BF3" w:rsidRPr="00B31D94">
        <w:rPr>
          <w:rFonts w:ascii="Times New Roman" w:hAnsi="Times New Roman" w:cs="Times New Roman"/>
          <w:sz w:val="28"/>
          <w:szCs w:val="28"/>
        </w:rPr>
        <w:t xml:space="preserve"> тыс.руб.</w:t>
      </w:r>
    </w:p>
    <w:p w:rsidR="003F7BF3" w:rsidRPr="00B31D94" w:rsidRDefault="003F7BF3" w:rsidP="003F7BF3">
      <w:pPr>
        <w:tabs>
          <w:tab w:val="left" w:pos="765"/>
        </w:tabs>
        <w:rPr>
          <w:rFonts w:ascii="Times New Roman" w:hAnsi="Times New Roman" w:cs="Times New Roman"/>
          <w:sz w:val="28"/>
          <w:szCs w:val="28"/>
        </w:rPr>
      </w:pPr>
      <w:r w:rsidRPr="00B31D94">
        <w:rPr>
          <w:rFonts w:ascii="Times New Roman" w:hAnsi="Times New Roman" w:cs="Times New Roman"/>
          <w:sz w:val="28"/>
          <w:szCs w:val="28"/>
        </w:rPr>
        <w:t xml:space="preserve">          </w:t>
      </w:r>
    </w:p>
    <w:p w:rsidR="003F7BF3" w:rsidRPr="00B31D94" w:rsidRDefault="003F7BF3" w:rsidP="003F7BF3">
      <w:pPr>
        <w:rPr>
          <w:rFonts w:ascii="Times New Roman" w:hAnsi="Times New Roman" w:cs="Times New Roman"/>
          <w:sz w:val="28"/>
          <w:szCs w:val="28"/>
        </w:rPr>
      </w:pP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Основные направления расходов  бюджета:</w:t>
      </w:r>
    </w:p>
    <w:p w:rsidR="003F7BF3" w:rsidRPr="00B31D94" w:rsidRDefault="003F7BF3" w:rsidP="003F7BF3">
      <w:pPr>
        <w:jc w:val="both"/>
        <w:rPr>
          <w:rFonts w:ascii="Times New Roman" w:hAnsi="Times New Roman" w:cs="Times New Roman"/>
          <w:sz w:val="28"/>
          <w:szCs w:val="28"/>
        </w:rPr>
      </w:pPr>
      <w:r w:rsidRPr="00B31D94">
        <w:rPr>
          <w:rFonts w:ascii="Times New Roman" w:hAnsi="Times New Roman" w:cs="Times New Roman"/>
          <w:sz w:val="28"/>
          <w:szCs w:val="28"/>
        </w:rPr>
        <w:tab/>
        <w:t>Мероприятия в области коммунального хозяйства, благоустройство территорий, обеспечение деятельности учреждений культуры.</w:t>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ab/>
      </w:r>
      <w:r w:rsidRPr="00B31D94">
        <w:rPr>
          <w:rFonts w:ascii="Times New Roman" w:hAnsi="Times New Roman" w:cs="Times New Roman"/>
          <w:sz w:val="28"/>
          <w:szCs w:val="28"/>
        </w:rPr>
        <w:tab/>
      </w: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ab/>
      </w:r>
    </w:p>
    <w:p w:rsidR="003F7BF3" w:rsidRPr="00B31D94" w:rsidRDefault="003F7BF3" w:rsidP="003F7BF3">
      <w:pPr>
        <w:ind w:firstLine="142"/>
        <w:jc w:val="both"/>
        <w:rPr>
          <w:rFonts w:ascii="Times New Roman" w:hAnsi="Times New Roman" w:cs="Times New Roman"/>
          <w:sz w:val="28"/>
          <w:szCs w:val="28"/>
        </w:rPr>
      </w:pPr>
      <w:r w:rsidRPr="00B31D94">
        <w:rPr>
          <w:rFonts w:ascii="Times New Roman" w:hAnsi="Times New Roman" w:cs="Times New Roman"/>
          <w:sz w:val="28"/>
          <w:szCs w:val="28"/>
        </w:rPr>
        <w:tab/>
      </w:r>
      <w:r w:rsidRPr="00B31D94">
        <w:rPr>
          <w:rFonts w:ascii="Times New Roman" w:hAnsi="Times New Roman" w:cs="Times New Roman"/>
          <w:sz w:val="28"/>
          <w:szCs w:val="28"/>
        </w:rPr>
        <w:tab/>
      </w:r>
      <w:r w:rsidRPr="00B31D94">
        <w:rPr>
          <w:rFonts w:ascii="Times New Roman" w:hAnsi="Times New Roman" w:cs="Times New Roman"/>
          <w:sz w:val="28"/>
          <w:szCs w:val="28"/>
        </w:rPr>
        <w:tab/>
        <w:t xml:space="preserve">Бюджетная политика в сфере расходов  бюджета Меркуловского сельского  поселения была  направлена </w:t>
      </w:r>
      <w:r w:rsidRPr="00B31D94">
        <w:rPr>
          <w:rFonts w:ascii="Times New Roman" w:hAnsi="Times New Roman" w:cs="Times New Roman"/>
          <w:color w:val="000000"/>
          <w:sz w:val="28"/>
          <w:szCs w:val="28"/>
        </w:rPr>
        <w:t>на решение социальных и экономических задач поселения. Приоритетом являлось обеспечение населения бюджетными услугами отраслей социальной сферы.</w:t>
      </w:r>
      <w:r w:rsidRPr="00B31D94">
        <w:rPr>
          <w:rFonts w:ascii="Times New Roman" w:hAnsi="Times New Roman" w:cs="Times New Roman"/>
          <w:sz w:val="28"/>
          <w:szCs w:val="28"/>
        </w:rPr>
        <w:t xml:space="preserve"> На  выполнение первоочередных задач направлено:</w:t>
      </w:r>
    </w:p>
    <w:p w:rsidR="003F7BF3" w:rsidRPr="00B31D94" w:rsidRDefault="003F7BF3" w:rsidP="003F7BF3">
      <w:pPr>
        <w:tabs>
          <w:tab w:val="left" w:pos="993"/>
        </w:tabs>
        <w:jc w:val="both"/>
        <w:rPr>
          <w:rFonts w:ascii="Times New Roman" w:hAnsi="Times New Roman" w:cs="Times New Roman"/>
          <w:sz w:val="28"/>
          <w:szCs w:val="28"/>
        </w:rPr>
      </w:pPr>
      <w:r w:rsidRPr="00B31D94">
        <w:rPr>
          <w:rFonts w:ascii="Times New Roman" w:hAnsi="Times New Roman" w:cs="Times New Roman"/>
          <w:sz w:val="28"/>
          <w:szCs w:val="28"/>
        </w:rPr>
        <w:t xml:space="preserve"> выплату заработной платы -</w:t>
      </w:r>
      <w:r w:rsidR="008211FA" w:rsidRPr="00B31D94">
        <w:rPr>
          <w:rFonts w:ascii="Times New Roman" w:hAnsi="Times New Roman" w:cs="Times New Roman"/>
          <w:sz w:val="28"/>
          <w:szCs w:val="28"/>
        </w:rPr>
        <w:t>1498,9</w:t>
      </w:r>
      <w:r w:rsidRPr="00B31D94">
        <w:rPr>
          <w:rFonts w:ascii="Times New Roman" w:hAnsi="Times New Roman" w:cs="Times New Roman"/>
          <w:sz w:val="28"/>
          <w:szCs w:val="28"/>
        </w:rPr>
        <w:t xml:space="preserve"> тыс.руб.( в том за счет средств  Фонда компенсаций на содержание работников военных комиссариатов </w:t>
      </w:r>
      <w:r w:rsidR="008211FA" w:rsidRPr="00B31D94">
        <w:rPr>
          <w:rFonts w:ascii="Times New Roman" w:hAnsi="Times New Roman" w:cs="Times New Roman"/>
          <w:sz w:val="28"/>
          <w:szCs w:val="28"/>
        </w:rPr>
        <w:t>93,1</w:t>
      </w:r>
      <w:r w:rsidRPr="00B31D94">
        <w:rPr>
          <w:rFonts w:ascii="Times New Roman" w:hAnsi="Times New Roman" w:cs="Times New Roman"/>
          <w:sz w:val="28"/>
          <w:szCs w:val="28"/>
        </w:rPr>
        <w:t xml:space="preserve">тыс.руб.) , коммунальных услуг- </w:t>
      </w:r>
      <w:r w:rsidR="008211FA" w:rsidRPr="00B31D94">
        <w:rPr>
          <w:rFonts w:ascii="Times New Roman" w:hAnsi="Times New Roman" w:cs="Times New Roman"/>
          <w:sz w:val="28"/>
          <w:szCs w:val="28"/>
        </w:rPr>
        <w:t>97,9</w:t>
      </w:r>
      <w:r w:rsidRPr="00B31D94">
        <w:rPr>
          <w:rFonts w:ascii="Times New Roman" w:hAnsi="Times New Roman" w:cs="Times New Roman"/>
          <w:sz w:val="28"/>
          <w:szCs w:val="28"/>
        </w:rPr>
        <w:t xml:space="preserve">тыс.руб., </w:t>
      </w:r>
    </w:p>
    <w:p w:rsidR="003F7BF3" w:rsidRPr="00B31D94" w:rsidRDefault="003F7BF3" w:rsidP="003F7BF3">
      <w:pPr>
        <w:jc w:val="both"/>
        <w:rPr>
          <w:rFonts w:ascii="Times New Roman" w:hAnsi="Times New Roman" w:cs="Times New Roman"/>
          <w:sz w:val="28"/>
          <w:szCs w:val="28"/>
        </w:rPr>
      </w:pPr>
      <w:r w:rsidRPr="00B31D94">
        <w:rPr>
          <w:rFonts w:ascii="Times New Roman" w:hAnsi="Times New Roman" w:cs="Times New Roman"/>
          <w:sz w:val="28"/>
          <w:szCs w:val="28"/>
        </w:rPr>
        <w:t>содержание учреждений культуры -</w:t>
      </w:r>
      <w:r w:rsidR="008211FA" w:rsidRPr="00B31D94">
        <w:rPr>
          <w:rFonts w:ascii="Times New Roman" w:hAnsi="Times New Roman" w:cs="Times New Roman"/>
          <w:sz w:val="28"/>
          <w:szCs w:val="28"/>
        </w:rPr>
        <w:t>2494,7</w:t>
      </w:r>
      <w:r w:rsidRPr="00B31D94">
        <w:rPr>
          <w:rFonts w:ascii="Times New Roman" w:hAnsi="Times New Roman" w:cs="Times New Roman"/>
          <w:sz w:val="28"/>
          <w:szCs w:val="28"/>
        </w:rPr>
        <w:t xml:space="preserve"> тыс.руб..</w:t>
      </w:r>
    </w:p>
    <w:p w:rsidR="003F7BF3" w:rsidRPr="00B31D94" w:rsidRDefault="003F7BF3" w:rsidP="003F7BF3">
      <w:pPr>
        <w:jc w:val="both"/>
        <w:rPr>
          <w:rFonts w:ascii="Times New Roman" w:hAnsi="Times New Roman" w:cs="Times New Roman"/>
          <w:color w:val="000000"/>
          <w:sz w:val="28"/>
          <w:szCs w:val="28"/>
        </w:rPr>
      </w:pPr>
      <w:r w:rsidRPr="00B31D94">
        <w:rPr>
          <w:rFonts w:ascii="Times New Roman" w:hAnsi="Times New Roman" w:cs="Times New Roman"/>
          <w:sz w:val="28"/>
          <w:szCs w:val="28"/>
        </w:rPr>
        <w:t xml:space="preserve"> Целевые программы выполнены на сумму </w:t>
      </w:r>
      <w:r w:rsidR="008211FA" w:rsidRPr="00B31D94">
        <w:rPr>
          <w:rFonts w:ascii="Times New Roman" w:hAnsi="Times New Roman" w:cs="Times New Roman"/>
          <w:sz w:val="28"/>
          <w:szCs w:val="28"/>
        </w:rPr>
        <w:t>5965,0</w:t>
      </w:r>
      <w:r w:rsidRPr="00B31D94">
        <w:rPr>
          <w:rFonts w:ascii="Times New Roman" w:hAnsi="Times New Roman" w:cs="Times New Roman"/>
          <w:sz w:val="28"/>
          <w:szCs w:val="28"/>
        </w:rPr>
        <w:t xml:space="preserve"> тыс.руб. при плане </w:t>
      </w:r>
      <w:r w:rsidR="008211FA" w:rsidRPr="00B31D94">
        <w:rPr>
          <w:rFonts w:ascii="Times New Roman" w:hAnsi="Times New Roman" w:cs="Times New Roman"/>
          <w:sz w:val="28"/>
          <w:szCs w:val="28"/>
        </w:rPr>
        <w:t>8856,6</w:t>
      </w:r>
      <w:r w:rsidRPr="00B31D94">
        <w:rPr>
          <w:rFonts w:ascii="Times New Roman" w:hAnsi="Times New Roman" w:cs="Times New Roman"/>
          <w:sz w:val="28"/>
          <w:szCs w:val="28"/>
        </w:rPr>
        <w:t xml:space="preserve"> тыс.руб. или </w:t>
      </w:r>
      <w:r w:rsidR="008211FA" w:rsidRPr="00B31D94">
        <w:rPr>
          <w:rFonts w:ascii="Times New Roman" w:hAnsi="Times New Roman" w:cs="Times New Roman"/>
          <w:sz w:val="28"/>
          <w:szCs w:val="28"/>
        </w:rPr>
        <w:t>67,4</w:t>
      </w:r>
      <w:r w:rsidRPr="00B31D94">
        <w:rPr>
          <w:rFonts w:ascii="Times New Roman" w:hAnsi="Times New Roman" w:cs="Times New Roman"/>
          <w:sz w:val="28"/>
          <w:szCs w:val="28"/>
        </w:rPr>
        <w:t xml:space="preserve"> процентов к годовым назначениям</w:t>
      </w:r>
      <w:r w:rsidRPr="00B31D94">
        <w:rPr>
          <w:rFonts w:ascii="Times New Roman" w:hAnsi="Times New Roman" w:cs="Times New Roman"/>
          <w:color w:val="000000"/>
          <w:sz w:val="28"/>
          <w:szCs w:val="28"/>
        </w:rPr>
        <w:t>.</w:t>
      </w:r>
    </w:p>
    <w:p w:rsidR="003F7BF3" w:rsidRPr="00B31D94" w:rsidRDefault="003F7BF3" w:rsidP="003F7BF3">
      <w:pPr>
        <w:spacing w:before="100" w:beforeAutospacing="1" w:after="100" w:afterAutospacing="1"/>
        <w:jc w:val="both"/>
        <w:rPr>
          <w:rFonts w:ascii="Times New Roman" w:hAnsi="Times New Roman" w:cs="Times New Roman"/>
          <w:color w:val="000000"/>
          <w:sz w:val="28"/>
          <w:szCs w:val="28"/>
        </w:rPr>
      </w:pPr>
      <w:r w:rsidRPr="00B31D94">
        <w:rPr>
          <w:rFonts w:ascii="Times New Roman" w:hAnsi="Times New Roman" w:cs="Times New Roman"/>
          <w:color w:val="000000"/>
          <w:sz w:val="28"/>
          <w:szCs w:val="28"/>
        </w:rPr>
        <w:t xml:space="preserve">Просроченная задолженность по долговым обязательствам бюджета поселения отсутствует. </w:t>
      </w:r>
    </w:p>
    <w:p w:rsidR="003F7BF3" w:rsidRPr="00B31D94" w:rsidRDefault="003F7BF3" w:rsidP="003F7BF3">
      <w:pPr>
        <w:jc w:val="both"/>
        <w:rPr>
          <w:rFonts w:ascii="Times New Roman" w:hAnsi="Times New Roman" w:cs="Times New Roman"/>
          <w:color w:val="000000"/>
          <w:sz w:val="28"/>
          <w:szCs w:val="28"/>
        </w:rPr>
      </w:pPr>
      <w:r w:rsidRPr="00B31D94">
        <w:rPr>
          <w:rFonts w:ascii="Times New Roman" w:hAnsi="Times New Roman" w:cs="Times New Roman"/>
          <w:color w:val="000000"/>
          <w:sz w:val="28"/>
          <w:szCs w:val="28"/>
        </w:rPr>
        <w:t>Просроченная кредиторская задолженность по заработной плате и по социальным обязательствам перед гражданами отсутствует.</w:t>
      </w:r>
    </w:p>
    <w:p w:rsidR="003F7BF3" w:rsidRPr="00B31D94" w:rsidRDefault="003F7BF3" w:rsidP="003F7BF3">
      <w:pPr>
        <w:jc w:val="both"/>
        <w:rPr>
          <w:rFonts w:ascii="Times New Roman" w:hAnsi="Times New Roman" w:cs="Times New Roman"/>
          <w:sz w:val="28"/>
          <w:szCs w:val="28"/>
        </w:rPr>
      </w:pPr>
    </w:p>
    <w:p w:rsidR="003F7BF3" w:rsidRPr="00B31D94" w:rsidRDefault="003F7BF3" w:rsidP="003F7BF3">
      <w:pPr>
        <w:rPr>
          <w:rFonts w:ascii="Times New Roman" w:hAnsi="Times New Roman" w:cs="Times New Roman"/>
          <w:sz w:val="28"/>
          <w:szCs w:val="28"/>
        </w:rPr>
      </w:pPr>
      <w:r w:rsidRPr="00B31D94">
        <w:rPr>
          <w:rFonts w:ascii="Times New Roman" w:hAnsi="Times New Roman" w:cs="Times New Roman"/>
          <w:sz w:val="28"/>
          <w:szCs w:val="28"/>
        </w:rPr>
        <w:tab/>
      </w:r>
    </w:p>
    <w:p w:rsidR="00B31D94" w:rsidRPr="00B31D94" w:rsidRDefault="00B31D94" w:rsidP="003F7BF3">
      <w:pPr>
        <w:jc w:val="center"/>
        <w:rPr>
          <w:rFonts w:ascii="Times New Roman" w:hAnsi="Times New Roman" w:cs="Times New Roman"/>
          <w:sz w:val="28"/>
          <w:szCs w:val="28"/>
        </w:rPr>
      </w:pPr>
    </w:p>
    <w:p w:rsidR="00B31D94" w:rsidRPr="00B31D94" w:rsidRDefault="00B31D94" w:rsidP="003F7BF3">
      <w:pPr>
        <w:jc w:val="center"/>
        <w:rPr>
          <w:rFonts w:ascii="Times New Roman" w:hAnsi="Times New Roman" w:cs="Times New Roman"/>
          <w:sz w:val="28"/>
          <w:szCs w:val="28"/>
        </w:rPr>
      </w:pPr>
    </w:p>
    <w:p w:rsidR="00B31D94" w:rsidRPr="00B31D94" w:rsidRDefault="00B31D94" w:rsidP="003F7BF3">
      <w:pPr>
        <w:jc w:val="center"/>
        <w:rPr>
          <w:rFonts w:ascii="Times New Roman" w:hAnsi="Times New Roman" w:cs="Times New Roman"/>
          <w:sz w:val="28"/>
          <w:szCs w:val="28"/>
        </w:rPr>
      </w:pP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Показатели</w:t>
      </w: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бюджета Меркуловского сельского  поселения Шолоховского района</w:t>
      </w:r>
    </w:p>
    <w:p w:rsidR="003F7BF3" w:rsidRPr="00B31D94" w:rsidRDefault="008211FA" w:rsidP="003F7BF3">
      <w:pPr>
        <w:jc w:val="center"/>
        <w:rPr>
          <w:rFonts w:ascii="Times New Roman" w:hAnsi="Times New Roman" w:cs="Times New Roman"/>
          <w:sz w:val="28"/>
          <w:szCs w:val="28"/>
        </w:rPr>
      </w:pPr>
      <w:r w:rsidRPr="00B31D94">
        <w:rPr>
          <w:rFonts w:ascii="Times New Roman" w:hAnsi="Times New Roman" w:cs="Times New Roman"/>
          <w:sz w:val="28"/>
          <w:szCs w:val="28"/>
        </w:rPr>
        <w:t>за  3</w:t>
      </w:r>
      <w:r w:rsidR="00357B04" w:rsidRPr="00B31D94">
        <w:rPr>
          <w:rFonts w:ascii="Times New Roman" w:hAnsi="Times New Roman" w:cs="Times New Roman"/>
          <w:sz w:val="28"/>
          <w:szCs w:val="28"/>
        </w:rPr>
        <w:t xml:space="preserve"> квартал  2018</w:t>
      </w:r>
      <w:r w:rsidR="003F7BF3" w:rsidRPr="00B31D94">
        <w:rPr>
          <w:rFonts w:ascii="Times New Roman" w:hAnsi="Times New Roman" w:cs="Times New Roman"/>
          <w:sz w:val="28"/>
          <w:szCs w:val="28"/>
        </w:rPr>
        <w:t>г.</w:t>
      </w:r>
    </w:p>
    <w:p w:rsidR="003F7BF3" w:rsidRPr="00B31D94" w:rsidRDefault="003F7BF3" w:rsidP="003F7BF3">
      <w:pPr>
        <w:jc w:val="center"/>
        <w:rPr>
          <w:rFonts w:ascii="Times New Roman" w:hAnsi="Times New Roman" w:cs="Times New Roman"/>
          <w:sz w:val="28"/>
          <w:szCs w:val="28"/>
        </w:rPr>
      </w:pPr>
    </w:p>
    <w:p w:rsidR="003F7BF3" w:rsidRPr="00B31D94" w:rsidRDefault="003F7BF3" w:rsidP="003F7BF3">
      <w:pPr>
        <w:jc w:val="center"/>
        <w:rPr>
          <w:rFonts w:ascii="Times New Roman" w:hAnsi="Times New Roman" w:cs="Times New Roman"/>
          <w:sz w:val="28"/>
          <w:szCs w:val="28"/>
        </w:rPr>
      </w:pPr>
      <w:r w:rsidRPr="00B31D94">
        <w:rPr>
          <w:rFonts w:ascii="Times New Roman" w:hAnsi="Times New Roman" w:cs="Times New Roman"/>
          <w:sz w:val="28"/>
          <w:szCs w:val="28"/>
        </w:rPr>
        <w:t>Доходы бюджета поселения</w:t>
      </w:r>
    </w:p>
    <w:p w:rsidR="003F7BF3" w:rsidRPr="00B31D94" w:rsidRDefault="003F7BF3" w:rsidP="003F7BF3">
      <w:pPr>
        <w:ind w:left="7080" w:firstLine="708"/>
        <w:jc w:val="both"/>
        <w:rPr>
          <w:rFonts w:ascii="Times New Roman" w:hAnsi="Times New Roman" w:cs="Times New Roman"/>
          <w:sz w:val="28"/>
          <w:szCs w:val="28"/>
        </w:rPr>
      </w:pPr>
      <w:r w:rsidRPr="00B31D94">
        <w:rPr>
          <w:rFonts w:ascii="Times New Roman" w:hAnsi="Times New Roman" w:cs="Times New Roman"/>
          <w:sz w:val="28"/>
          <w:szCs w:val="28"/>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7"/>
        <w:gridCol w:w="2007"/>
        <w:gridCol w:w="1557"/>
      </w:tblGrid>
      <w:tr w:rsidR="003F7BF3" w:rsidRPr="00B31D94" w:rsidTr="00F35E25">
        <w:tc>
          <w:tcPr>
            <w:tcW w:w="6467" w:type="dxa"/>
            <w:tcBorders>
              <w:top w:val="single" w:sz="4" w:space="0" w:color="auto"/>
              <w:left w:val="single" w:sz="4" w:space="0" w:color="auto"/>
              <w:bottom w:val="single" w:sz="4" w:space="0" w:color="auto"/>
              <w:right w:val="single" w:sz="4" w:space="0" w:color="auto"/>
            </w:tcBorders>
            <w:vAlign w:val="center"/>
          </w:tcPr>
          <w:p w:rsidR="003F7BF3" w:rsidRPr="00B31D94" w:rsidRDefault="003F7BF3" w:rsidP="008B6F70">
            <w:pPr>
              <w:overflowPunct w:val="0"/>
              <w:autoSpaceDE w:val="0"/>
              <w:autoSpaceDN w:val="0"/>
              <w:adjustRightInd w:val="0"/>
              <w:jc w:val="center"/>
              <w:rPr>
                <w:rFonts w:ascii="Times New Roman" w:hAnsi="Times New Roman" w:cs="Times New Roman"/>
                <w:sz w:val="28"/>
                <w:szCs w:val="28"/>
              </w:rPr>
            </w:pPr>
            <w:r w:rsidRPr="00B31D94">
              <w:rPr>
                <w:rFonts w:ascii="Times New Roman" w:hAnsi="Times New Roman" w:cs="Times New Roman"/>
                <w:sz w:val="28"/>
                <w:szCs w:val="28"/>
              </w:rPr>
              <w:t>Наименование показателя</w:t>
            </w:r>
          </w:p>
        </w:tc>
        <w:tc>
          <w:tcPr>
            <w:tcW w:w="2007" w:type="dxa"/>
            <w:tcBorders>
              <w:top w:val="single" w:sz="4" w:space="0" w:color="auto"/>
              <w:left w:val="single" w:sz="4" w:space="0" w:color="auto"/>
              <w:bottom w:val="single" w:sz="4" w:space="0" w:color="auto"/>
              <w:right w:val="single" w:sz="4" w:space="0" w:color="auto"/>
            </w:tcBorders>
            <w:vAlign w:val="center"/>
          </w:tcPr>
          <w:p w:rsidR="003F7BF3" w:rsidRPr="00B31D94" w:rsidRDefault="003F7BF3" w:rsidP="008B6F70">
            <w:pPr>
              <w:overflowPunct w:val="0"/>
              <w:autoSpaceDE w:val="0"/>
              <w:autoSpaceDN w:val="0"/>
              <w:adjustRightInd w:val="0"/>
              <w:jc w:val="center"/>
              <w:rPr>
                <w:rFonts w:ascii="Times New Roman" w:hAnsi="Times New Roman" w:cs="Times New Roman"/>
                <w:sz w:val="28"/>
                <w:szCs w:val="28"/>
              </w:rPr>
            </w:pPr>
            <w:r w:rsidRPr="00B31D94">
              <w:rPr>
                <w:rFonts w:ascii="Times New Roman" w:hAnsi="Times New Roman" w:cs="Times New Roman"/>
                <w:sz w:val="28"/>
                <w:szCs w:val="28"/>
              </w:rPr>
              <w:t>Утвержденные бюджетные назначения на год</w:t>
            </w:r>
          </w:p>
        </w:tc>
        <w:tc>
          <w:tcPr>
            <w:tcW w:w="1557" w:type="dxa"/>
            <w:tcBorders>
              <w:top w:val="single" w:sz="4" w:space="0" w:color="auto"/>
              <w:left w:val="single" w:sz="4" w:space="0" w:color="auto"/>
              <w:bottom w:val="single" w:sz="4" w:space="0" w:color="auto"/>
              <w:right w:val="single" w:sz="4" w:space="0" w:color="auto"/>
            </w:tcBorders>
            <w:vAlign w:val="center"/>
          </w:tcPr>
          <w:p w:rsidR="003F7BF3" w:rsidRPr="00B31D94" w:rsidRDefault="003F7BF3" w:rsidP="008B6F70">
            <w:pPr>
              <w:overflowPunct w:val="0"/>
              <w:autoSpaceDE w:val="0"/>
              <w:autoSpaceDN w:val="0"/>
              <w:adjustRightInd w:val="0"/>
              <w:jc w:val="center"/>
              <w:rPr>
                <w:rFonts w:ascii="Times New Roman" w:hAnsi="Times New Roman" w:cs="Times New Roman"/>
                <w:sz w:val="28"/>
                <w:szCs w:val="28"/>
              </w:rPr>
            </w:pPr>
            <w:r w:rsidRPr="00B31D94">
              <w:rPr>
                <w:rFonts w:ascii="Times New Roman" w:hAnsi="Times New Roman" w:cs="Times New Roman"/>
                <w:sz w:val="28"/>
                <w:szCs w:val="28"/>
              </w:rPr>
              <w:t>Исполнено</w:t>
            </w:r>
          </w:p>
        </w:tc>
      </w:tr>
      <w:tr w:rsidR="003F7BF3" w:rsidRPr="00B31D94" w:rsidTr="00F35E25">
        <w:trPr>
          <w:trHeight w:val="210"/>
        </w:trPr>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center"/>
              <w:rPr>
                <w:rFonts w:ascii="Times New Roman" w:hAnsi="Times New Roman" w:cs="Times New Roman"/>
                <w:sz w:val="28"/>
                <w:szCs w:val="28"/>
              </w:rPr>
            </w:pPr>
            <w:r w:rsidRPr="00B31D94">
              <w:rPr>
                <w:rFonts w:ascii="Times New Roman" w:hAnsi="Times New Roman" w:cs="Times New Roman"/>
                <w:sz w:val="28"/>
                <w:szCs w:val="28"/>
              </w:rPr>
              <w:t>1</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center"/>
              <w:rPr>
                <w:rFonts w:ascii="Times New Roman" w:hAnsi="Times New Roman" w:cs="Times New Roman"/>
                <w:sz w:val="28"/>
                <w:szCs w:val="28"/>
              </w:rPr>
            </w:pPr>
            <w:r w:rsidRPr="00B31D94">
              <w:rPr>
                <w:rFonts w:ascii="Times New Roman" w:hAnsi="Times New Roman" w:cs="Times New Roman"/>
                <w:sz w:val="28"/>
                <w:szCs w:val="28"/>
              </w:rPr>
              <w:t>2</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center"/>
              <w:rPr>
                <w:rFonts w:ascii="Times New Roman" w:hAnsi="Times New Roman" w:cs="Times New Roman"/>
                <w:sz w:val="28"/>
                <w:szCs w:val="28"/>
              </w:rPr>
            </w:pPr>
            <w:r w:rsidRPr="00B31D94">
              <w:rPr>
                <w:rFonts w:ascii="Times New Roman" w:hAnsi="Times New Roman" w:cs="Times New Roman"/>
                <w:sz w:val="28"/>
                <w:szCs w:val="28"/>
              </w:rPr>
              <w:t>3</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Налоговые и неналоговые доходы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7B0668"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3456,2</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7B0668"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520,3</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b/>
                <w:sz w:val="28"/>
                <w:szCs w:val="28"/>
              </w:rPr>
              <w:t> </w:t>
            </w:r>
            <w:r w:rsidRPr="00B31D94">
              <w:rPr>
                <w:rFonts w:ascii="Times New Roman" w:hAnsi="Times New Roman" w:cs="Times New Roman"/>
                <w:sz w:val="28"/>
                <w:szCs w:val="28"/>
              </w:rPr>
              <w:t>НАЛОГИ НА ПРИБЫЛЬ, ДОХОДЫ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558,4</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322,5</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558,4</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322,5</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НАЛОГИ НА СОВОКУПНЫЙ ДОХОД</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F35E25"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23,6</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F35E25" w:rsidP="009115AD">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39,0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Единый сельскохозяйственный налог</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23,6</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39,0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НАЛОГИ НА ИМУЩЕСТВО</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F35E25"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2562,4</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1534,4</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100,0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46,4</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Земельный налог</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2462,4</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1488,0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ГОСУДАРСТВЕННАЯ ПОШЛИНА</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7,3</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lang w:val="en-US"/>
              </w:rPr>
            </w:pPr>
            <w:r w:rsidRPr="00B31D94">
              <w:rPr>
                <w:rFonts w:ascii="Times New Roman" w:hAnsi="Times New Roman" w:cs="Times New Roman"/>
                <w:sz w:val="28"/>
                <w:szCs w:val="28"/>
              </w:rPr>
              <w:t>12,6</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xml:space="preserve">Государственная пошлина за совершение нотариальных действий(за исключением действий, совершаемых консульскими учреждениями </w:t>
            </w:r>
            <w:r w:rsidRPr="00B31D94">
              <w:rPr>
                <w:rFonts w:ascii="Times New Roman" w:hAnsi="Times New Roman" w:cs="Times New Roman"/>
                <w:sz w:val="28"/>
                <w:szCs w:val="28"/>
              </w:rPr>
              <w:lastRenderedPageBreak/>
              <w:t>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7,3</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lang w:val="en-US"/>
              </w:rPr>
            </w:pPr>
            <w:r w:rsidRPr="00B31D94">
              <w:rPr>
                <w:rFonts w:ascii="Times New Roman" w:hAnsi="Times New Roman" w:cs="Times New Roman"/>
                <w:sz w:val="28"/>
                <w:szCs w:val="28"/>
              </w:rPr>
              <w:t>12,6</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ДОХОДЫ ОТ ИСПОЛЬЗОВАНИЯ ИМУЩЕСТВА, НАХОДЯЩЕГОСЯ В ГОСУДАРСТВЕННОЙ И МУНИЦИПАЛЬНОЙ СОБСТВЕННОСТИ</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303,4</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211,9</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участков(за исключением земельных участков автономных учреждений)</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303,4</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211,9</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ШТРАФЫ, САНКЦИИ, ВОЗМЕЩЕНИЕ УЩЕРБА</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lang w:val="en-US"/>
              </w:rPr>
              <w:t> </w:t>
            </w:r>
            <w:r w:rsidRPr="00B31D9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поселений</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5,0</w:t>
            </w:r>
          </w:p>
        </w:tc>
      </w:tr>
      <w:tr w:rsidR="003F7BF3" w:rsidRPr="00B31D94" w:rsidTr="00F35E25">
        <w:trPr>
          <w:trHeight w:val="405"/>
        </w:trPr>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Безвозмездные поступления</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5291,5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4259,2</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5291,5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4259,2</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Дотации бюджетам поселений на выравнивание уровня бюджетной обеспеченности</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3017,5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2866,6</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Субвенции, на осуществление воинского учета на территориях, где отсутствуют военные комиссариаты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211F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192,7</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138,8</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Субвенция бюджетам поселений на выполнение передаваемых полномочий субъектов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lang w:val="en-US"/>
              </w:rPr>
            </w:pPr>
            <w:r w:rsidRPr="00B31D94">
              <w:rPr>
                <w:rFonts w:ascii="Times New Roman" w:hAnsi="Times New Roman" w:cs="Times New Roman"/>
                <w:sz w:val="28"/>
                <w:szCs w:val="28"/>
                <w:lang w:val="en-US"/>
              </w:rPr>
              <w:t>0.2</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0,2</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Прочие межбюджетные трансферты, передаваемые бюджетам поселений.</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433C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2081,1</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1353,6</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Итого доходов</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8747,7</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6384,6</w:t>
            </w:r>
          </w:p>
        </w:tc>
      </w:tr>
      <w:tr w:rsidR="003F7BF3" w:rsidRPr="00B31D94" w:rsidTr="00F35E25">
        <w:tc>
          <w:tcPr>
            <w:tcW w:w="6467" w:type="dxa"/>
            <w:tcBorders>
              <w:top w:val="single" w:sz="4" w:space="0" w:color="auto"/>
              <w:left w:val="nil"/>
              <w:bottom w:val="single" w:sz="4" w:space="0" w:color="auto"/>
              <w:right w:val="nil"/>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p>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p>
          <w:p w:rsidR="00B31D94" w:rsidRDefault="00B31D94" w:rsidP="008B6F70">
            <w:pPr>
              <w:overflowPunct w:val="0"/>
              <w:autoSpaceDE w:val="0"/>
              <w:autoSpaceDN w:val="0"/>
              <w:adjustRightInd w:val="0"/>
              <w:jc w:val="right"/>
              <w:rPr>
                <w:rFonts w:ascii="Times New Roman" w:hAnsi="Times New Roman" w:cs="Times New Roman"/>
                <w:sz w:val="28"/>
                <w:szCs w:val="28"/>
              </w:rPr>
            </w:pPr>
          </w:p>
          <w:p w:rsidR="00B31D94" w:rsidRDefault="00B31D94" w:rsidP="008B6F70">
            <w:pPr>
              <w:overflowPunct w:val="0"/>
              <w:autoSpaceDE w:val="0"/>
              <w:autoSpaceDN w:val="0"/>
              <w:adjustRightInd w:val="0"/>
              <w:jc w:val="right"/>
              <w:rPr>
                <w:rFonts w:ascii="Times New Roman" w:hAnsi="Times New Roman" w:cs="Times New Roman"/>
                <w:sz w:val="28"/>
                <w:szCs w:val="28"/>
              </w:rPr>
            </w:pPr>
          </w:p>
          <w:p w:rsidR="003F7BF3" w:rsidRPr="00B31D94" w:rsidRDefault="003F7BF3" w:rsidP="008B6F70">
            <w:pPr>
              <w:overflowPunct w:val="0"/>
              <w:autoSpaceDE w:val="0"/>
              <w:autoSpaceDN w:val="0"/>
              <w:adjustRightInd w:val="0"/>
              <w:jc w:val="right"/>
              <w:rPr>
                <w:rFonts w:ascii="Times New Roman" w:hAnsi="Times New Roman" w:cs="Times New Roman"/>
                <w:sz w:val="28"/>
                <w:szCs w:val="28"/>
              </w:rPr>
            </w:pPr>
            <w:r w:rsidRPr="00B31D94">
              <w:rPr>
                <w:rFonts w:ascii="Times New Roman" w:hAnsi="Times New Roman" w:cs="Times New Roman"/>
                <w:sz w:val="28"/>
                <w:szCs w:val="28"/>
              </w:rPr>
              <w:lastRenderedPageBreak/>
              <w:t>Расходы бюджета поселения</w:t>
            </w:r>
          </w:p>
          <w:p w:rsidR="003F7BF3" w:rsidRPr="00B31D94" w:rsidRDefault="003F7BF3" w:rsidP="008B6F70">
            <w:pPr>
              <w:overflowPunct w:val="0"/>
              <w:autoSpaceDE w:val="0"/>
              <w:autoSpaceDN w:val="0"/>
              <w:adjustRightInd w:val="0"/>
              <w:jc w:val="center"/>
              <w:rPr>
                <w:rFonts w:ascii="Times New Roman" w:hAnsi="Times New Roman" w:cs="Times New Roman"/>
                <w:b/>
                <w:sz w:val="28"/>
                <w:szCs w:val="28"/>
              </w:rPr>
            </w:pPr>
          </w:p>
        </w:tc>
        <w:tc>
          <w:tcPr>
            <w:tcW w:w="2007" w:type="dxa"/>
            <w:tcBorders>
              <w:top w:val="single" w:sz="4" w:space="0" w:color="auto"/>
              <w:left w:val="nil"/>
              <w:bottom w:val="single" w:sz="4" w:space="0" w:color="auto"/>
              <w:right w:val="nil"/>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p>
        </w:tc>
        <w:tc>
          <w:tcPr>
            <w:tcW w:w="1557" w:type="dxa"/>
            <w:tcBorders>
              <w:top w:val="single" w:sz="4" w:space="0" w:color="auto"/>
              <w:left w:val="nil"/>
              <w:bottom w:val="single" w:sz="4" w:space="0" w:color="auto"/>
              <w:right w:val="nil"/>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p>
        </w:tc>
      </w:tr>
      <w:tr w:rsidR="003F7BF3" w:rsidRPr="00B31D94" w:rsidTr="00F35E25">
        <w:trPr>
          <w:trHeight w:val="523"/>
        </w:trPr>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lastRenderedPageBreak/>
              <w:t>Расходы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8</w:t>
            </w:r>
            <w:r w:rsidR="00895031" w:rsidRPr="00B31D94">
              <w:rPr>
                <w:rFonts w:ascii="Times New Roman" w:hAnsi="Times New Roman" w:cs="Times New Roman"/>
                <w:b/>
                <w:sz w:val="28"/>
                <w:szCs w:val="28"/>
              </w:rPr>
              <w:t>856,6</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b/>
                <w:sz w:val="28"/>
                <w:szCs w:val="28"/>
              </w:rPr>
            </w:pPr>
            <w:r w:rsidRPr="00B31D94">
              <w:rPr>
                <w:rFonts w:ascii="Times New Roman" w:hAnsi="Times New Roman" w:cs="Times New Roman"/>
                <w:b/>
                <w:sz w:val="28"/>
                <w:szCs w:val="28"/>
              </w:rPr>
              <w:t>5965,0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Общегосударственные вопросы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3587,8</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2385,7</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Администрация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3315,5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2218,9</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Создание и развитие информационной и телекоммуникационной инфраструктуры, защита информации в рамках подпрограммы «Развитие информационных технологий» муниципальной программы Меркуловского сельского поселения «Информационное общество»</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152,2</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102,3</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Ра</w:t>
            </w:r>
            <w:r w:rsidRPr="00B31D94">
              <w:rPr>
                <w:rFonts w:ascii="Times New Roman" w:eastAsia="Calibri" w:hAnsi="Times New Roman" w:cs="Times New Roman"/>
                <w:sz w:val="28"/>
                <w:szCs w:val="28"/>
                <w:lang w:eastAsia="en-US"/>
              </w:rPr>
              <w:t xml:space="preserve">сходы на осуществление полномочий по определению перечня </w:t>
            </w:r>
            <w:r w:rsidRPr="00B31D94">
              <w:rPr>
                <w:rFonts w:ascii="Times New Roman" w:hAnsi="Times New Roman" w:cs="Times New Roman"/>
                <w:sz w:val="28"/>
                <w:szCs w:val="28"/>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 программных расходов</w:t>
            </w:r>
            <w:r w:rsidRPr="00B31D94">
              <w:rPr>
                <w:rFonts w:ascii="Times New Roman" w:hAnsi="Times New Roman" w:cs="Times New Roman"/>
                <w:color w:val="000000"/>
                <w:sz w:val="28"/>
                <w:szCs w:val="28"/>
              </w:rPr>
              <w:t xml:space="preserve"> органов местного самоуправления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0</w:t>
            </w:r>
            <w:r w:rsidRPr="00B31D94">
              <w:rPr>
                <w:rFonts w:ascii="Times New Roman" w:hAnsi="Times New Roman" w:cs="Times New Roman"/>
                <w:sz w:val="28"/>
                <w:szCs w:val="28"/>
                <w:lang w:val="en-US"/>
              </w:rPr>
              <w:t>.</w:t>
            </w:r>
            <w:r w:rsidRPr="00B31D94">
              <w:rPr>
                <w:rFonts w:ascii="Times New Roman" w:hAnsi="Times New Roman" w:cs="Times New Roman"/>
                <w:sz w:val="28"/>
                <w:szCs w:val="28"/>
              </w:rPr>
              <w:t>2</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0</w:t>
            </w:r>
            <w:r w:rsidRPr="00B31D94">
              <w:rPr>
                <w:rFonts w:ascii="Times New Roman" w:hAnsi="Times New Roman" w:cs="Times New Roman"/>
                <w:sz w:val="28"/>
                <w:szCs w:val="28"/>
                <w:lang w:val="en-US"/>
              </w:rPr>
              <w:t>.</w:t>
            </w:r>
            <w:r w:rsidRPr="00B31D94">
              <w:rPr>
                <w:rFonts w:ascii="Times New Roman" w:hAnsi="Times New Roman" w:cs="Times New Roman"/>
                <w:sz w:val="28"/>
                <w:szCs w:val="28"/>
              </w:rPr>
              <w:t>2</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192,7</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119,9</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xml:space="preserve">Мероприятия по обеспечению пожарной безопасности в рамках подпрограммы «Пожарная безопасность» муниципальной программы </w:t>
            </w:r>
            <w:r w:rsidRPr="00B31D94">
              <w:rPr>
                <w:rFonts w:ascii="Times New Roman" w:hAnsi="Times New Roman" w:cs="Times New Roman"/>
                <w:sz w:val="28"/>
                <w:szCs w:val="28"/>
              </w:rPr>
              <w:lastRenderedPageBreak/>
              <w:t>Меркуловского сельского поселения«Защита населения и территории от чрезвычайных ситуаций, обеспечение пожарной безопасности и безопасности людей на водных объектах»</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47,6</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41,7</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Меркуловского сельского поселения» муниципальной программы Меркуловского сельского поселения «Развитие транспортной системы»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B05379"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408,5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153,4</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color w:val="000000"/>
                <w:sz w:val="28"/>
                <w:szCs w:val="28"/>
                <w:lang w:eastAsia="en-US"/>
              </w:rPr>
              <w:t xml:space="preserve">Мероприятия на ремонт и содержание автомобильных дорог общего пользования местного значения </w:t>
            </w:r>
            <w:r w:rsidRPr="00B31D94">
              <w:rPr>
                <w:rFonts w:ascii="Times New Roman" w:hAnsi="Times New Roman" w:cs="Times New Roman"/>
                <w:sz w:val="28"/>
                <w:szCs w:val="28"/>
              </w:rPr>
              <w:t>в рамках подпрограммы «Развитие транспортной инфраструктуры Меркуловского сельского поселения» муниципальной программы Меркуловского сельского поселения «Развитие транспортной системы»</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B05379"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939,1</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489,1</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Освещение территории Меркуловского сельского поселения, текущий ремонт уличного освещения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7</w:t>
            </w:r>
            <w:r w:rsidR="00B05379" w:rsidRPr="00B31D94">
              <w:rPr>
                <w:rFonts w:ascii="Times New Roman" w:hAnsi="Times New Roman" w:cs="Times New Roman"/>
                <w:sz w:val="28"/>
                <w:szCs w:val="28"/>
              </w:rPr>
              <w:t>8,5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33,3</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 xml:space="preserve">Благоустройство и содержание мест захоронения(реконструкция и устройство ограждений, водопроводов и пр. мероприятий по надлежащему санитарному состоянию)я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w:t>
            </w:r>
            <w:r w:rsidRPr="00B31D94">
              <w:rPr>
                <w:rFonts w:ascii="Times New Roman" w:hAnsi="Times New Roman" w:cs="Times New Roman"/>
                <w:sz w:val="28"/>
                <w:szCs w:val="28"/>
              </w:rPr>
              <w:lastRenderedPageBreak/>
              <w:t>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B05379"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30,0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13,6</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B05379"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Расходы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жилищными услугами населения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10,0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3,0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Меркуловском сельском поселении, дополнительное профессиональное образование лиц, занятых в системе местного самоуправления» муниципальной программы Меркуловского сельского поселения «Муниципальная политика»</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17,0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16,7</w:t>
            </w:r>
          </w:p>
        </w:tc>
      </w:tr>
      <w:tr w:rsidR="0033345E" w:rsidRPr="00B31D94" w:rsidTr="00F35E25">
        <w:tc>
          <w:tcPr>
            <w:tcW w:w="6467" w:type="dxa"/>
            <w:tcBorders>
              <w:top w:val="single" w:sz="4" w:space="0" w:color="auto"/>
              <w:left w:val="single" w:sz="4" w:space="0" w:color="auto"/>
              <w:bottom w:val="single" w:sz="4" w:space="0" w:color="auto"/>
              <w:right w:val="single" w:sz="4" w:space="0" w:color="auto"/>
            </w:tcBorders>
          </w:tcPr>
          <w:p w:rsidR="0033345E"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Мероприятия по замене ламп накаливания и других неэффективных элементов систем освещения на энергосберегающие</w:t>
            </w:r>
          </w:p>
        </w:tc>
        <w:tc>
          <w:tcPr>
            <w:tcW w:w="2007" w:type="dxa"/>
            <w:tcBorders>
              <w:top w:val="single" w:sz="4" w:space="0" w:color="auto"/>
              <w:left w:val="single" w:sz="4" w:space="0" w:color="auto"/>
              <w:bottom w:val="single" w:sz="4" w:space="0" w:color="auto"/>
              <w:right w:val="single" w:sz="4" w:space="0" w:color="auto"/>
            </w:tcBorders>
          </w:tcPr>
          <w:p w:rsidR="0033345E"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9,3</w:t>
            </w:r>
          </w:p>
        </w:tc>
        <w:tc>
          <w:tcPr>
            <w:tcW w:w="1557" w:type="dxa"/>
            <w:tcBorders>
              <w:top w:val="single" w:sz="4" w:space="0" w:color="auto"/>
              <w:left w:val="single" w:sz="4" w:space="0" w:color="auto"/>
              <w:bottom w:val="single" w:sz="4" w:space="0" w:color="auto"/>
              <w:right w:val="single" w:sz="4" w:space="0" w:color="auto"/>
            </w:tcBorders>
          </w:tcPr>
          <w:p w:rsidR="0033345E"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4,9</w:t>
            </w:r>
          </w:p>
        </w:tc>
      </w:tr>
      <w:tr w:rsidR="0033345E" w:rsidRPr="00B31D94" w:rsidTr="00F35E25">
        <w:tc>
          <w:tcPr>
            <w:tcW w:w="6467" w:type="dxa"/>
            <w:tcBorders>
              <w:top w:val="single" w:sz="4" w:space="0" w:color="auto"/>
              <w:left w:val="single" w:sz="4" w:space="0" w:color="auto"/>
              <w:bottom w:val="single" w:sz="4" w:space="0" w:color="auto"/>
              <w:right w:val="single" w:sz="4" w:space="0" w:color="auto"/>
            </w:tcBorders>
          </w:tcPr>
          <w:p w:rsidR="0033345E"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Мероприятия по благоустройству с привлечением граждан, состоящих на учете в центре занятости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жилищными услугами населения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3345E"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16,5</w:t>
            </w:r>
          </w:p>
        </w:tc>
        <w:tc>
          <w:tcPr>
            <w:tcW w:w="1557" w:type="dxa"/>
            <w:tcBorders>
              <w:top w:val="single" w:sz="4" w:space="0" w:color="auto"/>
              <w:left w:val="single" w:sz="4" w:space="0" w:color="auto"/>
              <w:bottom w:val="single" w:sz="4" w:space="0" w:color="auto"/>
              <w:right w:val="single" w:sz="4" w:space="0" w:color="auto"/>
            </w:tcBorders>
          </w:tcPr>
          <w:p w:rsidR="0033345E"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16,4</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spacing w:line="235" w:lineRule="auto"/>
              <w:jc w:val="both"/>
              <w:rPr>
                <w:rFonts w:ascii="Times New Roman" w:hAnsi="Times New Roman" w:cs="Times New Roman"/>
                <w:kern w:val="2"/>
                <w:sz w:val="28"/>
                <w:szCs w:val="28"/>
              </w:rPr>
            </w:pPr>
            <w:r w:rsidRPr="00B31D94">
              <w:rPr>
                <w:rFonts w:ascii="Times New Roman" w:hAnsi="Times New Roman" w:cs="Times New Roman"/>
                <w:sz w:val="28"/>
                <w:szCs w:val="28"/>
              </w:rPr>
              <w:t xml:space="preserve">Расходы на обеспечение  деятельности </w:t>
            </w:r>
            <w:r w:rsidRPr="00B31D94">
              <w:rPr>
                <w:rFonts w:ascii="Times New Roman" w:hAnsi="Times New Roman" w:cs="Times New Roman"/>
                <w:kern w:val="2"/>
                <w:sz w:val="28"/>
                <w:szCs w:val="28"/>
              </w:rPr>
              <w:t xml:space="preserve">оказания муниципальных услуг </w:t>
            </w:r>
            <w:r w:rsidRPr="00B31D94">
              <w:rPr>
                <w:rFonts w:ascii="Times New Roman" w:hAnsi="Times New Roman" w:cs="Times New Roman"/>
                <w:sz w:val="28"/>
                <w:szCs w:val="28"/>
              </w:rPr>
              <w:t>в рамках подпрограммы «Развитие культуры» муниципальной программы Меркуловского сельского поселения «Развитие культуры»</w:t>
            </w:r>
          </w:p>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330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2424,5</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1907,7</w:t>
            </w:r>
          </w:p>
        </w:tc>
      </w:tr>
      <w:tr w:rsidR="003F330A" w:rsidRPr="00B31D94" w:rsidTr="00F35E25">
        <w:tc>
          <w:tcPr>
            <w:tcW w:w="6467" w:type="dxa"/>
            <w:tcBorders>
              <w:top w:val="single" w:sz="4" w:space="0" w:color="auto"/>
              <w:left w:val="single" w:sz="4" w:space="0" w:color="auto"/>
              <w:bottom w:val="single" w:sz="4" w:space="0" w:color="auto"/>
              <w:right w:val="single" w:sz="4" w:space="0" w:color="auto"/>
            </w:tcBorders>
          </w:tcPr>
          <w:p w:rsidR="003F330A" w:rsidRPr="00B31D94" w:rsidRDefault="003F330A" w:rsidP="003F330A">
            <w:pPr>
              <w:spacing w:line="235" w:lineRule="auto"/>
              <w:jc w:val="both"/>
              <w:rPr>
                <w:rFonts w:ascii="Times New Roman" w:hAnsi="Times New Roman" w:cs="Times New Roman"/>
                <w:kern w:val="2"/>
                <w:sz w:val="28"/>
                <w:szCs w:val="28"/>
              </w:rPr>
            </w:pPr>
            <w:r w:rsidRPr="00B31D94">
              <w:rPr>
                <w:rFonts w:ascii="Times New Roman" w:hAnsi="Times New Roman" w:cs="Times New Roman"/>
                <w:sz w:val="28"/>
                <w:szCs w:val="28"/>
              </w:rPr>
              <w:t xml:space="preserve">Расходы на обеспечение  деятельности </w:t>
            </w:r>
            <w:r w:rsidRPr="00B31D94">
              <w:rPr>
                <w:rFonts w:ascii="Times New Roman" w:hAnsi="Times New Roman" w:cs="Times New Roman"/>
                <w:kern w:val="2"/>
                <w:sz w:val="28"/>
                <w:szCs w:val="28"/>
              </w:rPr>
              <w:t xml:space="preserve">оказания муниципальных услуг </w:t>
            </w:r>
            <w:r w:rsidRPr="00B31D94">
              <w:rPr>
                <w:rFonts w:ascii="Times New Roman" w:hAnsi="Times New Roman" w:cs="Times New Roman"/>
                <w:sz w:val="28"/>
                <w:szCs w:val="28"/>
              </w:rPr>
              <w:t xml:space="preserve">в рамках подпрограммы «Развитие культуры» муниципальной программы Меркуловского сельского поселения «Развитие </w:t>
            </w:r>
            <w:r w:rsidRPr="00B31D94">
              <w:rPr>
                <w:rFonts w:ascii="Times New Roman" w:hAnsi="Times New Roman" w:cs="Times New Roman"/>
                <w:sz w:val="28"/>
                <w:szCs w:val="28"/>
              </w:rPr>
              <w:lastRenderedPageBreak/>
              <w:t>культуры»</w:t>
            </w:r>
          </w:p>
          <w:p w:rsidR="003F330A" w:rsidRPr="00B31D94" w:rsidRDefault="003F330A" w:rsidP="008B6F70">
            <w:pPr>
              <w:spacing w:line="235" w:lineRule="auto"/>
              <w:jc w:val="both"/>
              <w:rPr>
                <w:rFonts w:ascii="Times New Roman" w:hAnsi="Times New Roman" w:cs="Times New Roman"/>
                <w:sz w:val="28"/>
                <w:szCs w:val="28"/>
              </w:rPr>
            </w:pPr>
          </w:p>
        </w:tc>
        <w:tc>
          <w:tcPr>
            <w:tcW w:w="2007" w:type="dxa"/>
            <w:tcBorders>
              <w:top w:val="single" w:sz="4" w:space="0" w:color="auto"/>
              <w:left w:val="single" w:sz="4" w:space="0" w:color="auto"/>
              <w:bottom w:val="single" w:sz="4" w:space="0" w:color="auto"/>
              <w:right w:val="single" w:sz="4" w:space="0" w:color="auto"/>
            </w:tcBorders>
          </w:tcPr>
          <w:p w:rsidR="003F330A" w:rsidRPr="00B31D94" w:rsidRDefault="003F330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782,9</w:t>
            </w:r>
          </w:p>
        </w:tc>
        <w:tc>
          <w:tcPr>
            <w:tcW w:w="1557" w:type="dxa"/>
            <w:tcBorders>
              <w:top w:val="single" w:sz="4" w:space="0" w:color="auto"/>
              <w:left w:val="single" w:sz="4" w:space="0" w:color="auto"/>
              <w:bottom w:val="single" w:sz="4" w:space="0" w:color="auto"/>
              <w:right w:val="single" w:sz="4" w:space="0" w:color="auto"/>
            </w:tcBorders>
          </w:tcPr>
          <w:p w:rsidR="003F330A"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587,0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lastRenderedPageBreak/>
              <w:t>Расходы на содержание и благоустройство памятников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330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21,0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14,8</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Выплата муниципальной пенсии за выслугу лет в рамках подпрограммы «Социальная поддержка отдельных категорий граждан» муниципальной программы Меркуловского сельского поселения «Социальная поддержка граждан»</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3F330A"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280,0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33345E"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154,5</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Итого расходов</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895031"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8856,6</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65473F"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5965,0</w:t>
            </w:r>
          </w:p>
        </w:tc>
      </w:tr>
      <w:tr w:rsidR="003F7BF3" w:rsidRPr="00B31D94" w:rsidTr="00F35E25">
        <w:tc>
          <w:tcPr>
            <w:tcW w:w="6467" w:type="dxa"/>
            <w:tcBorders>
              <w:top w:val="single" w:sz="4" w:space="0" w:color="auto"/>
              <w:left w:val="single" w:sz="4" w:space="0" w:color="auto"/>
              <w:bottom w:val="single" w:sz="4" w:space="0" w:color="auto"/>
              <w:right w:val="single" w:sz="4" w:space="0" w:color="auto"/>
            </w:tcBorders>
          </w:tcPr>
          <w:p w:rsidR="003F7BF3" w:rsidRPr="00B31D94" w:rsidRDefault="003F7BF3"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Дефицит (-),  профицит  (+)</w:t>
            </w:r>
          </w:p>
        </w:tc>
        <w:tc>
          <w:tcPr>
            <w:tcW w:w="2007" w:type="dxa"/>
            <w:tcBorders>
              <w:top w:val="single" w:sz="4" w:space="0" w:color="auto"/>
              <w:left w:val="single" w:sz="4" w:space="0" w:color="auto"/>
              <w:bottom w:val="single" w:sz="4" w:space="0" w:color="auto"/>
              <w:right w:val="single" w:sz="4" w:space="0" w:color="auto"/>
            </w:tcBorders>
          </w:tcPr>
          <w:p w:rsidR="003F7BF3" w:rsidRPr="00B31D94" w:rsidRDefault="000F4C1B"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0</w:t>
            </w:r>
          </w:p>
        </w:tc>
        <w:tc>
          <w:tcPr>
            <w:tcW w:w="1557" w:type="dxa"/>
            <w:tcBorders>
              <w:top w:val="single" w:sz="4" w:space="0" w:color="auto"/>
              <w:left w:val="single" w:sz="4" w:space="0" w:color="auto"/>
              <w:bottom w:val="single" w:sz="4" w:space="0" w:color="auto"/>
              <w:right w:val="single" w:sz="4" w:space="0" w:color="auto"/>
            </w:tcBorders>
          </w:tcPr>
          <w:p w:rsidR="003F7BF3" w:rsidRPr="00B31D94" w:rsidRDefault="0065473F"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0</w:t>
            </w:r>
          </w:p>
        </w:tc>
      </w:tr>
    </w:tbl>
    <w:p w:rsidR="003F7BF3" w:rsidRPr="00B31D94" w:rsidRDefault="003F7BF3" w:rsidP="003F7BF3">
      <w:pPr>
        <w:widowControl w:val="0"/>
        <w:tabs>
          <w:tab w:val="left" w:pos="90"/>
        </w:tabs>
        <w:autoSpaceDE w:val="0"/>
        <w:autoSpaceDN w:val="0"/>
        <w:adjustRightInd w:val="0"/>
        <w:spacing w:before="365"/>
        <w:jc w:val="center"/>
        <w:rPr>
          <w:rFonts w:ascii="Times New Roman" w:hAnsi="Times New Roman" w:cs="Times New Roman"/>
          <w:sz w:val="28"/>
          <w:szCs w:val="28"/>
        </w:rPr>
      </w:pPr>
      <w:r w:rsidRPr="00B31D94">
        <w:rPr>
          <w:rFonts w:ascii="Times New Roman" w:hAnsi="Times New Roman" w:cs="Times New Roman"/>
          <w:sz w:val="28"/>
          <w:szCs w:val="28"/>
        </w:rPr>
        <w:t>Источники финансирования дефицита бюджета поселения</w:t>
      </w:r>
    </w:p>
    <w:tbl>
      <w:tblPr>
        <w:tblW w:w="9971" w:type="dxa"/>
        <w:tblInd w:w="108" w:type="dxa"/>
        <w:tblLook w:val="04A0"/>
      </w:tblPr>
      <w:tblGrid>
        <w:gridCol w:w="6379"/>
        <w:gridCol w:w="1985"/>
        <w:gridCol w:w="1607"/>
      </w:tblGrid>
      <w:tr w:rsidR="003F7BF3" w:rsidRPr="00B31D94" w:rsidTr="008B6F70">
        <w:trPr>
          <w:trHeight w:val="319"/>
        </w:trPr>
        <w:tc>
          <w:tcPr>
            <w:tcW w:w="63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7BF3" w:rsidRPr="00B31D94" w:rsidRDefault="003F7BF3" w:rsidP="008B6F70">
            <w:pPr>
              <w:jc w:val="center"/>
              <w:rPr>
                <w:rFonts w:ascii="Times New Roman" w:hAnsi="Times New Roman" w:cs="Times New Roman"/>
                <w:color w:val="000000"/>
                <w:sz w:val="28"/>
                <w:szCs w:val="28"/>
              </w:rPr>
            </w:pPr>
            <w:r w:rsidRPr="00B31D94">
              <w:rPr>
                <w:rFonts w:ascii="Times New Roman" w:hAnsi="Times New Roman" w:cs="Times New Roman"/>
                <w:color w:val="000000"/>
                <w:sz w:val="28"/>
                <w:szCs w:val="28"/>
              </w:rPr>
              <w:t>Показатель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rsidR="003F7BF3" w:rsidRPr="00B31D94" w:rsidRDefault="003F7BF3" w:rsidP="008B6F70">
            <w:pPr>
              <w:jc w:val="center"/>
              <w:rPr>
                <w:rFonts w:ascii="Times New Roman" w:hAnsi="Times New Roman" w:cs="Times New Roman"/>
                <w:color w:val="000000"/>
                <w:sz w:val="28"/>
                <w:szCs w:val="28"/>
              </w:rPr>
            </w:pPr>
            <w:r w:rsidRPr="00B31D94">
              <w:rPr>
                <w:rFonts w:ascii="Times New Roman" w:hAnsi="Times New Roman" w:cs="Times New Roman"/>
                <w:color w:val="000000"/>
                <w:sz w:val="28"/>
                <w:szCs w:val="28"/>
              </w:rPr>
              <w:t>Утверждено </w:t>
            </w:r>
          </w:p>
        </w:tc>
        <w:tc>
          <w:tcPr>
            <w:tcW w:w="1607" w:type="dxa"/>
            <w:tcBorders>
              <w:top w:val="single" w:sz="4" w:space="0" w:color="auto"/>
              <w:left w:val="nil"/>
              <w:bottom w:val="single" w:sz="4" w:space="0" w:color="auto"/>
              <w:right w:val="single" w:sz="4" w:space="0" w:color="auto"/>
            </w:tcBorders>
            <w:shd w:val="clear" w:color="000000" w:fill="FFFFFF"/>
            <w:noWrap/>
            <w:vAlign w:val="bottom"/>
            <w:hideMark/>
          </w:tcPr>
          <w:p w:rsidR="003F7BF3" w:rsidRPr="00B31D94" w:rsidRDefault="003F7BF3" w:rsidP="008B6F70">
            <w:pPr>
              <w:jc w:val="center"/>
              <w:rPr>
                <w:rFonts w:ascii="Times New Roman" w:hAnsi="Times New Roman" w:cs="Times New Roman"/>
                <w:color w:val="000000"/>
                <w:sz w:val="28"/>
                <w:szCs w:val="28"/>
              </w:rPr>
            </w:pPr>
            <w:r w:rsidRPr="00B31D94">
              <w:rPr>
                <w:rFonts w:ascii="Times New Roman" w:hAnsi="Times New Roman" w:cs="Times New Roman"/>
                <w:color w:val="000000"/>
                <w:sz w:val="28"/>
                <w:szCs w:val="28"/>
              </w:rPr>
              <w:t>Исполнено </w:t>
            </w:r>
          </w:p>
        </w:tc>
      </w:tr>
      <w:tr w:rsidR="003F7BF3" w:rsidRPr="00B31D9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B31D94" w:rsidRDefault="003F7BF3" w:rsidP="008B6F70">
            <w:pPr>
              <w:rPr>
                <w:rFonts w:ascii="Times New Roman" w:hAnsi="Times New Roman" w:cs="Times New Roman"/>
                <w:color w:val="000000"/>
                <w:sz w:val="28"/>
                <w:szCs w:val="28"/>
              </w:rPr>
            </w:pPr>
            <w:r w:rsidRPr="00B31D94">
              <w:rPr>
                <w:rFonts w:ascii="Times New Roman" w:hAnsi="Times New Roman" w:cs="Times New Roman"/>
                <w:color w:val="000000"/>
                <w:sz w:val="28"/>
                <w:szCs w:val="28"/>
              </w:rPr>
              <w:t> Источники финансирования дефицита бюджетов - всего</w:t>
            </w:r>
          </w:p>
        </w:tc>
        <w:tc>
          <w:tcPr>
            <w:tcW w:w="1985" w:type="dxa"/>
            <w:tcBorders>
              <w:top w:val="nil"/>
              <w:left w:val="nil"/>
              <w:bottom w:val="single" w:sz="4" w:space="0" w:color="auto"/>
              <w:right w:val="single" w:sz="4" w:space="0" w:color="auto"/>
            </w:tcBorders>
            <w:shd w:val="clear" w:color="000000" w:fill="FFFFFF"/>
            <w:hideMark/>
          </w:tcPr>
          <w:p w:rsidR="003F7BF3" w:rsidRPr="00B31D94" w:rsidRDefault="000F4C1B" w:rsidP="000F4C1B">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0</w:t>
            </w:r>
          </w:p>
        </w:tc>
        <w:tc>
          <w:tcPr>
            <w:tcW w:w="1607" w:type="dxa"/>
            <w:tcBorders>
              <w:top w:val="nil"/>
              <w:left w:val="nil"/>
              <w:bottom w:val="single" w:sz="4" w:space="0" w:color="auto"/>
              <w:right w:val="single" w:sz="4" w:space="0" w:color="auto"/>
            </w:tcBorders>
            <w:shd w:val="clear" w:color="000000" w:fill="FFFFFF"/>
            <w:hideMark/>
          </w:tcPr>
          <w:p w:rsidR="003F7BF3" w:rsidRPr="00B31D94" w:rsidRDefault="00B31D94"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419,6</w:t>
            </w:r>
          </w:p>
        </w:tc>
      </w:tr>
      <w:tr w:rsidR="003F7BF3" w:rsidRPr="00B31D9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B31D94" w:rsidRDefault="003F7BF3" w:rsidP="008B6F70">
            <w:pPr>
              <w:rPr>
                <w:rFonts w:ascii="Times New Roman" w:hAnsi="Times New Roman" w:cs="Times New Roman"/>
                <w:color w:val="000000"/>
                <w:sz w:val="28"/>
                <w:szCs w:val="28"/>
              </w:rPr>
            </w:pPr>
            <w:r w:rsidRPr="00B31D94">
              <w:rPr>
                <w:rFonts w:ascii="Times New Roman" w:hAnsi="Times New Roman" w:cs="Times New Roman"/>
                <w:color w:val="000000"/>
                <w:sz w:val="28"/>
                <w:szCs w:val="28"/>
              </w:rPr>
              <w:t> 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000000" w:fill="FFFFFF"/>
            <w:hideMark/>
          </w:tcPr>
          <w:p w:rsidR="003F7BF3" w:rsidRPr="00B31D94" w:rsidRDefault="00B31D94"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120,9</w:t>
            </w:r>
          </w:p>
        </w:tc>
        <w:tc>
          <w:tcPr>
            <w:tcW w:w="1607" w:type="dxa"/>
            <w:tcBorders>
              <w:top w:val="nil"/>
              <w:left w:val="nil"/>
              <w:bottom w:val="single" w:sz="4" w:space="0" w:color="auto"/>
              <w:right w:val="single" w:sz="4" w:space="0" w:color="auto"/>
            </w:tcBorders>
            <w:shd w:val="clear" w:color="000000" w:fill="FFFFFF"/>
            <w:hideMark/>
          </w:tcPr>
          <w:p w:rsidR="003F7BF3" w:rsidRPr="00B31D94" w:rsidRDefault="00B31D94"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419,6</w:t>
            </w:r>
          </w:p>
        </w:tc>
      </w:tr>
      <w:tr w:rsidR="003F7BF3" w:rsidRPr="00B31D9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B31D94" w:rsidRDefault="003F7BF3" w:rsidP="008B6F70">
            <w:pPr>
              <w:rPr>
                <w:rFonts w:ascii="Times New Roman" w:hAnsi="Times New Roman" w:cs="Times New Roman"/>
                <w:color w:val="000000"/>
                <w:sz w:val="28"/>
                <w:szCs w:val="28"/>
              </w:rPr>
            </w:pPr>
            <w:r w:rsidRPr="00B31D94">
              <w:rPr>
                <w:rFonts w:ascii="Times New Roman" w:hAnsi="Times New Roman" w:cs="Times New Roman"/>
                <w:color w:val="000000"/>
                <w:sz w:val="28"/>
                <w:szCs w:val="28"/>
              </w:rPr>
              <w:t> Увеличение прочих остатков денежных средств бюджетов поселений</w:t>
            </w:r>
          </w:p>
        </w:tc>
        <w:tc>
          <w:tcPr>
            <w:tcW w:w="1985" w:type="dxa"/>
            <w:tcBorders>
              <w:top w:val="nil"/>
              <w:left w:val="nil"/>
              <w:bottom w:val="single" w:sz="4" w:space="0" w:color="auto"/>
              <w:right w:val="single" w:sz="4" w:space="0" w:color="auto"/>
            </w:tcBorders>
            <w:shd w:val="clear" w:color="000000" w:fill="FFFFFF"/>
            <w:hideMark/>
          </w:tcPr>
          <w:p w:rsidR="003F7BF3" w:rsidRPr="00B31D94" w:rsidRDefault="0065473F"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8747,7</w:t>
            </w:r>
          </w:p>
        </w:tc>
        <w:tc>
          <w:tcPr>
            <w:tcW w:w="1607" w:type="dxa"/>
            <w:tcBorders>
              <w:top w:val="nil"/>
              <w:left w:val="nil"/>
              <w:bottom w:val="single" w:sz="4" w:space="0" w:color="auto"/>
              <w:right w:val="single" w:sz="4" w:space="0" w:color="auto"/>
            </w:tcBorders>
            <w:shd w:val="clear" w:color="000000" w:fill="FFFFFF"/>
            <w:hideMark/>
          </w:tcPr>
          <w:p w:rsidR="003F7BF3" w:rsidRPr="00B31D94" w:rsidRDefault="00B31D94"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6384,6</w:t>
            </w:r>
          </w:p>
        </w:tc>
      </w:tr>
      <w:tr w:rsidR="003F7BF3" w:rsidRPr="00B31D9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B31D94" w:rsidRDefault="003F7BF3" w:rsidP="008B6F70">
            <w:pPr>
              <w:rPr>
                <w:rFonts w:ascii="Times New Roman" w:hAnsi="Times New Roman" w:cs="Times New Roman"/>
                <w:color w:val="000000"/>
                <w:sz w:val="28"/>
                <w:szCs w:val="28"/>
              </w:rPr>
            </w:pPr>
            <w:r w:rsidRPr="00B31D94">
              <w:rPr>
                <w:rFonts w:ascii="Times New Roman" w:hAnsi="Times New Roman" w:cs="Times New Roman"/>
                <w:color w:val="000000"/>
                <w:sz w:val="28"/>
                <w:szCs w:val="28"/>
              </w:rPr>
              <w:t> Уменьшение прочих остатков денежных средств бюджетов поселений</w:t>
            </w:r>
          </w:p>
        </w:tc>
        <w:tc>
          <w:tcPr>
            <w:tcW w:w="1985" w:type="dxa"/>
            <w:tcBorders>
              <w:top w:val="nil"/>
              <w:left w:val="nil"/>
              <w:bottom w:val="single" w:sz="4" w:space="0" w:color="auto"/>
              <w:right w:val="single" w:sz="4" w:space="0" w:color="auto"/>
            </w:tcBorders>
            <w:shd w:val="clear" w:color="000000" w:fill="FFFFFF"/>
            <w:hideMark/>
          </w:tcPr>
          <w:p w:rsidR="003F7BF3" w:rsidRPr="00B31D94" w:rsidRDefault="00B31D94"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8868,6</w:t>
            </w:r>
          </w:p>
        </w:tc>
        <w:tc>
          <w:tcPr>
            <w:tcW w:w="1607" w:type="dxa"/>
            <w:tcBorders>
              <w:top w:val="nil"/>
              <w:left w:val="nil"/>
              <w:bottom w:val="single" w:sz="4" w:space="0" w:color="auto"/>
              <w:right w:val="single" w:sz="4" w:space="0" w:color="auto"/>
            </w:tcBorders>
            <w:shd w:val="clear" w:color="000000" w:fill="FFFFFF"/>
            <w:hideMark/>
          </w:tcPr>
          <w:p w:rsidR="003F7BF3" w:rsidRPr="00B31D94" w:rsidRDefault="0065473F" w:rsidP="008B6F70">
            <w:pPr>
              <w:overflowPunct w:val="0"/>
              <w:autoSpaceDE w:val="0"/>
              <w:autoSpaceDN w:val="0"/>
              <w:adjustRightInd w:val="0"/>
              <w:jc w:val="both"/>
              <w:rPr>
                <w:rFonts w:ascii="Times New Roman" w:hAnsi="Times New Roman" w:cs="Times New Roman"/>
                <w:sz w:val="28"/>
                <w:szCs w:val="28"/>
              </w:rPr>
            </w:pPr>
            <w:r w:rsidRPr="00B31D94">
              <w:rPr>
                <w:rFonts w:ascii="Times New Roman" w:hAnsi="Times New Roman" w:cs="Times New Roman"/>
                <w:sz w:val="28"/>
                <w:szCs w:val="28"/>
              </w:rPr>
              <w:t>5965,0</w:t>
            </w:r>
          </w:p>
        </w:tc>
      </w:tr>
    </w:tbl>
    <w:p w:rsidR="003F7BF3" w:rsidRPr="00B31D94" w:rsidRDefault="003F7BF3" w:rsidP="003F7BF3">
      <w:pPr>
        <w:widowControl w:val="0"/>
        <w:tabs>
          <w:tab w:val="left" w:pos="90"/>
        </w:tabs>
        <w:autoSpaceDE w:val="0"/>
        <w:autoSpaceDN w:val="0"/>
        <w:adjustRightInd w:val="0"/>
        <w:rPr>
          <w:rFonts w:ascii="Times New Roman" w:hAnsi="Times New Roman" w:cs="Times New Roman"/>
          <w:sz w:val="28"/>
          <w:szCs w:val="28"/>
        </w:rPr>
      </w:pPr>
    </w:p>
    <w:p w:rsidR="003F7BF3" w:rsidRPr="00B31D94" w:rsidRDefault="003F7BF3" w:rsidP="003F7BF3">
      <w:pPr>
        <w:pStyle w:val="1"/>
        <w:spacing w:line="235" w:lineRule="auto"/>
        <w:rPr>
          <w:szCs w:val="28"/>
        </w:rPr>
      </w:pPr>
    </w:p>
    <w:p w:rsidR="003F7BF3" w:rsidRPr="00B31D94" w:rsidRDefault="003F7BF3" w:rsidP="003F7BF3">
      <w:pPr>
        <w:rPr>
          <w:rFonts w:ascii="Times New Roman" w:hAnsi="Times New Roman" w:cs="Times New Roman"/>
          <w:sz w:val="28"/>
          <w:szCs w:val="28"/>
        </w:rPr>
      </w:pPr>
    </w:p>
    <w:p w:rsidR="003F7BF3" w:rsidRPr="00B31D94" w:rsidRDefault="003F7BF3" w:rsidP="003F7BF3">
      <w:pPr>
        <w:widowControl w:val="0"/>
        <w:tabs>
          <w:tab w:val="left" w:pos="90"/>
        </w:tabs>
        <w:autoSpaceDE w:val="0"/>
        <w:autoSpaceDN w:val="0"/>
        <w:adjustRightInd w:val="0"/>
        <w:rPr>
          <w:rFonts w:ascii="Times New Roman" w:hAnsi="Times New Roman" w:cs="Times New Roman"/>
          <w:sz w:val="28"/>
          <w:szCs w:val="28"/>
        </w:rPr>
      </w:pPr>
    </w:p>
    <w:p w:rsidR="003F7BF3" w:rsidRPr="00B31D94" w:rsidRDefault="003F7BF3" w:rsidP="003F7BF3">
      <w:pPr>
        <w:widowControl w:val="0"/>
        <w:tabs>
          <w:tab w:val="left" w:pos="90"/>
        </w:tabs>
        <w:autoSpaceDE w:val="0"/>
        <w:autoSpaceDN w:val="0"/>
        <w:adjustRightInd w:val="0"/>
        <w:rPr>
          <w:rFonts w:ascii="Times New Roman" w:hAnsi="Times New Roman" w:cs="Times New Roman"/>
          <w:sz w:val="28"/>
          <w:szCs w:val="28"/>
        </w:rPr>
      </w:pPr>
      <w:r w:rsidRPr="00B31D94">
        <w:rPr>
          <w:rFonts w:ascii="Times New Roman" w:hAnsi="Times New Roman" w:cs="Times New Roman"/>
          <w:sz w:val="28"/>
          <w:szCs w:val="28"/>
        </w:rPr>
        <w:tab/>
        <w:t>Глава Администрации  Меркуловского</w:t>
      </w:r>
    </w:p>
    <w:p w:rsidR="003F7BF3" w:rsidRPr="00B31D94" w:rsidRDefault="003F7BF3" w:rsidP="003F7BF3">
      <w:pPr>
        <w:widowControl w:val="0"/>
        <w:tabs>
          <w:tab w:val="left" w:pos="90"/>
        </w:tabs>
        <w:autoSpaceDE w:val="0"/>
        <w:autoSpaceDN w:val="0"/>
        <w:adjustRightInd w:val="0"/>
        <w:rPr>
          <w:rFonts w:ascii="Times New Roman" w:hAnsi="Times New Roman" w:cs="Times New Roman"/>
          <w:sz w:val="28"/>
          <w:szCs w:val="28"/>
        </w:rPr>
      </w:pPr>
      <w:r w:rsidRPr="00B31D94">
        <w:rPr>
          <w:rFonts w:ascii="Times New Roman" w:hAnsi="Times New Roman" w:cs="Times New Roman"/>
          <w:sz w:val="28"/>
          <w:szCs w:val="28"/>
        </w:rPr>
        <w:lastRenderedPageBreak/>
        <w:t xml:space="preserve"> сельского поселения</w:t>
      </w:r>
      <w:r w:rsidRPr="00B31D94">
        <w:rPr>
          <w:rFonts w:ascii="Times New Roman" w:hAnsi="Times New Roman" w:cs="Times New Roman"/>
          <w:sz w:val="28"/>
          <w:szCs w:val="28"/>
        </w:rPr>
        <w:tab/>
      </w:r>
      <w:r w:rsidRPr="00B31D94">
        <w:rPr>
          <w:rFonts w:ascii="Times New Roman" w:hAnsi="Times New Roman" w:cs="Times New Roman"/>
          <w:sz w:val="28"/>
          <w:szCs w:val="28"/>
        </w:rPr>
        <w:tab/>
      </w:r>
      <w:r w:rsidRPr="00B31D94">
        <w:rPr>
          <w:rFonts w:ascii="Times New Roman" w:hAnsi="Times New Roman" w:cs="Times New Roman"/>
          <w:sz w:val="28"/>
          <w:szCs w:val="28"/>
        </w:rPr>
        <w:tab/>
      </w:r>
      <w:r w:rsidRPr="00B31D94">
        <w:rPr>
          <w:rFonts w:ascii="Times New Roman" w:hAnsi="Times New Roman" w:cs="Times New Roman"/>
          <w:sz w:val="28"/>
          <w:szCs w:val="28"/>
        </w:rPr>
        <w:tab/>
      </w:r>
      <w:r w:rsidRPr="00B31D94">
        <w:rPr>
          <w:rFonts w:ascii="Times New Roman" w:hAnsi="Times New Roman" w:cs="Times New Roman"/>
          <w:sz w:val="28"/>
          <w:szCs w:val="28"/>
        </w:rPr>
        <w:tab/>
      </w:r>
      <w:r w:rsidRPr="00B31D94">
        <w:rPr>
          <w:rFonts w:ascii="Times New Roman" w:hAnsi="Times New Roman" w:cs="Times New Roman"/>
          <w:sz w:val="28"/>
          <w:szCs w:val="28"/>
        </w:rPr>
        <w:tab/>
        <w:t>Е.А.Мутилина</w:t>
      </w:r>
    </w:p>
    <w:p w:rsidR="000C08CB" w:rsidRPr="00B31D94" w:rsidRDefault="000C08CB">
      <w:pPr>
        <w:rPr>
          <w:rFonts w:ascii="Times New Roman" w:hAnsi="Times New Roman" w:cs="Times New Roman"/>
          <w:sz w:val="28"/>
          <w:szCs w:val="28"/>
        </w:rPr>
      </w:pPr>
    </w:p>
    <w:sectPr w:rsidR="000C08CB" w:rsidRPr="00B31D94" w:rsidSect="00893A09">
      <w:footerReference w:type="even" r:id="rId8"/>
      <w:footerReference w:type="default" r:id="rId9"/>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74" w:rsidRDefault="00823074" w:rsidP="00A6256F">
      <w:pPr>
        <w:spacing w:after="0" w:line="240" w:lineRule="auto"/>
      </w:pPr>
      <w:r>
        <w:separator/>
      </w:r>
    </w:p>
  </w:endnote>
  <w:endnote w:type="continuationSeparator" w:id="1">
    <w:p w:rsidR="00823074" w:rsidRDefault="00823074" w:rsidP="00A62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4C" w:rsidRDefault="00F856B3" w:rsidP="008D31F1">
    <w:pPr>
      <w:pStyle w:val="a3"/>
      <w:framePr w:wrap="around" w:vAnchor="text" w:hAnchor="margin" w:xAlign="right" w:y="1"/>
      <w:rPr>
        <w:rStyle w:val="a5"/>
      </w:rPr>
    </w:pPr>
    <w:r>
      <w:rPr>
        <w:rStyle w:val="a5"/>
      </w:rPr>
      <w:fldChar w:fldCharType="begin"/>
    </w:r>
    <w:r w:rsidR="000C08CB">
      <w:rPr>
        <w:rStyle w:val="a5"/>
      </w:rPr>
      <w:instrText xml:space="preserve">PAGE  </w:instrText>
    </w:r>
    <w:r>
      <w:rPr>
        <w:rStyle w:val="a5"/>
      </w:rPr>
      <w:fldChar w:fldCharType="end"/>
    </w:r>
  </w:p>
  <w:p w:rsidR="00C4114C" w:rsidRDefault="00823074" w:rsidP="00236E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4C" w:rsidRDefault="00F856B3" w:rsidP="008D31F1">
    <w:pPr>
      <w:pStyle w:val="a3"/>
      <w:framePr w:wrap="around" w:vAnchor="text" w:hAnchor="margin" w:xAlign="right" w:y="1"/>
      <w:rPr>
        <w:rStyle w:val="a5"/>
      </w:rPr>
    </w:pPr>
    <w:r>
      <w:rPr>
        <w:rStyle w:val="a5"/>
      </w:rPr>
      <w:fldChar w:fldCharType="begin"/>
    </w:r>
    <w:r w:rsidR="000C08CB">
      <w:rPr>
        <w:rStyle w:val="a5"/>
      </w:rPr>
      <w:instrText xml:space="preserve">PAGE  </w:instrText>
    </w:r>
    <w:r>
      <w:rPr>
        <w:rStyle w:val="a5"/>
      </w:rPr>
      <w:fldChar w:fldCharType="separate"/>
    </w:r>
    <w:r w:rsidR="00B31D94">
      <w:rPr>
        <w:rStyle w:val="a5"/>
        <w:noProof/>
      </w:rPr>
      <w:t>7</w:t>
    </w:r>
    <w:r>
      <w:rPr>
        <w:rStyle w:val="a5"/>
      </w:rPr>
      <w:fldChar w:fldCharType="end"/>
    </w:r>
  </w:p>
  <w:p w:rsidR="00C4114C" w:rsidRDefault="00823074" w:rsidP="00236E8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74" w:rsidRDefault="00823074" w:rsidP="00A6256F">
      <w:pPr>
        <w:spacing w:after="0" w:line="240" w:lineRule="auto"/>
      </w:pPr>
      <w:r>
        <w:separator/>
      </w:r>
    </w:p>
  </w:footnote>
  <w:footnote w:type="continuationSeparator" w:id="1">
    <w:p w:rsidR="00823074" w:rsidRDefault="00823074" w:rsidP="00A625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F7BF3"/>
    <w:rsid w:val="0003038D"/>
    <w:rsid w:val="00064542"/>
    <w:rsid w:val="00066AE6"/>
    <w:rsid w:val="000749BB"/>
    <w:rsid w:val="000C08CB"/>
    <w:rsid w:val="000F4C1B"/>
    <w:rsid w:val="00163D24"/>
    <w:rsid w:val="001851E4"/>
    <w:rsid w:val="001F30B5"/>
    <w:rsid w:val="00325FC9"/>
    <w:rsid w:val="0033345E"/>
    <w:rsid w:val="00357B04"/>
    <w:rsid w:val="003F330A"/>
    <w:rsid w:val="003F7BF3"/>
    <w:rsid w:val="0055443B"/>
    <w:rsid w:val="00574E4A"/>
    <w:rsid w:val="00635190"/>
    <w:rsid w:val="006424C0"/>
    <w:rsid w:val="0065473F"/>
    <w:rsid w:val="00662969"/>
    <w:rsid w:val="00686617"/>
    <w:rsid w:val="00742E57"/>
    <w:rsid w:val="007B0668"/>
    <w:rsid w:val="008211FA"/>
    <w:rsid w:val="00823074"/>
    <w:rsid w:val="008433CE"/>
    <w:rsid w:val="00871327"/>
    <w:rsid w:val="00895031"/>
    <w:rsid w:val="009055DD"/>
    <w:rsid w:val="009115AD"/>
    <w:rsid w:val="00937A92"/>
    <w:rsid w:val="00A6256F"/>
    <w:rsid w:val="00AE00ED"/>
    <w:rsid w:val="00B05379"/>
    <w:rsid w:val="00B05AA5"/>
    <w:rsid w:val="00B31D94"/>
    <w:rsid w:val="00B51B0B"/>
    <w:rsid w:val="00BD6F27"/>
    <w:rsid w:val="00C3444A"/>
    <w:rsid w:val="00CE07B6"/>
    <w:rsid w:val="00DF0AAD"/>
    <w:rsid w:val="00F35E25"/>
    <w:rsid w:val="00F8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6F"/>
  </w:style>
  <w:style w:type="paragraph" w:styleId="1">
    <w:name w:val="heading 1"/>
    <w:basedOn w:val="a"/>
    <w:next w:val="a"/>
    <w:link w:val="10"/>
    <w:qFormat/>
    <w:rsid w:val="003F7BF3"/>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BF3"/>
    <w:rPr>
      <w:rFonts w:ascii="Times New Roman" w:eastAsia="Times New Roman" w:hAnsi="Times New Roman" w:cs="Times New Roman"/>
      <w:b/>
      <w:bCs/>
      <w:sz w:val="28"/>
      <w:szCs w:val="24"/>
    </w:rPr>
  </w:style>
  <w:style w:type="paragraph" w:styleId="a3">
    <w:name w:val="footer"/>
    <w:basedOn w:val="a"/>
    <w:link w:val="a4"/>
    <w:rsid w:val="003F7B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F7BF3"/>
    <w:rPr>
      <w:rFonts w:ascii="Times New Roman" w:eastAsia="Times New Roman" w:hAnsi="Times New Roman" w:cs="Times New Roman"/>
      <w:sz w:val="24"/>
      <w:szCs w:val="24"/>
    </w:rPr>
  </w:style>
  <w:style w:type="character" w:styleId="a5">
    <w:name w:val="page number"/>
    <w:basedOn w:val="a0"/>
    <w:rsid w:val="003F7BF3"/>
  </w:style>
  <w:style w:type="character" w:styleId="a6">
    <w:name w:val="Hyperlink"/>
    <w:basedOn w:val="a0"/>
    <w:unhideWhenUsed/>
    <w:rsid w:val="003F7BF3"/>
    <w:rPr>
      <w:rFonts w:ascii="inherit" w:hAnsi="inherit" w:hint="default"/>
      <w:color w:val="04046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erkulovskoes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land.ru/Default.aspx?pageid=911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2018-04-02T12:36:00Z</dcterms:created>
  <dcterms:modified xsi:type="dcterms:W3CDTF">2018-10-09T08:26:00Z</dcterms:modified>
</cp:coreProperties>
</file>