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05" w:rsidRPr="0019377B" w:rsidRDefault="00A30F05" w:rsidP="00A30F05">
      <w:pPr>
        <w:tabs>
          <w:tab w:val="left" w:pos="1063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9377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30F05" w:rsidRPr="0019377B" w:rsidRDefault="00A30F05" w:rsidP="00A30F05">
      <w:pPr>
        <w:tabs>
          <w:tab w:val="left" w:pos="1063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9377B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A30F05" w:rsidRPr="0019377B" w:rsidRDefault="00A30F05" w:rsidP="00A30F05">
      <w:pPr>
        <w:tabs>
          <w:tab w:val="left" w:pos="1063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9377B">
        <w:rPr>
          <w:rFonts w:ascii="Times New Roman" w:hAnsi="Times New Roman" w:cs="Times New Roman"/>
          <w:sz w:val="28"/>
          <w:szCs w:val="28"/>
        </w:rPr>
        <w:t>Шолоховский район</w:t>
      </w:r>
    </w:p>
    <w:p w:rsidR="00A30F05" w:rsidRPr="0019377B" w:rsidRDefault="00A30F05" w:rsidP="00A30F05">
      <w:pPr>
        <w:tabs>
          <w:tab w:val="left" w:pos="1063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9377B">
        <w:rPr>
          <w:rFonts w:ascii="Times New Roman" w:hAnsi="Times New Roman" w:cs="Times New Roman"/>
          <w:sz w:val="28"/>
          <w:szCs w:val="28"/>
        </w:rPr>
        <w:t>муниципальное образование «Меркуловское сельское поселение»</w:t>
      </w:r>
    </w:p>
    <w:p w:rsidR="00A30F05" w:rsidRPr="0019377B" w:rsidRDefault="00A30F05" w:rsidP="00A30F05">
      <w:pPr>
        <w:pBdr>
          <w:bottom w:val="single" w:sz="12" w:space="1" w:color="auto"/>
        </w:pBdr>
        <w:tabs>
          <w:tab w:val="left" w:pos="1063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9377B">
        <w:rPr>
          <w:rFonts w:ascii="Times New Roman" w:hAnsi="Times New Roman" w:cs="Times New Roman"/>
          <w:sz w:val="28"/>
          <w:szCs w:val="28"/>
        </w:rPr>
        <w:t>Администрация   Меркуловского сельского поселения</w:t>
      </w:r>
    </w:p>
    <w:p w:rsidR="00A30F05" w:rsidRPr="00EA6583" w:rsidRDefault="00A30F05" w:rsidP="00A30F05">
      <w:pPr>
        <w:tabs>
          <w:tab w:val="left" w:pos="10632"/>
        </w:tabs>
        <w:jc w:val="center"/>
        <w:rPr>
          <w:sz w:val="24"/>
          <w:szCs w:val="24"/>
        </w:rPr>
      </w:pPr>
      <w:r w:rsidRPr="00EA6583">
        <w:rPr>
          <w:rFonts w:ascii="Times New Roman" w:hAnsi="Times New Roman" w:cs="Times New Roman"/>
          <w:sz w:val="24"/>
          <w:szCs w:val="24"/>
        </w:rPr>
        <w:t>ПОСТАНОВЛЕНИЕ</w:t>
      </w: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653"/>
        <w:gridCol w:w="3545"/>
        <w:gridCol w:w="2552"/>
      </w:tblGrid>
      <w:tr w:rsidR="00A30F05" w:rsidRPr="00EA6583" w:rsidTr="00EA6583">
        <w:trPr>
          <w:cantSplit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0F05" w:rsidRPr="00EA6583" w:rsidRDefault="000E4848">
            <w:pPr>
              <w:tabs>
                <w:tab w:val="left" w:pos="1063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15 июня  2017</w:t>
            </w:r>
            <w:r w:rsidR="00A30F05" w:rsidRPr="00EA6583">
              <w:rPr>
                <w:rFonts w:ascii="Times New Roman CYR" w:hAnsi="Times New Roman CYR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0F05" w:rsidRPr="00EA6583" w:rsidRDefault="00A30F05">
            <w:pPr>
              <w:tabs>
                <w:tab w:val="left" w:pos="10632"/>
              </w:tabs>
              <w:overflowPunct w:val="0"/>
              <w:autoSpaceDE w:val="0"/>
              <w:autoSpaceDN w:val="0"/>
              <w:adjustRightInd w:val="0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EA6583">
              <w:rPr>
                <w:rFonts w:ascii="Times New Roman CYR" w:hAnsi="Times New Roman CYR"/>
                <w:sz w:val="24"/>
                <w:szCs w:val="24"/>
              </w:rPr>
              <w:t xml:space="preserve">           №  </w:t>
            </w:r>
            <w:r w:rsidR="00942A5A">
              <w:rPr>
                <w:rFonts w:ascii="Times New Roman CYR" w:hAnsi="Times New Roman CYR"/>
                <w:sz w:val="24"/>
                <w:szCs w:val="24"/>
              </w:rPr>
              <w:t>4</w:t>
            </w:r>
            <w:r w:rsidR="003510ED">
              <w:rPr>
                <w:rFonts w:ascii="Times New Roman CYR" w:hAnsi="Times New Roman CYR"/>
                <w:sz w:val="24"/>
                <w:szCs w:val="24"/>
              </w:rPr>
              <w:t>0</w:t>
            </w:r>
            <w:r w:rsidRPr="00EA6583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0E4848">
              <w:rPr>
                <w:rFonts w:ascii="Times New Roman CYR" w:hAnsi="Times New Roman CYR"/>
                <w:sz w:val="24"/>
                <w:szCs w:val="24"/>
              </w:rPr>
              <w:t>а</w:t>
            </w:r>
            <w:r w:rsidRPr="00EA6583">
              <w:rPr>
                <w:rFonts w:ascii="Times New Roman CYR" w:hAnsi="Times New Roman CYR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0F05" w:rsidRPr="00EA6583" w:rsidRDefault="00A30F05">
            <w:pPr>
              <w:tabs>
                <w:tab w:val="left" w:pos="411"/>
                <w:tab w:val="right" w:pos="4143"/>
                <w:tab w:val="left" w:pos="10632"/>
              </w:tabs>
              <w:overflowPunct w:val="0"/>
              <w:autoSpaceDE w:val="0"/>
              <w:autoSpaceDN w:val="0"/>
              <w:adjustRightInd w:val="0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EA6583">
              <w:rPr>
                <w:rFonts w:ascii="Times New Roman CYR" w:hAnsi="Times New Roman CYR"/>
                <w:sz w:val="24"/>
                <w:szCs w:val="24"/>
              </w:rPr>
              <w:tab/>
              <w:t xml:space="preserve">х. </w:t>
            </w:r>
            <w:proofErr w:type="spellStart"/>
            <w:r w:rsidRPr="00EA6583">
              <w:rPr>
                <w:rFonts w:ascii="Times New Roman CYR" w:hAnsi="Times New Roman CYR"/>
                <w:sz w:val="24"/>
                <w:szCs w:val="24"/>
              </w:rPr>
              <w:t>Меркуловский</w:t>
            </w:r>
            <w:proofErr w:type="spellEnd"/>
            <w:r w:rsidRPr="00EA6583">
              <w:rPr>
                <w:rFonts w:ascii="Times New Roman CYR" w:hAnsi="Times New Roman CYR"/>
                <w:sz w:val="24"/>
                <w:szCs w:val="24"/>
              </w:rPr>
              <w:t xml:space="preserve">               </w:t>
            </w:r>
            <w:r w:rsidRPr="00EA6583">
              <w:rPr>
                <w:rFonts w:ascii="Times New Roman CYR" w:hAnsi="Times New Roman CYR"/>
                <w:sz w:val="24"/>
                <w:szCs w:val="24"/>
              </w:rPr>
              <w:tab/>
            </w:r>
          </w:p>
        </w:tc>
      </w:tr>
    </w:tbl>
    <w:p w:rsidR="00A30F05" w:rsidRPr="00EA6583" w:rsidRDefault="00A30F05" w:rsidP="00A30F05">
      <w:pPr>
        <w:pStyle w:val="ae"/>
        <w:tabs>
          <w:tab w:val="left" w:pos="10632"/>
        </w:tabs>
        <w:jc w:val="center"/>
        <w:rPr>
          <w:b/>
        </w:rPr>
      </w:pPr>
      <w:r w:rsidRPr="00EA6583">
        <w:rPr>
          <w:b/>
          <w:spacing w:val="-3"/>
        </w:rPr>
        <w:t>О проведении инвентаризации дворовых и общественных территорий</w:t>
      </w:r>
      <w:r w:rsidRPr="00EA6583">
        <w:rPr>
          <w:b/>
        </w:rPr>
        <w:t xml:space="preserve"> муниципального образования «Меркуловское сельское поселение»</w:t>
      </w:r>
    </w:p>
    <w:p w:rsidR="00A30F05" w:rsidRPr="00EA6583" w:rsidRDefault="00A30F05" w:rsidP="00A30F05">
      <w:pPr>
        <w:pStyle w:val="ae"/>
        <w:tabs>
          <w:tab w:val="left" w:pos="10632"/>
        </w:tabs>
        <w:rPr>
          <w:b/>
        </w:rPr>
      </w:pPr>
    </w:p>
    <w:p w:rsidR="00A30F05" w:rsidRPr="00EA6583" w:rsidRDefault="00A30F05" w:rsidP="00A30F05">
      <w:pPr>
        <w:pStyle w:val="aff0"/>
        <w:keepNext/>
        <w:tabs>
          <w:tab w:val="left" w:pos="10632"/>
        </w:tabs>
        <w:ind w:left="0" w:firstLine="851"/>
        <w:jc w:val="both"/>
        <w:outlineLvl w:val="0"/>
        <w:rPr>
          <w:rFonts w:eastAsia="Calibri"/>
          <w:lang w:eastAsia="en-US"/>
        </w:rPr>
      </w:pPr>
      <w:proofErr w:type="gramStart"/>
      <w:r w:rsidRPr="00EA6583">
        <w:t xml:space="preserve">В соответствии с Федеральным законом от 6 октября 2003 года                               № 131-ФЗ «Об общих принципах организации местного самоуправления в Российской Федерации», приказом министерства жилищно-коммунального хозяйства Ростовской области №103 от 15.06.2017 года «О проведении инвентаризации дворовых и общественных территорий в муниципальных образованиях Ростовской области», </w:t>
      </w:r>
      <w:hyperlink r:id="rId6" w:history="1">
        <w:r w:rsidRPr="00EA6583">
          <w:rPr>
            <w:rStyle w:val="aff"/>
            <w:rFonts w:eastAsia="Arial"/>
            <w:color w:val="auto"/>
          </w:rPr>
          <w:t>Уставом</w:t>
        </w:r>
      </w:hyperlink>
      <w:r w:rsidRPr="00EA6583">
        <w:t xml:space="preserve"> муниципального образования «Меркуловское сельское поселение», </w:t>
      </w:r>
      <w:r w:rsidRPr="00EA6583">
        <w:rPr>
          <w:rFonts w:eastAsia="Calibri"/>
          <w:lang w:eastAsia="en-US"/>
        </w:rPr>
        <w:t>целях реализации на территории   Меркуловского сельского поселения приоритетного проекта «Формирование комфортной городской</w:t>
      </w:r>
      <w:proofErr w:type="gramEnd"/>
      <w:r w:rsidRPr="00EA6583">
        <w:rPr>
          <w:rFonts w:eastAsia="Calibri"/>
          <w:lang w:eastAsia="en-US"/>
        </w:rPr>
        <w:t xml:space="preserve"> среды», </w:t>
      </w:r>
    </w:p>
    <w:p w:rsidR="00A30F05" w:rsidRPr="00EA6583" w:rsidRDefault="00A30F05" w:rsidP="00A30F05">
      <w:pPr>
        <w:pStyle w:val="aff0"/>
        <w:keepNext/>
        <w:tabs>
          <w:tab w:val="left" w:pos="10632"/>
        </w:tabs>
        <w:ind w:left="0" w:firstLine="851"/>
        <w:jc w:val="center"/>
        <w:outlineLvl w:val="0"/>
      </w:pPr>
      <w:r w:rsidRPr="00EA6583">
        <w:rPr>
          <w:rFonts w:eastAsia="Calibri"/>
          <w:lang w:eastAsia="en-US"/>
        </w:rPr>
        <w:t>постановляю</w:t>
      </w:r>
      <w:r w:rsidRPr="00EA6583">
        <w:t>:</w:t>
      </w:r>
    </w:p>
    <w:p w:rsidR="00A30F05" w:rsidRPr="00EA6583" w:rsidRDefault="00A30F05" w:rsidP="00A30F05">
      <w:pPr>
        <w:pStyle w:val="aff0"/>
        <w:tabs>
          <w:tab w:val="left" w:pos="10632"/>
        </w:tabs>
        <w:ind w:left="0" w:firstLine="567"/>
        <w:jc w:val="both"/>
      </w:pPr>
      <w:r w:rsidRPr="00EA6583">
        <w:t xml:space="preserve">1. Утвердить Порядок проведения инвентаризации дворовых и общественных  территорий муниципального образования «Меркуловское сельское поселение», согласно приложению №1 к настоящему постановлению. </w:t>
      </w:r>
    </w:p>
    <w:p w:rsidR="00A30F05" w:rsidRPr="00EA6583" w:rsidRDefault="00A30F05" w:rsidP="00A30F05">
      <w:pPr>
        <w:pStyle w:val="aff0"/>
        <w:keepNext/>
        <w:tabs>
          <w:tab w:val="left" w:pos="10632"/>
        </w:tabs>
        <w:ind w:left="0" w:firstLine="567"/>
        <w:jc w:val="both"/>
        <w:outlineLvl w:val="0"/>
      </w:pPr>
      <w:r w:rsidRPr="00EA6583">
        <w:t xml:space="preserve">2. Утвердить Положение о </w:t>
      </w:r>
      <w:r w:rsidRPr="00EA6583">
        <w:rPr>
          <w:rStyle w:val="aff1"/>
          <w:b w:val="0"/>
        </w:rPr>
        <w:t xml:space="preserve">комиссии по проведению инвентаризации дворовых и общественных территорий муниципального образования </w:t>
      </w:r>
      <w:r w:rsidRPr="00EA6583">
        <w:t>«Меркуловское сельское поселение», согласно приложению №2 к настоящему постановлению.</w:t>
      </w:r>
    </w:p>
    <w:p w:rsidR="00A30F05" w:rsidRPr="00EA6583" w:rsidRDefault="00A30F05" w:rsidP="00A30F05">
      <w:pPr>
        <w:pStyle w:val="aff0"/>
        <w:tabs>
          <w:tab w:val="left" w:pos="10632"/>
        </w:tabs>
        <w:ind w:left="0" w:firstLine="567"/>
        <w:jc w:val="both"/>
      </w:pPr>
      <w:r w:rsidRPr="00EA6583">
        <w:t xml:space="preserve">3. Утвердить состав комиссии по проведению инвентаризации дворовых и общественных  территорий муниципального образования «Меркуловское сельское поселение», согласно приложению №3 к настоящему постановлению </w:t>
      </w:r>
    </w:p>
    <w:p w:rsidR="00A30F05" w:rsidRPr="00EA6583" w:rsidRDefault="00A30F05" w:rsidP="00A30F05">
      <w:pPr>
        <w:pStyle w:val="aff0"/>
        <w:tabs>
          <w:tab w:val="left" w:pos="10632"/>
        </w:tabs>
        <w:ind w:left="0" w:firstLine="567"/>
        <w:jc w:val="both"/>
      </w:pPr>
      <w:r w:rsidRPr="00EA6583">
        <w:t>4. Утвердить график проведения инвентаризации дворовых и общественных территорий, согласно приложению №4 к настоящему постановлению.</w:t>
      </w:r>
    </w:p>
    <w:p w:rsidR="00A30F05" w:rsidRPr="00EA6583" w:rsidRDefault="00A30F05" w:rsidP="00A30F05">
      <w:pPr>
        <w:tabs>
          <w:tab w:val="left" w:pos="10632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A6583">
        <w:rPr>
          <w:sz w:val="24"/>
          <w:szCs w:val="24"/>
        </w:rPr>
        <w:t xml:space="preserve">5.  </w:t>
      </w:r>
      <w:r w:rsidRPr="00EA658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обнародования.</w:t>
      </w:r>
    </w:p>
    <w:p w:rsidR="00A30F05" w:rsidRPr="00EA6583" w:rsidRDefault="00A30F05" w:rsidP="00A30F05">
      <w:pPr>
        <w:tabs>
          <w:tab w:val="left" w:pos="10632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A658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A65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6583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A30F05" w:rsidRPr="00EA6583" w:rsidRDefault="00A30F05" w:rsidP="00A30F05">
      <w:pPr>
        <w:pStyle w:val="ConsPlusTitle"/>
        <w:tabs>
          <w:tab w:val="left" w:pos="10632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6583">
        <w:rPr>
          <w:rFonts w:ascii="Times New Roman" w:hAnsi="Times New Roman" w:cs="Times New Roman"/>
          <w:b w:val="0"/>
          <w:bCs w:val="0"/>
          <w:sz w:val="24"/>
          <w:szCs w:val="24"/>
        </w:rPr>
        <w:t>Глава Администрации</w:t>
      </w:r>
    </w:p>
    <w:p w:rsidR="00A30F05" w:rsidRPr="00EA6583" w:rsidRDefault="00A30F05" w:rsidP="00A30F05">
      <w:pPr>
        <w:pStyle w:val="ConsPlusTitle"/>
        <w:tabs>
          <w:tab w:val="left" w:pos="10632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65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Меркуловского сельского поселения                                        </w:t>
      </w:r>
      <w:proofErr w:type="spellStart"/>
      <w:r w:rsidRPr="00EA6583">
        <w:rPr>
          <w:rFonts w:ascii="Times New Roman" w:hAnsi="Times New Roman" w:cs="Times New Roman"/>
          <w:b w:val="0"/>
          <w:bCs w:val="0"/>
          <w:sz w:val="24"/>
          <w:szCs w:val="24"/>
        </w:rPr>
        <w:t>Е.А.Мутилина</w:t>
      </w:r>
      <w:proofErr w:type="spellEnd"/>
    </w:p>
    <w:p w:rsidR="00A30F05" w:rsidRPr="00EA6583" w:rsidRDefault="00A30F05" w:rsidP="00A30F05">
      <w:pPr>
        <w:tabs>
          <w:tab w:val="left" w:pos="10632"/>
        </w:tabs>
        <w:ind w:left="1497" w:hanging="1497"/>
        <w:jc w:val="both"/>
        <w:rPr>
          <w:rFonts w:ascii="Times New Roman" w:hAnsi="Times New Roman" w:cs="Times New Roman"/>
          <w:sz w:val="24"/>
          <w:szCs w:val="24"/>
        </w:rPr>
      </w:pPr>
    </w:p>
    <w:p w:rsidR="00A30F05" w:rsidRPr="00EA6583" w:rsidRDefault="00A30F05" w:rsidP="00A30F05">
      <w:pPr>
        <w:tabs>
          <w:tab w:val="left" w:pos="10632"/>
        </w:tabs>
        <w:ind w:left="1497" w:hanging="1497"/>
        <w:jc w:val="both"/>
        <w:rPr>
          <w:rFonts w:ascii="Times New Roman" w:hAnsi="Times New Roman" w:cs="Times New Roman"/>
          <w:sz w:val="24"/>
          <w:szCs w:val="24"/>
        </w:rPr>
      </w:pPr>
    </w:p>
    <w:p w:rsidR="00A30F05" w:rsidRPr="00A30F05" w:rsidRDefault="00A30F05" w:rsidP="00A30F05">
      <w:pPr>
        <w:tabs>
          <w:tab w:val="left" w:pos="10632"/>
        </w:tabs>
        <w:ind w:left="1497" w:hanging="1497"/>
        <w:jc w:val="both"/>
        <w:rPr>
          <w:rFonts w:ascii="Times New Roman" w:hAnsi="Times New Roman" w:cs="Times New Roman"/>
          <w:sz w:val="16"/>
          <w:szCs w:val="16"/>
        </w:rPr>
      </w:pPr>
      <w:r w:rsidRPr="00A30F05">
        <w:rPr>
          <w:rFonts w:ascii="Times New Roman" w:hAnsi="Times New Roman" w:cs="Times New Roman"/>
        </w:rPr>
        <w:tab/>
      </w:r>
    </w:p>
    <w:p w:rsidR="00EA6583" w:rsidRDefault="00A30F05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A6583" w:rsidRDefault="00EA6583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</w:p>
    <w:p w:rsidR="00EA6583" w:rsidRDefault="00EA6583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</w:p>
    <w:p w:rsidR="00EA6583" w:rsidRDefault="00EA6583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</w:p>
    <w:p w:rsidR="00EA6583" w:rsidRDefault="00EA6583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</w:p>
    <w:p w:rsidR="00EA6583" w:rsidRDefault="00EA6583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</w:p>
    <w:p w:rsidR="00EA6583" w:rsidRDefault="00EA6583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</w:p>
    <w:p w:rsidR="00A30F05" w:rsidRPr="00A30F05" w:rsidRDefault="00A30F05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 xml:space="preserve">  Приложение № 1</w:t>
      </w:r>
    </w:p>
    <w:p w:rsidR="00A30F05" w:rsidRPr="00A30F05" w:rsidRDefault="00A30F05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30F05" w:rsidRPr="00A30F05" w:rsidRDefault="00A30F05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</w:p>
    <w:p w:rsidR="00A30F05" w:rsidRPr="00A30F05" w:rsidRDefault="000E4848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«15» июня 2017</w:t>
      </w:r>
      <w:r w:rsidR="00A30F05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40а</w:t>
      </w:r>
    </w:p>
    <w:p w:rsidR="00A30F05" w:rsidRPr="00A30F05" w:rsidRDefault="00A30F05" w:rsidP="00A30F05">
      <w:pPr>
        <w:pStyle w:val="ConsPlusNormal0"/>
        <w:tabs>
          <w:tab w:val="left" w:pos="1063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F05" w:rsidRPr="00A30F05" w:rsidRDefault="00A30F05" w:rsidP="00A30F05">
      <w:pPr>
        <w:spacing w:line="228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A30F05">
        <w:rPr>
          <w:rFonts w:ascii="Times New Roman" w:hAnsi="Times New Roman" w:cs="Times New Roman"/>
          <w:sz w:val="28"/>
          <w:szCs w:val="36"/>
        </w:rPr>
        <w:t>ПОРЯДОК</w:t>
      </w:r>
      <w:r w:rsidRPr="00A30F05">
        <w:rPr>
          <w:rFonts w:ascii="Times New Roman" w:hAnsi="Times New Roman" w:cs="Times New Roman"/>
          <w:sz w:val="28"/>
          <w:szCs w:val="36"/>
        </w:rPr>
        <w:br/>
        <w:t xml:space="preserve">проведения инвентаризации дворовых и общественных </w:t>
      </w:r>
      <w:r w:rsidRPr="00A30F05">
        <w:rPr>
          <w:rFonts w:ascii="Times New Roman" w:hAnsi="Times New Roman" w:cs="Times New Roman"/>
          <w:sz w:val="28"/>
          <w:szCs w:val="36"/>
        </w:rPr>
        <w:br/>
        <w:t xml:space="preserve">территорий </w:t>
      </w:r>
      <w:r w:rsidRPr="00A30F05">
        <w:rPr>
          <w:rFonts w:ascii="Times New Roman" w:hAnsi="Times New Roman" w:cs="Times New Roman"/>
          <w:sz w:val="28"/>
          <w:szCs w:val="28"/>
        </w:rPr>
        <w:t>муниципального образования «Меркуловское сельское поселение»</w:t>
      </w:r>
    </w:p>
    <w:p w:rsidR="00A30F05" w:rsidRPr="00A30F05" w:rsidRDefault="00A30F05" w:rsidP="00A30F05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30F05" w:rsidRPr="00A30F05" w:rsidRDefault="00A30F05" w:rsidP="00A30F05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 xml:space="preserve">1.1. Настоящий Порядок устанавливают процедуру организации и проведения инвентаризации дворовых и общественных территорий </w:t>
      </w:r>
      <w:r w:rsidRPr="00A30F05">
        <w:rPr>
          <w:rFonts w:ascii="Times New Roman" w:hAnsi="Times New Roman" w:cs="Times New Roman"/>
          <w:sz w:val="28"/>
        </w:rPr>
        <w:br/>
        <w:t xml:space="preserve">(далее – инвентаризация) в муниципальном образовании </w:t>
      </w:r>
      <w:r w:rsidRPr="00A30F05">
        <w:rPr>
          <w:rFonts w:ascii="Times New Roman" w:hAnsi="Times New Roman" w:cs="Times New Roman"/>
          <w:sz w:val="28"/>
          <w:szCs w:val="28"/>
        </w:rPr>
        <w:t>«Меркуловское сельское поселение»</w:t>
      </w:r>
      <w:r w:rsidRPr="00A30F05">
        <w:rPr>
          <w:rFonts w:ascii="Times New Roman" w:hAnsi="Times New Roman" w:cs="Times New Roman"/>
          <w:sz w:val="28"/>
        </w:rPr>
        <w:t>, в состав которых входят населенные пункты с численностью населения свыше 1 000 человек (далее – муниципальное образование). </w:t>
      </w:r>
    </w:p>
    <w:p w:rsidR="00A30F05" w:rsidRPr="00A30F05" w:rsidRDefault="00A30F05" w:rsidP="00A30F05">
      <w:pPr>
        <w:spacing w:line="228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A30F05">
        <w:rPr>
          <w:rFonts w:ascii="Times New Roman" w:hAnsi="Times New Roman" w:cs="Times New Roman"/>
          <w:sz w:val="28"/>
        </w:rPr>
        <w:t>1.2. </w:t>
      </w:r>
      <w:proofErr w:type="gramStart"/>
      <w:r w:rsidRPr="00A30F05">
        <w:rPr>
          <w:rFonts w:ascii="Times New Roman" w:hAnsi="Times New Roman" w:cs="Times New Roman"/>
          <w:sz w:val="28"/>
        </w:rPr>
        <w:t xml:space="preserve">Инвентаризации проводится с целью оценки состояния сферы благоустройства в муниципальном образовании, в том числе определения перечня дворовых и общественных территорий, нуждающихся в благоустройстве и подлежащих благоустройству, исходя из минимального перечня работ по благоустройству, </w:t>
      </w:r>
      <w:r w:rsidRPr="00A30F05">
        <w:rPr>
          <w:rFonts w:ascii="Times New Roman" w:hAnsi="Times New Roman" w:cs="Times New Roman"/>
          <w:sz w:val="28"/>
          <w:szCs w:val="28"/>
        </w:rPr>
        <w:t>для включения в государственную программу Ростовской области и муниципальные программы формирования современной городской среды на 2018 – 2022 годы (далее – государственная программа, муниципальная программа).</w:t>
      </w:r>
      <w:bookmarkStart w:id="0" w:name="Par460"/>
      <w:bookmarkEnd w:id="0"/>
      <w:proofErr w:type="gramEnd"/>
    </w:p>
    <w:p w:rsidR="00A30F05" w:rsidRPr="00A30F05" w:rsidRDefault="00A30F05" w:rsidP="00A30F05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F05" w:rsidRPr="00A30F05" w:rsidRDefault="00A30F05" w:rsidP="00A30F05">
      <w:pPr>
        <w:spacing w:line="228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30F05">
        <w:rPr>
          <w:rFonts w:ascii="Times New Roman" w:hAnsi="Times New Roman" w:cs="Times New Roman"/>
          <w:sz w:val="28"/>
          <w:szCs w:val="28"/>
        </w:rPr>
        <w:t>2. Порядок проведения инвентаризации</w:t>
      </w:r>
      <w:r w:rsidRPr="00A30F05">
        <w:rPr>
          <w:rFonts w:ascii="Times New Roman" w:hAnsi="Times New Roman" w:cs="Times New Roman"/>
          <w:szCs w:val="28"/>
        </w:rPr>
        <w:t> </w:t>
      </w:r>
    </w:p>
    <w:p w:rsidR="00A30F05" w:rsidRPr="00A30F05" w:rsidRDefault="00A30F05" w:rsidP="00A30F05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F05" w:rsidRPr="00A30F05" w:rsidRDefault="00A30F05" w:rsidP="00A30F05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 xml:space="preserve">2.1. Инвентаризации подлежат все дворовые и общественные территории муниципального образования. </w:t>
      </w:r>
    </w:p>
    <w:p w:rsidR="00A30F05" w:rsidRPr="00A30F05" w:rsidRDefault="00A30F05" w:rsidP="00A30F05">
      <w:pPr>
        <w:spacing w:line="228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A30F05">
        <w:rPr>
          <w:rFonts w:ascii="Times New Roman" w:hAnsi="Times New Roman" w:cs="Times New Roman"/>
          <w:sz w:val="28"/>
        </w:rPr>
        <w:t xml:space="preserve">2.2. Инвентаризация проводится путем натурного обследования территории и расположенных на ней элементов </w:t>
      </w:r>
      <w:proofErr w:type="gramStart"/>
      <w:r w:rsidRPr="00A30F05">
        <w:rPr>
          <w:rFonts w:ascii="Times New Roman" w:hAnsi="Times New Roman" w:cs="Times New Roman"/>
          <w:sz w:val="28"/>
        </w:rPr>
        <w:t>благоустройства</w:t>
      </w:r>
      <w:proofErr w:type="gramEnd"/>
      <w:r w:rsidRPr="00A30F05">
        <w:rPr>
          <w:rFonts w:ascii="Times New Roman" w:hAnsi="Times New Roman" w:cs="Times New Roman"/>
          <w:sz w:val="28"/>
        </w:rPr>
        <w:t xml:space="preserve"> </w:t>
      </w:r>
      <w:r w:rsidRPr="00A30F05">
        <w:rPr>
          <w:rFonts w:ascii="Times New Roman" w:hAnsi="Times New Roman" w:cs="Times New Roman"/>
          <w:sz w:val="28"/>
          <w:szCs w:val="28"/>
        </w:rPr>
        <w:t xml:space="preserve">на основе актуальных данных </w:t>
      </w:r>
      <w:r w:rsidRPr="00A30F05">
        <w:rPr>
          <w:rFonts w:ascii="Times New Roman" w:hAnsi="Times New Roman" w:cs="Times New Roman"/>
          <w:sz w:val="28"/>
        </w:rPr>
        <w:t xml:space="preserve">исполнительно-распорядительных органов местного самоуправления, муниципальных учреждений, обеспечивающих содержание территорий, организаций, осуществляющих управление </w:t>
      </w:r>
      <w:proofErr w:type="spellStart"/>
      <w:r w:rsidRPr="00A30F05">
        <w:rPr>
          <w:rFonts w:ascii="Times New Roman" w:hAnsi="Times New Roman" w:cs="Times New Roman"/>
          <w:sz w:val="28"/>
        </w:rPr>
        <w:t>общедомовой</w:t>
      </w:r>
      <w:proofErr w:type="spellEnd"/>
      <w:r w:rsidRPr="00A30F05">
        <w:rPr>
          <w:rFonts w:ascii="Times New Roman" w:hAnsi="Times New Roman" w:cs="Times New Roman"/>
          <w:sz w:val="28"/>
        </w:rPr>
        <w:t xml:space="preserve"> собственностью многоквартирных домов (далее – МКД), а также </w:t>
      </w:r>
      <w:proofErr w:type="spellStart"/>
      <w:r w:rsidRPr="00A30F05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A30F05">
        <w:rPr>
          <w:rFonts w:ascii="Times New Roman" w:hAnsi="Times New Roman" w:cs="Times New Roman"/>
          <w:sz w:val="28"/>
          <w:szCs w:val="28"/>
        </w:rPr>
        <w:t xml:space="preserve"> </w:t>
      </w:r>
      <w:r w:rsidRPr="00A30F05">
        <w:rPr>
          <w:rFonts w:ascii="Times New Roman" w:hAnsi="Times New Roman" w:cs="Times New Roman"/>
          <w:sz w:val="28"/>
        </w:rPr>
        <w:t xml:space="preserve">организаций. </w:t>
      </w:r>
    </w:p>
    <w:p w:rsidR="00A30F05" w:rsidRPr="00A30F05" w:rsidRDefault="00A30F05" w:rsidP="00A30F05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2.3. Для проведения инвентаризации создается муниципальная инвентаризационная комиссии (далее – Комиссия). Состав Комиссии, порядок ее формирования и деятельности определяется муниципальным правовым актом главы Администрации Меркуловского сельского поселения. Полномочия Комиссии, в том числе председателя Комиссии, секретаря Комиссии определяются муниципальным правовым актом.</w:t>
      </w:r>
    </w:p>
    <w:p w:rsidR="00A30F05" w:rsidRPr="00A30F05" w:rsidRDefault="00A30F05" w:rsidP="00A30F05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 xml:space="preserve">2.4. В ходе проведения инвентаризации необходимо определить границы дворовой и общественной территории. При определении границ: </w:t>
      </w:r>
    </w:p>
    <w:p w:rsidR="00A30F05" w:rsidRPr="00A30F05" w:rsidRDefault="00A30F05" w:rsidP="00A30F05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учитываются границы сформированных земельных участков, стоящих на кадастровом учете, а также границы участков, предусмотренных проектами межевания территории;</w:t>
      </w:r>
    </w:p>
    <w:p w:rsidR="00A30F05" w:rsidRPr="00A30F05" w:rsidRDefault="00A30F05" w:rsidP="00A30F05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не допускается пересечение границ с другими территориями или установление границ, приводящее к образованию бесхозяйных объектов.</w:t>
      </w:r>
    </w:p>
    <w:p w:rsidR="00A30F05" w:rsidRPr="00A30F05" w:rsidRDefault="00A30F05" w:rsidP="00A30F05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2.5. Оценка площади дворовых и общественных территорий производится в соответствии с полученными в ходе инвентаризации контурами, при этом погрешность при определении площади должна составлять не более 10 процентов.</w:t>
      </w:r>
    </w:p>
    <w:p w:rsidR="00A30F05" w:rsidRPr="00A30F05" w:rsidRDefault="00A30F05" w:rsidP="00A30F05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 xml:space="preserve">2.6. При проведении инвентаризации в качестве картографической подосновы для нанесения координат объектов используется региональная </w:t>
      </w:r>
      <w:proofErr w:type="spellStart"/>
      <w:r w:rsidRPr="00A30F05">
        <w:rPr>
          <w:rFonts w:ascii="Times New Roman" w:hAnsi="Times New Roman" w:cs="Times New Roman"/>
          <w:sz w:val="28"/>
        </w:rPr>
        <w:t>геоинформационная</w:t>
      </w:r>
      <w:proofErr w:type="spellEnd"/>
      <w:r w:rsidRPr="00A30F05">
        <w:rPr>
          <w:rFonts w:ascii="Times New Roman" w:hAnsi="Times New Roman" w:cs="Times New Roman"/>
          <w:sz w:val="28"/>
        </w:rPr>
        <w:t xml:space="preserve"> система.</w:t>
      </w:r>
    </w:p>
    <w:p w:rsidR="00A30F05" w:rsidRPr="00A30F05" w:rsidRDefault="00A30F05" w:rsidP="00A30F0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>2.7.</w:t>
      </w:r>
      <w:r w:rsidRPr="00A30F05">
        <w:rPr>
          <w:rFonts w:ascii="Times New Roman" w:hAnsi="Times New Roman" w:cs="Times New Roman"/>
          <w:sz w:val="28"/>
        </w:rPr>
        <w:t> </w:t>
      </w:r>
      <w:r w:rsidRPr="00A30F05">
        <w:rPr>
          <w:rFonts w:ascii="Times New Roman" w:hAnsi="Times New Roman" w:cs="Times New Roman"/>
          <w:sz w:val="28"/>
          <w:szCs w:val="28"/>
        </w:rPr>
        <w:t>По результатам инвентаризации территории составляются итоговые документы</w:t>
      </w:r>
      <w:r w:rsidRPr="00A30F05">
        <w:rPr>
          <w:rFonts w:ascii="Times New Roman" w:hAnsi="Times New Roman" w:cs="Times New Roman"/>
          <w:sz w:val="28"/>
        </w:rPr>
        <w:t xml:space="preserve">, содержащие инвентаризационные данные о территории и расположенных на ней элементах благоустройства, </w:t>
      </w:r>
      <w:r w:rsidRPr="00A30F05">
        <w:rPr>
          <w:rFonts w:ascii="Times New Roman" w:hAnsi="Times New Roman" w:cs="Times New Roman"/>
          <w:sz w:val="28"/>
          <w:szCs w:val="28"/>
        </w:rPr>
        <w:t>акт натурального обследования дворовой территории и общественной территории по форме согласно приложению №1, №2 к настоящему Порядку.</w:t>
      </w:r>
    </w:p>
    <w:p w:rsidR="00A30F05" w:rsidRPr="00A30F05" w:rsidRDefault="00A30F05" w:rsidP="00A30F05">
      <w:pPr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A30F05">
        <w:rPr>
          <w:rFonts w:ascii="Times New Roman" w:hAnsi="Times New Roman" w:cs="Times New Roman"/>
          <w:sz w:val="28"/>
          <w:szCs w:val="28"/>
        </w:rPr>
        <w:t>На основании акта обследования составляется Паспорт дворовой и общественной территории</w:t>
      </w:r>
      <w:r w:rsidRPr="00A30F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0F05">
        <w:rPr>
          <w:rFonts w:ascii="Times New Roman" w:hAnsi="Times New Roman" w:cs="Times New Roman"/>
          <w:sz w:val="28"/>
        </w:rPr>
        <w:t xml:space="preserve"> (</w:t>
      </w:r>
      <w:r w:rsidRPr="00A30F05">
        <w:rPr>
          <w:rFonts w:ascii="Times New Roman" w:hAnsi="Times New Roman" w:cs="Times New Roman"/>
          <w:sz w:val="28"/>
          <w:szCs w:val="28"/>
        </w:rPr>
        <w:t>далее – Паспорт территории)</w:t>
      </w:r>
      <w:r w:rsidRPr="00A30F05">
        <w:rPr>
          <w:rFonts w:ascii="Times New Roman" w:hAnsi="Times New Roman" w:cs="Times New Roman"/>
          <w:sz w:val="28"/>
        </w:rPr>
        <w:t>:</w:t>
      </w:r>
    </w:p>
    <w:p w:rsidR="00A30F05" w:rsidRPr="00A30F05" w:rsidRDefault="00A30F05" w:rsidP="00A30F05">
      <w:pPr>
        <w:spacing w:line="228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A30F05">
        <w:rPr>
          <w:rFonts w:ascii="Times New Roman" w:hAnsi="Times New Roman" w:cs="Times New Roman"/>
          <w:sz w:val="28"/>
        </w:rPr>
        <w:t xml:space="preserve">Паспорт благоустройства дворовой территории – электронный документ по форме согласно приложению № 3 </w:t>
      </w:r>
      <w:r w:rsidRPr="00A30F05">
        <w:rPr>
          <w:rFonts w:ascii="Times New Roman" w:hAnsi="Times New Roman" w:cs="Times New Roman"/>
          <w:sz w:val="28"/>
          <w:szCs w:val="28"/>
          <w:shd w:val="clear" w:color="auto" w:fill="FFFFFF"/>
        </w:rPr>
        <w:t>к настоящему Порядку</w:t>
      </w:r>
      <w:r w:rsidRPr="00A30F05">
        <w:rPr>
          <w:rFonts w:ascii="Times New Roman" w:hAnsi="Times New Roman" w:cs="Times New Roman"/>
          <w:sz w:val="28"/>
        </w:rPr>
        <w:t>, содержащий инвентаризационные данные о дворовой территории и расположенных на ней элементах благоустройства, а также проектные решения и перечень работ, выполняемых в рамках благоустройства территории.</w:t>
      </w:r>
    </w:p>
    <w:p w:rsidR="00A30F05" w:rsidRPr="00A30F05" w:rsidRDefault="00A30F05" w:rsidP="00A30F05">
      <w:pPr>
        <w:spacing w:line="228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A30F05">
        <w:rPr>
          <w:rFonts w:ascii="Times New Roman" w:hAnsi="Times New Roman" w:cs="Times New Roman"/>
          <w:sz w:val="28"/>
        </w:rPr>
        <w:t xml:space="preserve">Паспорт благоустройства общественной территории – электронный документ по форме согласно приложению № 4 </w:t>
      </w:r>
      <w:r w:rsidRPr="00A30F05">
        <w:rPr>
          <w:rFonts w:ascii="Times New Roman" w:hAnsi="Times New Roman" w:cs="Times New Roman"/>
          <w:sz w:val="28"/>
          <w:szCs w:val="28"/>
          <w:shd w:val="clear" w:color="auto" w:fill="FFFFFF"/>
        </w:rPr>
        <w:t>к настоящему Порядку</w:t>
      </w:r>
      <w:r w:rsidRPr="00A30F05">
        <w:rPr>
          <w:rFonts w:ascii="Times New Roman" w:hAnsi="Times New Roman" w:cs="Times New Roman"/>
          <w:sz w:val="28"/>
        </w:rPr>
        <w:t>, содержащий инвентаризационные данные об общественной территории и расположенных на ней элементах благоустройства, а также проектные решения и перечень работ, выполняемых в рамках благоустройства территории.</w:t>
      </w:r>
    </w:p>
    <w:p w:rsidR="00A30F05" w:rsidRPr="00A30F05" w:rsidRDefault="00A30F05" w:rsidP="00A30F05">
      <w:pPr>
        <w:spacing w:line="228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A30F05">
        <w:rPr>
          <w:rFonts w:ascii="Times New Roman" w:hAnsi="Times New Roman" w:cs="Times New Roman"/>
          <w:sz w:val="28"/>
          <w:szCs w:val="28"/>
        </w:rPr>
        <w:t>2.8.</w:t>
      </w:r>
      <w:r w:rsidRPr="00A30F05">
        <w:rPr>
          <w:rFonts w:ascii="Times New Roman" w:hAnsi="Times New Roman" w:cs="Times New Roman"/>
          <w:sz w:val="28"/>
        </w:rPr>
        <w:t> </w:t>
      </w:r>
      <w:r w:rsidRPr="00A30F05">
        <w:rPr>
          <w:rFonts w:ascii="Times New Roman" w:hAnsi="Times New Roman" w:cs="Times New Roman"/>
          <w:sz w:val="28"/>
          <w:szCs w:val="28"/>
        </w:rPr>
        <w:t>По итогам инвентаризации администрацией муниципального образования составляется Паспорт благоустройства территории населенного пункта.</w:t>
      </w:r>
    </w:p>
    <w:p w:rsidR="00A30F05" w:rsidRPr="00A30F05" w:rsidRDefault="00A30F05" w:rsidP="00A30F05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2.9. Результаты инвентаризации заносится в систему ГИС ЖКХ. Для автоматизированного ввода данных используется программный интерфейс приложения (REST API). Для передачи структурированных данных используется формат JSON, для передачи изображений – формат JPEG.</w:t>
      </w:r>
    </w:p>
    <w:p w:rsidR="00A30F05" w:rsidRPr="00A30F05" w:rsidRDefault="00A30F05" w:rsidP="00A30F05">
      <w:pPr>
        <w:spacing w:line="228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A30F05">
        <w:rPr>
          <w:rFonts w:ascii="Times New Roman" w:hAnsi="Times New Roman" w:cs="Times New Roman"/>
          <w:sz w:val="28"/>
        </w:rPr>
        <w:t>2.10. Администрация Меркуловского сельского поселения или муниципальные учреждения, обеспечивающие содержание территории, имеют право подготовить копию Паспорта благоустройства территории на бумажном носителе и заверить своей печатью.</w:t>
      </w:r>
      <w:r w:rsidRPr="00A30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F05" w:rsidRPr="00A30F05" w:rsidRDefault="00A30F05" w:rsidP="00A30F05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30F05" w:rsidRPr="00A30F05" w:rsidRDefault="00A30F05" w:rsidP="00A30F05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>3. Инвентаризация дворовых территорий</w:t>
      </w:r>
    </w:p>
    <w:p w:rsidR="00A30F05" w:rsidRPr="00A30F05" w:rsidRDefault="00A30F05" w:rsidP="00A30F05">
      <w:pPr>
        <w:spacing w:line="228" w:lineRule="auto"/>
        <w:jc w:val="center"/>
        <w:rPr>
          <w:rFonts w:ascii="Times New Roman" w:hAnsi="Times New Roman" w:cs="Times New Roman"/>
          <w:sz w:val="28"/>
        </w:rPr>
      </w:pPr>
    </w:p>
    <w:p w:rsidR="00A30F05" w:rsidRPr="00A30F05" w:rsidRDefault="00A30F05" w:rsidP="00A30F05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 xml:space="preserve">3.1. При осмотре дворовой территории необходимо обеспечить участие собственников помещений в многоквартирных домах или их представителей, лиц, ответственных за управление и содержание общего имущества многоквартирных домов, с учетом выбранного способа управления многоквартирных домов. </w:t>
      </w:r>
    </w:p>
    <w:p w:rsidR="00A30F05" w:rsidRPr="00A30F05" w:rsidRDefault="00A30F05" w:rsidP="00A30F05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3.2. В ходе проведения инвентаризации необходимо описать все элементы благоустройства, расположенные в пределах дворовой территории.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3.3. По итогам проведения инвентаризации дворовой территории необходимо получить следующие характеристики: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границы дворовой территории с указанием координат центра двора и координат границы дворовой территории в местной системе координат, а также географическая широта и долгота;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перечень адресов многоквартирных домов, образующих дворовую территорию;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перечень нежилых объектов капитального строительства, сооружений, расположенных в границах дворовой территории;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площадь дворовой территории в квадратных метрах;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площадь зданий, строений, сооружений, расположенных в границах территории;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информацию о правообладателях земельных участков, находящихся в границах дворовой территории. В случае</w:t>
      </w:r>
      <w:proofErr w:type="gramStart"/>
      <w:r w:rsidRPr="00A30F05">
        <w:rPr>
          <w:rFonts w:ascii="Times New Roman" w:hAnsi="Times New Roman" w:cs="Times New Roman"/>
          <w:sz w:val="28"/>
        </w:rPr>
        <w:t>,</w:t>
      </w:r>
      <w:proofErr w:type="gramEnd"/>
      <w:r w:rsidRPr="00A30F05">
        <w:rPr>
          <w:rFonts w:ascii="Times New Roman" w:hAnsi="Times New Roman" w:cs="Times New Roman"/>
          <w:sz w:val="28"/>
        </w:rPr>
        <w:t xml:space="preserve"> если земельный участок относится к общему имуществу собственников помещений в многоквартирных домах, рекомендуется указать об этом, не перечисляя собственника каждой квартиры, расположенной в таком многоквартирном доме;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дату и время окончания инвентаризации (по местному времени с указанием временной зоны), дату и время актуализации информации;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перечень и описание элементов благоустройства, расположенных в пределах дворовой территории в соответствии с пунктом 4.</w:t>
      </w:r>
    </w:p>
    <w:p w:rsidR="00A30F05" w:rsidRPr="00A30F05" w:rsidRDefault="00A30F05" w:rsidP="00A30F05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>4. Инвентаризация общественных территорий</w:t>
      </w:r>
    </w:p>
    <w:p w:rsidR="00A30F05" w:rsidRPr="00A30F05" w:rsidRDefault="00A30F05" w:rsidP="00A30F05">
      <w:pPr>
        <w:jc w:val="center"/>
        <w:rPr>
          <w:rFonts w:ascii="Times New Roman" w:hAnsi="Times New Roman" w:cs="Times New Roman"/>
          <w:sz w:val="28"/>
        </w:rPr>
      </w:pP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4.1. По итогам проведения инвентаризации общественной территории необходимо получить следующие характеристики:</w:t>
      </w:r>
    </w:p>
    <w:p w:rsidR="00A30F05" w:rsidRPr="00A30F05" w:rsidRDefault="00A30F05" w:rsidP="00A30F0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 xml:space="preserve">координаты центра общественной территории и координаты границы общественной территории в местной системе координат, а также географическая широта и долгота; </w:t>
      </w:r>
    </w:p>
    <w:p w:rsidR="00A30F05" w:rsidRPr="00A30F05" w:rsidRDefault="00A30F05" w:rsidP="00A30F0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вид общественной территории (площадь, набережная, парк и т.д.);</w:t>
      </w:r>
    </w:p>
    <w:p w:rsidR="00A30F05" w:rsidRPr="00A30F05" w:rsidRDefault="00A30F05" w:rsidP="00A30F0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площадь общественной территории в квадратных метрах;</w:t>
      </w:r>
    </w:p>
    <w:p w:rsidR="00A30F05" w:rsidRPr="00A30F05" w:rsidRDefault="00A30F05" w:rsidP="00A30F0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площадь зданий, строений, сооружений, расположенных в границах территории;</w:t>
      </w:r>
    </w:p>
    <w:p w:rsidR="00A30F05" w:rsidRPr="00A30F05" w:rsidRDefault="00A30F05" w:rsidP="00A30F0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 xml:space="preserve">информация о правообладателях земельных участков, образующих общественную территорию; </w:t>
      </w:r>
    </w:p>
    <w:p w:rsidR="00A30F05" w:rsidRPr="00A30F05" w:rsidRDefault="00A30F05" w:rsidP="00A30F0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дата и время окончания инвентаризации (по местному времени с указанием временной зоны);</w:t>
      </w:r>
    </w:p>
    <w:p w:rsidR="00A30F05" w:rsidRPr="00A30F05" w:rsidRDefault="00A30F05" w:rsidP="00A30F0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перечень и описание элементов благоустройства, расположенных в пределах общественной территории в соответствии с пунктом 4.</w:t>
      </w:r>
    </w:p>
    <w:p w:rsidR="00A30F05" w:rsidRPr="00A30F05" w:rsidRDefault="00A30F05" w:rsidP="00A30F05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 xml:space="preserve">5. Описание элементов благоустройства 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5.1. По каждому элементу благоустройства необходимо сделать от одной до трех фотографий. В правом нижнем углу фотографии должна быть подпись, содержащая информацию о дате и времени, координатах местонахождения элемента благоустройства и его категория.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5.2. По каждому элементу благоустройства необходимо указать географические координаты. В зависимости от геометрических свойств элемента указываются либо координаты центра элемента благоустройства, либо координаты точек его границы, либо координаты точек ломаной линии.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A30F05">
        <w:rPr>
          <w:rFonts w:ascii="Times New Roman" w:hAnsi="Times New Roman" w:cs="Times New Roman"/>
          <w:sz w:val="28"/>
        </w:rPr>
        <w:t>5.3. По каждому элементу благоустройства, расположенному на территории, должны быть зафиксирован класс и подкласс, а также заполнены характеристики</w:t>
      </w:r>
      <w:r w:rsidRPr="00A30F05">
        <w:rPr>
          <w:rFonts w:ascii="Times New Roman" w:hAnsi="Times New Roman" w:cs="Times New Roman"/>
          <w:sz w:val="28"/>
          <w:szCs w:val="28"/>
        </w:rPr>
        <w:t>.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30F05" w:rsidRPr="00A30F05" w:rsidRDefault="00A30F05" w:rsidP="00A30F05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 xml:space="preserve">6. Рекомендации по определению </w:t>
      </w:r>
      <w:r w:rsidRPr="00A30F05">
        <w:rPr>
          <w:rFonts w:ascii="Times New Roman" w:hAnsi="Times New Roman" w:cs="Times New Roman"/>
          <w:sz w:val="28"/>
          <w:szCs w:val="28"/>
        </w:rPr>
        <w:br/>
        <w:t xml:space="preserve">геометрического объекта для фиксации </w:t>
      </w:r>
      <w:r w:rsidRPr="00A30F05">
        <w:rPr>
          <w:rFonts w:ascii="Times New Roman" w:hAnsi="Times New Roman" w:cs="Times New Roman"/>
          <w:sz w:val="28"/>
          <w:szCs w:val="28"/>
        </w:rPr>
        <w:br/>
        <w:t>положения и размеров элемента благоустройства</w:t>
      </w:r>
    </w:p>
    <w:p w:rsidR="00A30F05" w:rsidRPr="00A30F05" w:rsidRDefault="00A30F05" w:rsidP="00A30F05">
      <w:pPr>
        <w:jc w:val="center"/>
        <w:rPr>
          <w:rFonts w:ascii="Times New Roman" w:hAnsi="Times New Roman" w:cs="Times New Roman"/>
          <w:sz w:val="28"/>
        </w:rPr>
      </w:pP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6.1. В случае</w:t>
      </w:r>
      <w:proofErr w:type="gramStart"/>
      <w:r w:rsidRPr="00A30F05">
        <w:rPr>
          <w:rFonts w:ascii="Times New Roman" w:hAnsi="Times New Roman" w:cs="Times New Roman"/>
          <w:sz w:val="28"/>
        </w:rPr>
        <w:t>,</w:t>
      </w:r>
      <w:proofErr w:type="gramEnd"/>
      <w:r w:rsidRPr="00A30F05">
        <w:rPr>
          <w:rFonts w:ascii="Times New Roman" w:hAnsi="Times New Roman" w:cs="Times New Roman"/>
          <w:sz w:val="28"/>
        </w:rPr>
        <w:t xml:space="preserve"> если площадь, занимаемая элементом благоустройства, </w:t>
      </w:r>
      <w:r w:rsidRPr="00A30F05">
        <w:rPr>
          <w:rFonts w:ascii="Times New Roman" w:hAnsi="Times New Roman" w:cs="Times New Roman"/>
          <w:sz w:val="28"/>
        </w:rPr>
        <w:br/>
        <w:t xml:space="preserve">не поддается однозначному определению (отсутствуют четкие материальные границы элемента, такие как забор, границы покрытия и т.п.), производится фиксация координат центра (например, куст, лавочка, урна). 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6.2. В случае</w:t>
      </w:r>
      <w:proofErr w:type="gramStart"/>
      <w:r w:rsidRPr="00A30F05">
        <w:rPr>
          <w:rFonts w:ascii="Times New Roman" w:hAnsi="Times New Roman" w:cs="Times New Roman"/>
          <w:sz w:val="28"/>
        </w:rPr>
        <w:t>,</w:t>
      </w:r>
      <w:proofErr w:type="gramEnd"/>
      <w:r w:rsidRPr="00A30F05">
        <w:rPr>
          <w:rFonts w:ascii="Times New Roman" w:hAnsi="Times New Roman" w:cs="Times New Roman"/>
          <w:sz w:val="28"/>
        </w:rPr>
        <w:t xml:space="preserve"> если значение площади элемента благоустройства в квадратных метрах, отнесенное к двум метрам, не превышает протяженности элемента благоустройства, измеренной в метрах, производится фиксация ломаной линии и оценка протяженности элемента (например, дорожка, тропинка, ограждение).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6.3. В случае</w:t>
      </w:r>
      <w:proofErr w:type="gramStart"/>
      <w:r w:rsidRPr="00A30F05">
        <w:rPr>
          <w:rFonts w:ascii="Times New Roman" w:hAnsi="Times New Roman" w:cs="Times New Roman"/>
          <w:sz w:val="28"/>
        </w:rPr>
        <w:t>,</w:t>
      </w:r>
      <w:proofErr w:type="gramEnd"/>
      <w:r w:rsidRPr="00A30F05">
        <w:rPr>
          <w:rFonts w:ascii="Times New Roman" w:hAnsi="Times New Roman" w:cs="Times New Roman"/>
          <w:sz w:val="28"/>
        </w:rPr>
        <w:t xml:space="preserve"> если значение площади элемента благоустройства в квадратных метрах, отнесенное к двум метрам, превышает протяженность элемента благоустройства, измеренную в метрах, более чем в два раза, производится фиксация точек границы объекта и оценка площади объекта (например, детская площадка, спортивная площадка).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6.4. В случаях, не описанных выше, допускается произвольный выбор геометрического объекта (ломаная линия либо многоугольник), произвольный способ фиксации размеров объекта (протяженность в метрах, либо площадь в квадратных метрах).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6.5. В случае</w:t>
      </w:r>
      <w:proofErr w:type="gramStart"/>
      <w:r w:rsidRPr="00A30F05">
        <w:rPr>
          <w:rFonts w:ascii="Times New Roman" w:hAnsi="Times New Roman" w:cs="Times New Roman"/>
          <w:sz w:val="28"/>
        </w:rPr>
        <w:t>,</w:t>
      </w:r>
      <w:proofErr w:type="gramEnd"/>
      <w:r w:rsidRPr="00A30F05">
        <w:rPr>
          <w:rFonts w:ascii="Times New Roman" w:hAnsi="Times New Roman" w:cs="Times New Roman"/>
          <w:sz w:val="28"/>
        </w:rPr>
        <w:t xml:space="preserve"> если на территориально обособленном участке территории находится несколько элементов благоустройства с одинаковыми значениями свойств, допускается их однократная фиксация с указанием количества зафиксированных элементов.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A30F05">
        <w:rPr>
          <w:rFonts w:ascii="Times New Roman" w:hAnsi="Times New Roman" w:cs="Times New Roman"/>
          <w:sz w:val="28"/>
        </w:rPr>
        <w:t>6.6. </w:t>
      </w:r>
      <w:r w:rsidRPr="00A30F05">
        <w:rPr>
          <w:rFonts w:ascii="Times New Roman" w:hAnsi="Times New Roman" w:cs="Times New Roman"/>
          <w:sz w:val="28"/>
          <w:szCs w:val="28"/>
        </w:rPr>
        <w:t>Актуализация Паспорта территории проводится в случае изменения характеристик территории и расположенных на ней элементах.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>6.7.</w:t>
      </w:r>
      <w:r w:rsidRPr="00A30F05">
        <w:rPr>
          <w:rFonts w:ascii="Times New Roman" w:hAnsi="Times New Roman" w:cs="Times New Roman"/>
          <w:sz w:val="28"/>
        </w:rPr>
        <w:t> </w:t>
      </w:r>
      <w:r w:rsidRPr="00A30F05">
        <w:rPr>
          <w:rFonts w:ascii="Times New Roman" w:hAnsi="Times New Roman" w:cs="Times New Roman"/>
          <w:sz w:val="28"/>
          <w:szCs w:val="28"/>
        </w:rPr>
        <w:t>Новый Паспорт территории разрабатывается в случае образования новой территории, разделения существующей территории на несколько территорий, объединения нескольких территорий, а также в случае отсутствия утвержденного паспорта на территорию. Во всех остальных случаях проводится актуализация существующего паспорта.</w:t>
      </w:r>
    </w:p>
    <w:p w:rsidR="00A30F05" w:rsidRPr="00A30F05" w:rsidRDefault="00A30F05" w:rsidP="00A30F05">
      <w:pPr>
        <w:tabs>
          <w:tab w:val="left" w:pos="1063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F05" w:rsidRPr="00A30F05" w:rsidRDefault="00A30F05" w:rsidP="00A30F05">
      <w:pPr>
        <w:tabs>
          <w:tab w:val="left" w:pos="1063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5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Н.Г.Меркулова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A30F05" w:rsidRPr="00A30F05" w:rsidRDefault="00A30F05" w:rsidP="00A30F05">
      <w:pPr>
        <w:rPr>
          <w:rFonts w:ascii="Times New Roman" w:hAnsi="Times New Roman" w:cs="Times New Roman"/>
          <w:sz w:val="20"/>
        </w:rPr>
        <w:sectPr w:rsidR="00A30F05" w:rsidRPr="00A30F05">
          <w:pgSz w:w="11906" w:h="16838"/>
          <w:pgMar w:top="709" w:right="851" w:bottom="1134" w:left="1304" w:header="720" w:footer="709" w:gutter="0"/>
          <w:cols w:space="720"/>
        </w:sectPr>
      </w:pPr>
    </w:p>
    <w:p w:rsidR="00A30F05" w:rsidRPr="00A30F05" w:rsidRDefault="00A30F05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 xml:space="preserve">              Приложение №2</w:t>
      </w:r>
    </w:p>
    <w:p w:rsidR="00A30F05" w:rsidRPr="00A30F05" w:rsidRDefault="00A30F05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30F05" w:rsidRPr="00A30F05" w:rsidRDefault="00A30F05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</w:p>
    <w:p w:rsidR="00A30F05" w:rsidRPr="00A30F05" w:rsidRDefault="000E4848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«15» июня 2017</w:t>
      </w:r>
      <w:r w:rsidR="00A30F05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40а</w:t>
      </w:r>
    </w:p>
    <w:p w:rsidR="00A30F05" w:rsidRPr="00A30F05" w:rsidRDefault="00A30F05" w:rsidP="00A30F05">
      <w:pPr>
        <w:pStyle w:val="aff2"/>
        <w:tabs>
          <w:tab w:val="left" w:pos="10632"/>
        </w:tabs>
        <w:jc w:val="center"/>
        <w:rPr>
          <w:sz w:val="28"/>
          <w:szCs w:val="28"/>
        </w:rPr>
      </w:pPr>
      <w:r w:rsidRPr="00A30F05">
        <w:rPr>
          <w:rStyle w:val="aff1"/>
          <w:szCs w:val="28"/>
        </w:rPr>
        <w:t>ПОЛОЖЕНИЕ</w:t>
      </w:r>
      <w:r w:rsidRPr="00A30F05">
        <w:rPr>
          <w:sz w:val="28"/>
          <w:szCs w:val="28"/>
        </w:rPr>
        <w:br/>
      </w:r>
      <w:r w:rsidRPr="00A30F05">
        <w:rPr>
          <w:rStyle w:val="aff1"/>
          <w:szCs w:val="28"/>
        </w:rPr>
        <w:t xml:space="preserve">о муниципальной </w:t>
      </w:r>
      <w:r w:rsidRPr="00A30F05">
        <w:rPr>
          <w:b/>
          <w:bCs/>
          <w:sz w:val="28"/>
          <w:szCs w:val="28"/>
        </w:rPr>
        <w:t>инвентаризационной</w:t>
      </w:r>
      <w:r w:rsidRPr="00A30F05">
        <w:rPr>
          <w:rStyle w:val="aff1"/>
          <w:szCs w:val="28"/>
        </w:rPr>
        <w:t xml:space="preserve"> комиссии по проведению инвентаризации дворовых и общественных территорий муниципального образования «Меркуловское сельское поселение»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/>
        <w:jc w:val="center"/>
        <w:rPr>
          <w:sz w:val="28"/>
          <w:szCs w:val="28"/>
        </w:rPr>
      </w:pPr>
      <w:r w:rsidRPr="00A30F05">
        <w:rPr>
          <w:sz w:val="28"/>
          <w:szCs w:val="28"/>
        </w:rPr>
        <w:t>I. Общие положения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1.1. Настоящее Положение определяет функции и задачи муниципальной комиссии по проведению инвентаризации дворовых и общественных территорий муниципального образования «Меркуловское сельское поселение» (далее – Комиссия), действующей на территории муниципального образования «Меркуловское сельское поселение».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1.2. Комиссия создается в целях проведения инвентаризации дворовых и общественных территорий муниципального образования «Меркуловское сельское поселение».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1.3.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 а также настоящим Положением.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1.4. Комиссия не является коллегиальным органом Администрации муниципального образования «Меркуловское сельское поселение».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jc w:val="center"/>
        <w:rPr>
          <w:sz w:val="28"/>
          <w:szCs w:val="28"/>
        </w:rPr>
      </w:pPr>
      <w:r w:rsidRPr="00A30F05">
        <w:rPr>
          <w:sz w:val="28"/>
          <w:szCs w:val="28"/>
        </w:rPr>
        <w:t>II. Основные задачи Комиссии</w:t>
      </w:r>
    </w:p>
    <w:p w:rsidR="00A30F05" w:rsidRPr="00A30F05" w:rsidRDefault="00A30F05" w:rsidP="00A30F05">
      <w:pPr>
        <w:pStyle w:val="ConsPlusNormal0"/>
        <w:tabs>
          <w:tab w:val="left" w:pos="1063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>2.1 Проведение визуального и функционального осмотра объектов инвентаризации;</w:t>
      </w:r>
    </w:p>
    <w:p w:rsidR="00A30F05" w:rsidRPr="00A30F05" w:rsidRDefault="00A30F05" w:rsidP="00A30F05">
      <w:pPr>
        <w:pStyle w:val="ConsPlusNormal0"/>
        <w:tabs>
          <w:tab w:val="left" w:pos="1063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>2.2 Определение уровня благоустройства объектов инвентаризации;</w:t>
      </w:r>
    </w:p>
    <w:p w:rsidR="00A30F05" w:rsidRPr="00A30F05" w:rsidRDefault="00A30F05" w:rsidP="00A30F05">
      <w:pPr>
        <w:pStyle w:val="ConsPlusNormal0"/>
        <w:tabs>
          <w:tab w:val="left" w:pos="1063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>2.3 Выявление владельцев (пользователей) объектов недвижимого имущества (включая объекты незавершенного строительства) и земельных участков, жилых домов и земельных участков, подлежащих благоустройству;</w:t>
      </w:r>
    </w:p>
    <w:p w:rsidR="00A30F05" w:rsidRPr="00A30F05" w:rsidRDefault="00A30F05" w:rsidP="00A30F05">
      <w:pPr>
        <w:pStyle w:val="ConsPlusNormal0"/>
        <w:tabs>
          <w:tab w:val="left" w:pos="1063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>2.4 Выявление неэффективно используемых, неиспользуемых или используемых не по назначению объектов инвентаризации, а также нарушений в их использовании;</w:t>
      </w:r>
    </w:p>
    <w:p w:rsidR="00A30F05" w:rsidRPr="00A30F05" w:rsidRDefault="00A30F05" w:rsidP="00A30F05">
      <w:pPr>
        <w:pStyle w:val="ConsPlusNormal0"/>
        <w:tabs>
          <w:tab w:val="left" w:pos="1063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>2.5 Оформление результатов инвентаризации в установленной форме на бумажных носителях информации и в электронном виде;</w:t>
      </w:r>
    </w:p>
    <w:p w:rsidR="00A30F05" w:rsidRPr="00A30F05" w:rsidRDefault="00A30F05" w:rsidP="00A30F05">
      <w:pPr>
        <w:pStyle w:val="ConsPlusNormal0"/>
        <w:tabs>
          <w:tab w:val="left" w:pos="1063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>2.6 Подготовка предложений по проведению работ по благоустройству объектов инвентаризации;</w:t>
      </w:r>
    </w:p>
    <w:p w:rsidR="00A30F05" w:rsidRPr="00A30F05" w:rsidRDefault="00A30F05" w:rsidP="00A30F05">
      <w:pPr>
        <w:widowControl w:val="0"/>
        <w:tabs>
          <w:tab w:val="left" w:pos="1063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>2.7 Выявление бесхозяйного имущества.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A30F05">
        <w:rPr>
          <w:sz w:val="28"/>
          <w:szCs w:val="28"/>
        </w:rPr>
        <w:t>III. Основные полномочия Комиссии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3.1. Комиссия проводит обследование всех подлежащих инвентаризации дворовых и общественных территорий и оформляет паспорта благоустройства дворовых, общественных территорий.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jc w:val="center"/>
        <w:rPr>
          <w:sz w:val="28"/>
          <w:szCs w:val="28"/>
        </w:rPr>
      </w:pPr>
      <w:r w:rsidRPr="00A30F05">
        <w:rPr>
          <w:sz w:val="28"/>
          <w:szCs w:val="28"/>
        </w:rPr>
        <w:t>IV. Порядок деятельности Комиссии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4.1. Комиссия формируется в составе: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председателя Комиссии;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секретаря Комиссии;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членов Комиссии.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4.2. Состав Комиссии утверждается постановлением Администрации муниципального образования «Меркуловское сельское поселение».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4.3. Формы и методы работы инвентаризационной комиссии устанавливаются ее председателем.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4.4. Председатель Комиссии руководит деятельностью Комиссии, несет персональную ответственность за выполнение возложенных на Комиссию задач.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4.5. При невозможности присутствия члена Комиссии на заседании Комиссии по уважительной причине (отпуск, болезнь, командировка) он обязан заблаговременно известить об этом председателя Комиссии (заместителя председателя Комиссии). В случае отсутствия члена Комиссии его полномочия осуществляет лицо, исполняющее его обязанности по должности.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4.6. Заседания Комиссии проводятся по мере необходимости.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 xml:space="preserve">4.7. Заседания Комиссии ведет председатель Комиссии. 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4.8. Деятельность в составе Комиссии осуществляется на безвозмездной основе.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4.9. Организация работы Комиссии возлагается на секретаря Комиссии, в обязанности которого входит: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подготовка материалов к заседанию Комиссии;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созыв заседания Комиссии;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составление и регистрация паспорта благоустройства;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ведение протокола заседания Комиссии;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хранение паспортов и протоколов заседания Комиссии и иных документов;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направление результатов инвентаризации в общественную комиссию по обсуждению проекта подпрограммы «Формирование современной городской среды в муниципальном образовании «Меркуловское сельское поселение».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В отсутствие секретаря Комиссии его обязанности исполняет другой член Комиссии, назначенный председателем.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 xml:space="preserve">4.10. Решение Комиссии принимается путем открытого голосования простым большинством голосов, а в случае равенства голосов решающим является голос Председательствующего. 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Итоги каждого заседания оформляются протоколом, подписанным всеми присутствующими на заседании членами Комиссии.</w:t>
      </w:r>
    </w:p>
    <w:p w:rsidR="00A30F05" w:rsidRPr="00A30F05" w:rsidRDefault="00A30F05" w:rsidP="00A30F05">
      <w:pPr>
        <w:pStyle w:val="aff2"/>
        <w:tabs>
          <w:tab w:val="left" w:pos="1063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F05">
        <w:rPr>
          <w:sz w:val="28"/>
          <w:szCs w:val="28"/>
        </w:rPr>
        <w:t>4.11. Заседание Комиссии считается правомочным, если на нем присутствует более половины членов Комиссии. Ход заседания Комиссии фиксируется в протоколе, который оформляется в течение двух рабочих дней после проведения заседания, подписывается председателем Комиссии и секретарем.</w:t>
      </w:r>
    </w:p>
    <w:p w:rsidR="00A30F05" w:rsidRPr="00A30F05" w:rsidRDefault="00A30F05" w:rsidP="00A30F05">
      <w:pPr>
        <w:tabs>
          <w:tab w:val="left" w:pos="10632"/>
        </w:tabs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0F05">
        <w:rPr>
          <w:rFonts w:ascii="Times New Roman" w:hAnsi="Times New Roman" w:cs="Times New Roman"/>
          <w:bCs/>
          <w:sz w:val="28"/>
          <w:szCs w:val="28"/>
        </w:rPr>
        <w:t xml:space="preserve">Специалист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Н.Г.Меркулова</w:t>
      </w:r>
      <w:r w:rsidRPr="00A30F05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A30F05" w:rsidRPr="00A30F05" w:rsidRDefault="00A30F05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 xml:space="preserve">               Приложение №3</w:t>
      </w:r>
    </w:p>
    <w:p w:rsidR="00A30F05" w:rsidRPr="00A30F05" w:rsidRDefault="00A30F05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30F05" w:rsidRPr="00A30F05" w:rsidRDefault="00A30F05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</w:p>
    <w:p w:rsidR="00A30F05" w:rsidRPr="00A30F05" w:rsidRDefault="000E4848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«15» июня</w:t>
      </w:r>
      <w:r w:rsidR="00A24A34">
        <w:rPr>
          <w:rFonts w:ascii="Times New Roman" w:hAnsi="Times New Roman" w:cs="Times New Roman"/>
          <w:sz w:val="28"/>
          <w:szCs w:val="28"/>
        </w:rPr>
        <w:t xml:space="preserve"> 2017 г. №</w:t>
      </w:r>
      <w:r>
        <w:rPr>
          <w:rFonts w:ascii="Times New Roman" w:hAnsi="Times New Roman" w:cs="Times New Roman"/>
          <w:sz w:val="28"/>
          <w:szCs w:val="28"/>
        </w:rPr>
        <w:t>40а</w:t>
      </w:r>
    </w:p>
    <w:p w:rsidR="00A30F05" w:rsidRPr="00A30F05" w:rsidRDefault="00A30F05" w:rsidP="00A30F05">
      <w:pPr>
        <w:tabs>
          <w:tab w:val="left" w:pos="10632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  <w:r w:rsidRPr="00A30F05">
        <w:rPr>
          <w:rFonts w:ascii="Times New Roman" w:hAnsi="Times New Roman" w:cs="Times New Roman"/>
          <w:sz w:val="28"/>
          <w:szCs w:val="28"/>
        </w:rPr>
        <w:br/>
      </w:r>
      <w:r w:rsidRPr="00A30F05">
        <w:rPr>
          <w:rFonts w:ascii="Times New Roman" w:hAnsi="Times New Roman" w:cs="Times New Roman"/>
          <w:b/>
          <w:bCs/>
          <w:sz w:val="28"/>
          <w:szCs w:val="28"/>
        </w:rPr>
        <w:t>муниципальной инвентаризационной комиссии по проведению инвентаризации дворовых и общественных территорий</w:t>
      </w:r>
      <w:r w:rsidRPr="00A30F05">
        <w:rPr>
          <w:rFonts w:ascii="Times New Roman" w:hAnsi="Times New Roman" w:cs="Times New Roman"/>
          <w:sz w:val="28"/>
          <w:szCs w:val="28"/>
        </w:rPr>
        <w:br/>
      </w:r>
      <w:r w:rsidRPr="00A30F0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«Меркуловское сельское поселение»</w:t>
      </w:r>
    </w:p>
    <w:p w:rsidR="00A30F05" w:rsidRPr="00A30F05" w:rsidRDefault="00A30F05" w:rsidP="00A30F05">
      <w:pPr>
        <w:tabs>
          <w:tab w:val="left" w:pos="1063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>Председат</w:t>
      </w:r>
      <w:r w:rsidR="00A24A34">
        <w:rPr>
          <w:rFonts w:ascii="Times New Roman" w:hAnsi="Times New Roman" w:cs="Times New Roman"/>
          <w:sz w:val="28"/>
          <w:szCs w:val="28"/>
        </w:rPr>
        <w:t xml:space="preserve">ель: </w:t>
      </w:r>
      <w:r w:rsidR="00A24A3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24A34">
        <w:rPr>
          <w:rFonts w:ascii="Times New Roman" w:hAnsi="Times New Roman" w:cs="Times New Roman"/>
          <w:sz w:val="28"/>
          <w:szCs w:val="28"/>
        </w:rPr>
        <w:t>Мутилина</w:t>
      </w:r>
      <w:proofErr w:type="spellEnd"/>
      <w:r w:rsidR="00A24A34">
        <w:rPr>
          <w:rFonts w:ascii="Times New Roman" w:hAnsi="Times New Roman" w:cs="Times New Roman"/>
          <w:sz w:val="28"/>
          <w:szCs w:val="28"/>
        </w:rPr>
        <w:t xml:space="preserve"> Елена Анатольевна </w:t>
      </w:r>
      <w:r w:rsidRPr="00A30F05">
        <w:rPr>
          <w:rFonts w:ascii="Times New Roman" w:hAnsi="Times New Roman" w:cs="Times New Roman"/>
          <w:sz w:val="28"/>
          <w:szCs w:val="28"/>
        </w:rPr>
        <w:t xml:space="preserve"> - глава Администрации Меркуловского сельского поселения;</w:t>
      </w:r>
    </w:p>
    <w:p w:rsidR="00A30F05" w:rsidRPr="00A30F05" w:rsidRDefault="00A30F05" w:rsidP="00A30F05">
      <w:pPr>
        <w:tabs>
          <w:tab w:val="left" w:pos="1063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A30F05" w:rsidRPr="00A30F05" w:rsidRDefault="00A24A34" w:rsidP="00A30F05">
      <w:pPr>
        <w:tabs>
          <w:tab w:val="left" w:pos="1063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Меркулова Надежда Геннадьевна – специалист </w:t>
      </w:r>
      <w:r w:rsidR="00A30F05" w:rsidRPr="00A30F05">
        <w:rPr>
          <w:rFonts w:ascii="Times New Roman" w:hAnsi="Times New Roman" w:cs="Times New Roman"/>
          <w:sz w:val="28"/>
          <w:szCs w:val="28"/>
        </w:rPr>
        <w:t xml:space="preserve"> Администрации Меркуловского сельского поселения;</w:t>
      </w:r>
    </w:p>
    <w:p w:rsidR="00A30F05" w:rsidRPr="00A30F05" w:rsidRDefault="00A30F05" w:rsidP="00A30F05">
      <w:pPr>
        <w:tabs>
          <w:tab w:val="left" w:pos="1063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30F05" w:rsidRPr="00A30F05" w:rsidRDefault="00A24A34" w:rsidP="00A30F05">
      <w:pPr>
        <w:tabs>
          <w:tab w:val="left" w:pos="1063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 председатель ТОС</w:t>
      </w:r>
      <w:r w:rsidR="00A30F05" w:rsidRPr="00A30F05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A30F05" w:rsidRPr="00A30F05" w:rsidRDefault="00A24A34" w:rsidP="00A30F05">
      <w:pPr>
        <w:tabs>
          <w:tab w:val="left" w:pos="1063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Горбунова Елена Александровна 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A30F05" w:rsidRPr="00A30F05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A30F05" w:rsidRPr="00A30F05" w:rsidRDefault="000E4848" w:rsidP="00A30F05">
      <w:pPr>
        <w:tabs>
          <w:tab w:val="left" w:pos="1063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 Елена Ивановна</w:t>
      </w:r>
      <w:r w:rsidR="00A30F05" w:rsidRPr="00A30F05">
        <w:rPr>
          <w:rFonts w:ascii="Times New Roman" w:hAnsi="Times New Roman" w:cs="Times New Roman"/>
          <w:sz w:val="28"/>
          <w:szCs w:val="28"/>
        </w:rPr>
        <w:t xml:space="preserve"> – директор муниципального бюджетного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 культуры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="00A30F05" w:rsidRPr="00A30F05">
        <w:rPr>
          <w:rFonts w:ascii="Times New Roman" w:hAnsi="Times New Roman" w:cs="Times New Roman"/>
          <w:sz w:val="28"/>
          <w:szCs w:val="28"/>
        </w:rPr>
        <w:t xml:space="preserve"> сельский Дом культуры» (по согласованию).</w:t>
      </w:r>
    </w:p>
    <w:p w:rsidR="00A30F05" w:rsidRPr="00A30F05" w:rsidRDefault="00A30F05" w:rsidP="00A30F05">
      <w:pPr>
        <w:tabs>
          <w:tab w:val="left" w:pos="10632"/>
        </w:tabs>
        <w:rPr>
          <w:rFonts w:ascii="Times New Roman" w:hAnsi="Times New Roman" w:cs="Times New Roman"/>
          <w:sz w:val="24"/>
          <w:szCs w:val="24"/>
        </w:rPr>
      </w:pPr>
    </w:p>
    <w:p w:rsidR="00A30F05" w:rsidRPr="00A30F05" w:rsidRDefault="00A30F05" w:rsidP="00A30F05">
      <w:pPr>
        <w:tabs>
          <w:tab w:val="left" w:pos="1063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F05" w:rsidRPr="00A30F05" w:rsidRDefault="00A30F05" w:rsidP="00A30F05">
      <w:pPr>
        <w:tabs>
          <w:tab w:val="left" w:pos="1063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5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                                                          </w:t>
      </w:r>
      <w:r w:rsidR="000E48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Н.Г.Меркулова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F05" w:rsidRPr="00A30F05" w:rsidRDefault="00A30F05" w:rsidP="00A30F05">
      <w:pPr>
        <w:tabs>
          <w:tab w:val="left" w:pos="10632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0F05" w:rsidRPr="00A30F05" w:rsidRDefault="00A30F05" w:rsidP="00A30F05">
      <w:pPr>
        <w:tabs>
          <w:tab w:val="left" w:pos="10632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p w:rsidR="00A30F05" w:rsidRPr="00A30F05" w:rsidRDefault="00A30F05" w:rsidP="00A30F05">
      <w:pPr>
        <w:tabs>
          <w:tab w:val="left" w:pos="10632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p w:rsidR="00A30F05" w:rsidRPr="00A30F05" w:rsidRDefault="00A30F05" w:rsidP="00A30F05">
      <w:pPr>
        <w:tabs>
          <w:tab w:val="left" w:pos="10632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p w:rsidR="00A30F05" w:rsidRPr="00A30F05" w:rsidRDefault="00A30F05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</w:p>
    <w:p w:rsidR="00A30F05" w:rsidRPr="00A30F05" w:rsidRDefault="00A30F05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</w:p>
    <w:p w:rsidR="00A30F05" w:rsidRPr="00A30F05" w:rsidRDefault="00A30F05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</w:p>
    <w:p w:rsidR="00A30F05" w:rsidRPr="00A30F05" w:rsidRDefault="00A30F05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</w:p>
    <w:p w:rsidR="00A30F05" w:rsidRPr="00A30F05" w:rsidRDefault="00A30F05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 xml:space="preserve">               Приложение №4</w:t>
      </w:r>
    </w:p>
    <w:p w:rsidR="00A30F05" w:rsidRPr="00A30F05" w:rsidRDefault="00A30F05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30F05" w:rsidRPr="00A30F05" w:rsidRDefault="00A30F05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</w:p>
    <w:p w:rsidR="00A30F05" w:rsidRPr="00A30F05" w:rsidRDefault="000E4848" w:rsidP="00A30F05">
      <w:pPr>
        <w:tabs>
          <w:tab w:val="left" w:pos="10632"/>
        </w:tabs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«15» июня 2017 г. №40а</w:t>
      </w:r>
    </w:p>
    <w:p w:rsidR="00A30F05" w:rsidRPr="00A30F05" w:rsidRDefault="00A30F05" w:rsidP="00A30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0F05" w:rsidRPr="00A30F05" w:rsidRDefault="00A30F05" w:rsidP="00A30F0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5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A30F05" w:rsidRPr="00A30F05" w:rsidRDefault="00A30F05" w:rsidP="00A30F0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5">
        <w:rPr>
          <w:rFonts w:ascii="Times New Roman" w:hAnsi="Times New Roman" w:cs="Times New Roman"/>
          <w:b/>
          <w:sz w:val="28"/>
          <w:szCs w:val="28"/>
        </w:rPr>
        <w:t>о проведении инвентаризации</w:t>
      </w:r>
      <w:r w:rsidRPr="00A30F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дворовых и общественных территорий в муниципальном образовании «Меркуловское сельское поселение»</w:t>
      </w:r>
    </w:p>
    <w:p w:rsidR="00A30F05" w:rsidRPr="00A30F05" w:rsidRDefault="00A30F05" w:rsidP="00A30F0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5" w:rsidRPr="00A30F05" w:rsidRDefault="00A30F05" w:rsidP="00A30F0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118"/>
        <w:gridCol w:w="2693"/>
        <w:gridCol w:w="1302"/>
        <w:gridCol w:w="399"/>
        <w:gridCol w:w="1984"/>
        <w:gridCol w:w="426"/>
      </w:tblGrid>
      <w:tr w:rsidR="00A30F05" w:rsidRPr="00A30F05" w:rsidTr="000E4848">
        <w:trPr>
          <w:gridAfter w:val="1"/>
          <w:wAfter w:w="42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Место проведения инвентаризации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Дата, время, место.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A30F05" w:rsidRPr="00A30F05" w:rsidTr="000E4848">
        <w:trPr>
          <w:gridAfter w:val="1"/>
          <w:wAfter w:w="42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0F05" w:rsidRPr="00A30F05" w:rsidTr="000E4848">
        <w:trPr>
          <w:gridAfter w:val="1"/>
          <w:wAfter w:w="426" w:type="dxa"/>
        </w:trPr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 xml:space="preserve">Дворовые территории х. </w:t>
            </w:r>
            <w:proofErr w:type="spellStart"/>
            <w:r w:rsidR="000E4848"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</w:p>
        </w:tc>
      </w:tr>
      <w:tr w:rsidR="00A30F05" w:rsidRPr="00A30F05" w:rsidTr="000E4848">
        <w:trPr>
          <w:gridAfter w:val="1"/>
          <w:wAfter w:w="42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Объединенная дворовая  территория, ограниченная МКД, располо</w:t>
            </w:r>
            <w:r w:rsidR="000E4848">
              <w:rPr>
                <w:rFonts w:ascii="Times New Roman" w:hAnsi="Times New Roman" w:cs="Times New Roman"/>
                <w:sz w:val="24"/>
                <w:szCs w:val="24"/>
              </w:rPr>
              <w:t xml:space="preserve">женная по адресу: х. </w:t>
            </w:r>
            <w:proofErr w:type="spellStart"/>
            <w:r w:rsidR="000E4848"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="000E4848">
              <w:rPr>
                <w:rFonts w:ascii="Times New Roman" w:hAnsi="Times New Roman" w:cs="Times New Roman"/>
                <w:sz w:val="24"/>
                <w:szCs w:val="24"/>
              </w:rPr>
              <w:t>, ул. Мира</w:t>
            </w: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 w:rsidR="000E4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нахождения объекта. </w:t>
            </w:r>
          </w:p>
          <w:p w:rsidR="00A30F05" w:rsidRPr="00A30F05" w:rsidRDefault="00A30F0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A30F05" w:rsidRPr="00A30F05" w:rsidRDefault="00A30F0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Оформление акта натурального обследования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 xml:space="preserve">27.07.2017г. </w:t>
            </w:r>
          </w:p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с 9:00 по 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05" w:rsidRPr="00A30F05" w:rsidRDefault="00A30F0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F05" w:rsidRPr="00A30F05" w:rsidTr="000E4848">
        <w:trPr>
          <w:gridAfter w:val="1"/>
          <w:wAfter w:w="426" w:type="dxa"/>
        </w:trPr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территории </w:t>
            </w:r>
            <w:proofErr w:type="gramStart"/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. Калининский</w:t>
            </w:r>
          </w:p>
        </w:tc>
      </w:tr>
      <w:tr w:rsidR="00A30F05" w:rsidRPr="00A30F05" w:rsidTr="000E4848">
        <w:trPr>
          <w:gridAfter w:val="1"/>
          <w:wAfter w:w="42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0E484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 w:rsidP="000E484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(здание сельского дома кул</w:t>
            </w:r>
            <w:r w:rsidR="000E4848">
              <w:rPr>
                <w:rFonts w:ascii="Times New Roman" w:hAnsi="Times New Roman" w:cs="Times New Roman"/>
                <w:sz w:val="24"/>
                <w:szCs w:val="24"/>
              </w:rPr>
              <w:t xml:space="preserve">ьтуры) по адресу: х. </w:t>
            </w:r>
            <w:proofErr w:type="spellStart"/>
            <w:r w:rsidR="000E4848"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Pr="00A30F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48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E484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E4848">
              <w:rPr>
                <w:rFonts w:ascii="Times New Roman" w:hAnsi="Times New Roman" w:cs="Times New Roman"/>
                <w:sz w:val="24"/>
                <w:szCs w:val="24"/>
              </w:rPr>
              <w:t>обеды,3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нахождения объекта. </w:t>
            </w:r>
          </w:p>
          <w:p w:rsidR="00A30F05" w:rsidRPr="00A30F05" w:rsidRDefault="00A30F0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Сбор и обобщение информации об объекте недвижимости.</w:t>
            </w:r>
          </w:p>
          <w:p w:rsidR="00A30F05" w:rsidRPr="00A30F05" w:rsidRDefault="00A30F0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Оформление акта натурального обследования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 xml:space="preserve">31.07.2017г. </w:t>
            </w:r>
          </w:p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с 9:00 по 17:00</w:t>
            </w:r>
          </w:p>
          <w:p w:rsidR="00A30F05" w:rsidRPr="00A30F05" w:rsidRDefault="00A30F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  <w:sz w:val="24"/>
                <w:szCs w:val="24"/>
              </w:rPr>
              <w:t>Муниципальная инвентаризационная комиссия</w:t>
            </w:r>
          </w:p>
        </w:tc>
      </w:tr>
      <w:tr w:rsidR="00A30F05" w:rsidRPr="00A30F05" w:rsidTr="000E4848"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0F05" w:rsidRPr="00A30F05" w:rsidRDefault="00A30F0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0F05" w:rsidRPr="00A30F05" w:rsidRDefault="00A30F0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0F05" w:rsidRPr="00A30F05" w:rsidRDefault="00A30F05" w:rsidP="00A30F05">
      <w:pPr>
        <w:tabs>
          <w:tab w:val="left" w:pos="10632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0F05" w:rsidRPr="00A30F05" w:rsidRDefault="00A30F05" w:rsidP="00A30F05">
      <w:pPr>
        <w:tabs>
          <w:tab w:val="left" w:pos="1063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F05" w:rsidRPr="00A30F05" w:rsidRDefault="00A30F05" w:rsidP="00A30F05">
      <w:pPr>
        <w:tabs>
          <w:tab w:val="left" w:pos="1063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05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                                                          </w:t>
      </w:r>
      <w:r w:rsidR="000E4848">
        <w:rPr>
          <w:rFonts w:ascii="Times New Roman" w:hAnsi="Times New Roman" w:cs="Times New Roman"/>
          <w:color w:val="000000"/>
          <w:sz w:val="28"/>
          <w:szCs w:val="28"/>
        </w:rPr>
        <w:t xml:space="preserve">             Н.Г.Меркулова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F05" w:rsidRPr="00A30F05" w:rsidRDefault="00A30F05" w:rsidP="00A30F05">
      <w:pPr>
        <w:pStyle w:val="aff3"/>
      </w:pPr>
      <w:r w:rsidRPr="00A30F05">
        <w:t xml:space="preserve">                                                                                                     </w:t>
      </w:r>
    </w:p>
    <w:p w:rsidR="00A30F05" w:rsidRPr="00A30F05" w:rsidRDefault="00A30F05" w:rsidP="00A30F05">
      <w:pPr>
        <w:pStyle w:val="aff3"/>
      </w:pPr>
    </w:p>
    <w:p w:rsidR="00A30F05" w:rsidRPr="00A30F05" w:rsidRDefault="00A30F05" w:rsidP="00A30F05">
      <w:pPr>
        <w:pStyle w:val="aff3"/>
      </w:pPr>
    </w:p>
    <w:p w:rsidR="00A30F05" w:rsidRPr="00A30F05" w:rsidRDefault="00A30F05" w:rsidP="00A30F05">
      <w:pPr>
        <w:pStyle w:val="aff3"/>
      </w:pPr>
    </w:p>
    <w:p w:rsidR="00A30F05" w:rsidRPr="00A30F05" w:rsidRDefault="00A30F05" w:rsidP="00A30F05">
      <w:pPr>
        <w:pStyle w:val="aff3"/>
      </w:pPr>
    </w:p>
    <w:p w:rsidR="00A30F05" w:rsidRPr="00A30F05" w:rsidRDefault="00A30F05" w:rsidP="00A30F05">
      <w:pPr>
        <w:pStyle w:val="aff3"/>
      </w:pPr>
    </w:p>
    <w:p w:rsidR="00A30F05" w:rsidRPr="00A30F05" w:rsidRDefault="00A30F05" w:rsidP="00A30F05">
      <w:pPr>
        <w:pStyle w:val="aff3"/>
        <w:jc w:val="center"/>
      </w:pPr>
      <w:r w:rsidRPr="00A30F05">
        <w:t xml:space="preserve">                                                                                         Приложение №1</w:t>
      </w:r>
    </w:p>
    <w:p w:rsidR="00A30F05" w:rsidRPr="00A30F05" w:rsidRDefault="00A30F05" w:rsidP="00A30F05">
      <w:pPr>
        <w:pStyle w:val="aff3"/>
        <w:ind w:left="385"/>
        <w:jc w:val="right"/>
        <w:rPr>
          <w:bCs/>
          <w:lang w:eastAsia="en-US"/>
        </w:rPr>
      </w:pPr>
      <w:r w:rsidRPr="00A30F05">
        <w:rPr>
          <w:bCs/>
        </w:rPr>
        <w:t xml:space="preserve">к Порядку </w:t>
      </w:r>
      <w:r w:rsidRPr="00A30F05">
        <w:rPr>
          <w:bCs/>
          <w:lang w:eastAsia="en-US"/>
        </w:rPr>
        <w:t>проведения инвентаризации</w:t>
      </w:r>
    </w:p>
    <w:p w:rsidR="00A30F05" w:rsidRPr="00A30F05" w:rsidRDefault="00A30F05" w:rsidP="00A30F05">
      <w:pPr>
        <w:pStyle w:val="aff3"/>
        <w:ind w:left="385"/>
        <w:jc w:val="right"/>
      </w:pPr>
      <w:r w:rsidRPr="00A30F05">
        <w:rPr>
          <w:bCs/>
          <w:lang w:eastAsia="en-US"/>
        </w:rPr>
        <w:t xml:space="preserve"> </w:t>
      </w:r>
      <w:r w:rsidRPr="00A30F05">
        <w:t xml:space="preserve">дворовых и общественных территорий </w:t>
      </w:r>
      <w:proofErr w:type="gramStart"/>
      <w:r w:rsidRPr="00A30F05">
        <w:t>муниципального</w:t>
      </w:r>
      <w:proofErr w:type="gramEnd"/>
      <w:r w:rsidRPr="00A30F05">
        <w:t xml:space="preserve"> </w:t>
      </w:r>
    </w:p>
    <w:p w:rsidR="00A30F05" w:rsidRPr="00A30F05" w:rsidRDefault="00A30F05" w:rsidP="00A30F05">
      <w:pPr>
        <w:pStyle w:val="aff3"/>
        <w:ind w:left="385"/>
        <w:jc w:val="right"/>
        <w:rPr>
          <w:bCs/>
          <w:sz w:val="28"/>
          <w:szCs w:val="28"/>
        </w:rPr>
      </w:pPr>
      <w:r w:rsidRPr="00A30F05">
        <w:t>образования «Меркуловское сельское поселение»</w:t>
      </w:r>
    </w:p>
    <w:p w:rsidR="00A30F05" w:rsidRPr="00A30F05" w:rsidRDefault="00A30F05" w:rsidP="00A30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0F05" w:rsidRPr="00A30F05" w:rsidRDefault="00A30F05" w:rsidP="00A30F05">
      <w:pPr>
        <w:pStyle w:val="1"/>
      </w:pPr>
      <w:r w:rsidRPr="00A30F05">
        <w:t>Акт натурального обследования дворовой территории</w:t>
      </w:r>
    </w:p>
    <w:p w:rsidR="00A30F05" w:rsidRPr="00A30F05" w:rsidRDefault="00A30F05" w:rsidP="00A30F05">
      <w:pPr>
        <w:pStyle w:val="2"/>
      </w:pPr>
      <w:r w:rsidRPr="00A30F05">
        <w:t>Общие сведения о территории</w:t>
      </w:r>
    </w:p>
    <w:tbl>
      <w:tblPr>
        <w:tblW w:w="10200" w:type="dxa"/>
        <w:tblInd w:w="-176" w:type="dxa"/>
        <w:tblLayout w:type="fixed"/>
        <w:tblLook w:val="04A0"/>
      </w:tblPr>
      <w:tblGrid>
        <w:gridCol w:w="3835"/>
        <w:gridCol w:w="425"/>
        <w:gridCol w:w="567"/>
        <w:gridCol w:w="3957"/>
        <w:gridCol w:w="1416"/>
      </w:tblGrid>
      <w:tr w:rsidR="00A30F05" w:rsidRPr="00A30F05" w:rsidTr="00A30F05">
        <w:trPr>
          <w:trHeight w:val="397"/>
        </w:trPr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Населенный пункт</w:t>
            </w:r>
          </w:p>
        </w:tc>
        <w:tc>
          <w:tcPr>
            <w:tcW w:w="425" w:type="dxa"/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5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Адреса многоквартирных домов, образующих двор</w:t>
            </w:r>
          </w:p>
        </w:tc>
      </w:tr>
      <w:tr w:rsidR="00A30F05" w:rsidRPr="00A30F05" w:rsidTr="00A30F05">
        <w:trPr>
          <w:trHeight w:val="45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№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Улица, микрорайон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Номер дома</w:t>
            </w:r>
          </w:p>
        </w:tc>
      </w:tr>
      <w:tr w:rsidR="00A30F05" w:rsidRPr="00A30F05" w:rsidTr="00A30F05">
        <w:trPr>
          <w:trHeight w:val="454"/>
        </w:trPr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Площадь (кв.м.)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1.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</w:tr>
      <w:tr w:rsidR="00A30F05" w:rsidRPr="00A30F05" w:rsidTr="00A30F05">
        <w:trPr>
          <w:trHeight w:val="45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2.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</w:tr>
      <w:tr w:rsidR="00A30F05" w:rsidRPr="00A30F05" w:rsidTr="00A30F05">
        <w:trPr>
          <w:trHeight w:val="454"/>
        </w:trPr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proofErr w:type="gramStart"/>
            <w:r w:rsidRPr="00A30F05">
              <w:t>Связанные</w:t>
            </w:r>
            <w:proofErr w:type="gramEnd"/>
            <w:r w:rsidRPr="00A30F05">
              <w:t xml:space="preserve"> МКД (кол-во)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3.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</w:tr>
      <w:tr w:rsidR="00A30F05" w:rsidRPr="00A30F05" w:rsidTr="00A30F05">
        <w:trPr>
          <w:trHeight w:val="45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4.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</w:tr>
    </w:tbl>
    <w:p w:rsidR="00A30F05" w:rsidRPr="00A30F05" w:rsidRDefault="00A30F05" w:rsidP="00A30F05">
      <w:pPr>
        <w:pStyle w:val="2"/>
        <w:rPr>
          <w:b/>
        </w:rPr>
      </w:pPr>
      <w:r w:rsidRPr="00A30F05">
        <w:t>Характеристика территории</w:t>
      </w:r>
    </w:p>
    <w:tbl>
      <w:tblPr>
        <w:tblW w:w="10320" w:type="dxa"/>
        <w:tblInd w:w="-176" w:type="dxa"/>
        <w:tblLayout w:type="fixed"/>
        <w:tblLook w:val="04A0"/>
      </w:tblPr>
      <w:tblGrid>
        <w:gridCol w:w="575"/>
        <w:gridCol w:w="2928"/>
        <w:gridCol w:w="717"/>
        <w:gridCol w:w="1659"/>
        <w:gridCol w:w="836"/>
        <w:gridCol w:w="836"/>
        <w:gridCol w:w="836"/>
        <w:gridCol w:w="1933"/>
      </w:tblGrid>
      <w:tr w:rsidR="00A30F05" w:rsidRPr="00A30F05" w:rsidTr="00A30F05">
        <w:trPr>
          <w:trHeight w:val="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№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Параметры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 xml:space="preserve">Ед. </w:t>
            </w:r>
            <w:proofErr w:type="spellStart"/>
            <w:r w:rsidRPr="00A30F05">
              <w:t>изм</w:t>
            </w:r>
            <w:proofErr w:type="spellEnd"/>
            <w:r w:rsidRPr="00A30F05">
              <w:t>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В наличии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Состояние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Необходимо дополнительно</w:t>
            </w:r>
          </w:p>
        </w:tc>
      </w:tr>
      <w:tr w:rsidR="00A30F05" w:rsidRPr="00A30F05" w:rsidTr="00A30F05">
        <w:trPr>
          <w:trHeight w:val="5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хор.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уд.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неуд.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F05" w:rsidRPr="00A30F05" w:rsidTr="00A30F05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8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rPr>
                <w:rStyle w:val="aff1"/>
                <w:b w:val="0"/>
              </w:rPr>
            </w:pPr>
            <w:r w:rsidRPr="00A30F05">
              <w:rPr>
                <w:rStyle w:val="aff1"/>
                <w:b w:val="0"/>
              </w:rPr>
              <w:t>1.</w:t>
            </w:r>
          </w:p>
        </w:tc>
        <w:tc>
          <w:tcPr>
            <w:tcW w:w="97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rPr>
                <w:rStyle w:val="aff1"/>
                <w:b w:val="0"/>
              </w:rPr>
            </w:pPr>
            <w:proofErr w:type="spellStart"/>
            <w:r w:rsidRPr="00A30F05">
              <w:rPr>
                <w:rStyle w:val="aff1"/>
                <w:b w:val="0"/>
              </w:rPr>
              <w:t>Дорожно-тропиночная</w:t>
            </w:r>
            <w:proofErr w:type="spellEnd"/>
            <w:r w:rsidRPr="00A30F05">
              <w:rPr>
                <w:rStyle w:val="aff1"/>
                <w:b w:val="0"/>
              </w:rPr>
              <w:t xml:space="preserve"> сеть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1.1.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Дворовые проезды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кв.м.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rPr>
                <w:rStyle w:val="aff1"/>
                <w:b w:val="0"/>
              </w:rPr>
            </w:pPr>
            <w:r w:rsidRPr="00A30F05">
              <w:rPr>
                <w:rStyle w:val="aff1"/>
                <w:b w:val="0"/>
              </w:rPr>
              <w:t>2.</w:t>
            </w:r>
          </w:p>
        </w:tc>
        <w:tc>
          <w:tcPr>
            <w:tcW w:w="97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rPr>
                <w:rStyle w:val="aff1"/>
                <w:b w:val="0"/>
              </w:rPr>
            </w:pPr>
            <w:r w:rsidRPr="00A30F05">
              <w:rPr>
                <w:rStyle w:val="aff1"/>
                <w:b w:val="0"/>
              </w:rPr>
              <w:t>Наружное освещение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2.1.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Сети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2.2.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Опоры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2.3.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Светильники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rPr>
                <w:rStyle w:val="aff1"/>
                <w:b w:val="0"/>
              </w:rPr>
            </w:pPr>
            <w:r w:rsidRPr="00A30F05">
              <w:rPr>
                <w:rStyle w:val="aff1"/>
                <w:b w:val="0"/>
              </w:rPr>
              <w:t>3.</w:t>
            </w:r>
          </w:p>
        </w:tc>
        <w:tc>
          <w:tcPr>
            <w:tcW w:w="97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rPr>
                <w:rStyle w:val="aff1"/>
                <w:b w:val="0"/>
              </w:rPr>
            </w:pPr>
            <w:r w:rsidRPr="00A30F05">
              <w:rPr>
                <w:rStyle w:val="aff1"/>
                <w:b w:val="0"/>
              </w:rPr>
              <w:t>Малые архитектурные формы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3.1.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Скамейки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3.2.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Урны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rPr>
                <w:rStyle w:val="aff1"/>
                <w:b w:val="0"/>
              </w:rPr>
            </w:pPr>
            <w:r w:rsidRPr="00A30F05">
              <w:rPr>
                <w:rStyle w:val="aff1"/>
                <w:b w:val="0"/>
              </w:rPr>
              <w:t>4.</w:t>
            </w:r>
          </w:p>
        </w:tc>
        <w:tc>
          <w:tcPr>
            <w:tcW w:w="97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rPr>
                <w:rStyle w:val="aff1"/>
                <w:b w:val="0"/>
              </w:rPr>
            </w:pPr>
            <w:r w:rsidRPr="00A30F05">
              <w:rPr>
                <w:rStyle w:val="aff1"/>
                <w:b w:val="0"/>
              </w:rPr>
              <w:t>Плоскостные сооружения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4.1.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Детские площадки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4.2.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Спортивные площадки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</w:tr>
    </w:tbl>
    <w:p w:rsidR="00A30F05" w:rsidRPr="00A30F05" w:rsidRDefault="00A30F05" w:rsidP="00A30F05">
      <w:pPr>
        <w:pStyle w:val="2"/>
      </w:pPr>
      <w:r w:rsidRPr="00A30F05">
        <w:t>Ответственные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560"/>
        <w:gridCol w:w="2138"/>
        <w:gridCol w:w="3252"/>
        <w:gridCol w:w="1414"/>
        <w:gridCol w:w="1417"/>
      </w:tblGrid>
      <w:tr w:rsidR="00A30F05" w:rsidRPr="00A30F05" w:rsidTr="00A30F05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АКТ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ФИО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Должность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Подпись</w:t>
            </w:r>
          </w:p>
        </w:tc>
      </w:tr>
      <w:tr w:rsidR="00A30F05" w:rsidRPr="00A30F05" w:rsidTr="00A30F05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6</w:t>
            </w:r>
          </w:p>
        </w:tc>
      </w:tr>
      <w:tr w:rsidR="00A30F05" w:rsidRPr="00A30F05" w:rsidTr="00A30F05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Составил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</w:tr>
      <w:tr w:rsidR="00A30F05" w:rsidRPr="00A30F05" w:rsidTr="00A30F05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Проверил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</w:tr>
      <w:tr w:rsidR="00A30F05" w:rsidRPr="00A30F05" w:rsidTr="00A30F05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Внес в базу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</w:tr>
    </w:tbl>
    <w:p w:rsidR="00A30F05" w:rsidRPr="00A30F05" w:rsidRDefault="00A30F05" w:rsidP="00A30F05">
      <w:pPr>
        <w:rPr>
          <w:rFonts w:ascii="Times New Roman" w:eastAsia="Times New Roman" w:hAnsi="Times New Roman" w:cs="Times New Roman"/>
        </w:rPr>
      </w:pPr>
      <w:r w:rsidRPr="00A30F05">
        <w:rPr>
          <w:rFonts w:ascii="Times New Roman" w:hAnsi="Times New Roman" w:cs="Times New Roman"/>
        </w:rPr>
        <w:br w:type="page"/>
      </w:r>
    </w:p>
    <w:tbl>
      <w:tblPr>
        <w:tblW w:w="10173" w:type="dxa"/>
        <w:tblLook w:val="04A0"/>
      </w:tblPr>
      <w:tblGrid>
        <w:gridCol w:w="1526"/>
        <w:gridCol w:w="8647"/>
      </w:tblGrid>
      <w:tr w:rsidR="00A30F05" w:rsidRPr="00A30F05" w:rsidTr="00A30F05">
        <w:tc>
          <w:tcPr>
            <w:tcW w:w="1526" w:type="dxa"/>
          </w:tcPr>
          <w:p w:rsidR="00A30F05" w:rsidRPr="00A30F05" w:rsidRDefault="00A30F0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30F05" w:rsidRPr="00A30F05" w:rsidRDefault="00A30F05">
            <w:pPr>
              <w:pStyle w:val="aff3"/>
              <w:ind w:left="385"/>
              <w:jc w:val="center"/>
            </w:pPr>
            <w:r w:rsidRPr="00A30F05">
              <w:t xml:space="preserve">                                                             Приложение №2</w:t>
            </w:r>
          </w:p>
          <w:p w:rsidR="00A30F05" w:rsidRPr="00A30F05" w:rsidRDefault="00A30F05">
            <w:pPr>
              <w:pStyle w:val="aff3"/>
              <w:ind w:left="385"/>
              <w:jc w:val="right"/>
              <w:rPr>
                <w:bCs/>
                <w:lang w:eastAsia="en-US"/>
              </w:rPr>
            </w:pPr>
            <w:r w:rsidRPr="00A30F05">
              <w:rPr>
                <w:bCs/>
              </w:rPr>
              <w:t xml:space="preserve">к Порядку </w:t>
            </w:r>
            <w:r w:rsidRPr="00A30F05">
              <w:rPr>
                <w:bCs/>
                <w:lang w:eastAsia="en-US"/>
              </w:rPr>
              <w:t>проведения инвентаризации</w:t>
            </w:r>
          </w:p>
          <w:p w:rsidR="00A30F05" w:rsidRPr="00A30F05" w:rsidRDefault="00A30F05">
            <w:pPr>
              <w:pStyle w:val="aff3"/>
              <w:ind w:left="385"/>
              <w:jc w:val="right"/>
            </w:pPr>
            <w:r w:rsidRPr="00A30F05">
              <w:rPr>
                <w:bCs/>
                <w:lang w:eastAsia="en-US"/>
              </w:rPr>
              <w:t xml:space="preserve"> </w:t>
            </w:r>
            <w:r w:rsidRPr="00A30F05">
              <w:t xml:space="preserve">дворовых и общественных территорий </w:t>
            </w:r>
            <w:proofErr w:type="gramStart"/>
            <w:r w:rsidRPr="00A30F05">
              <w:t>муниципального</w:t>
            </w:r>
            <w:proofErr w:type="gramEnd"/>
            <w:r w:rsidRPr="00A30F05">
              <w:t xml:space="preserve"> </w:t>
            </w:r>
          </w:p>
          <w:p w:rsidR="00A30F05" w:rsidRPr="00A30F05" w:rsidRDefault="00A30F05">
            <w:pPr>
              <w:pStyle w:val="aff3"/>
              <w:ind w:left="385"/>
              <w:jc w:val="right"/>
              <w:rPr>
                <w:bCs/>
                <w:sz w:val="28"/>
                <w:szCs w:val="28"/>
              </w:rPr>
            </w:pPr>
            <w:r w:rsidRPr="00A30F05">
              <w:t>образования «Меркуловское сельское поселение»</w:t>
            </w:r>
          </w:p>
          <w:p w:rsidR="00A30F05" w:rsidRPr="00A30F05" w:rsidRDefault="00A30F0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0F05" w:rsidRPr="00A30F05" w:rsidRDefault="00A30F05" w:rsidP="00A30F05">
      <w:pPr>
        <w:rPr>
          <w:rFonts w:ascii="Times New Roman" w:eastAsia="Times New Roman" w:hAnsi="Times New Roman" w:cs="Times New Roman"/>
        </w:rPr>
      </w:pPr>
    </w:p>
    <w:p w:rsidR="00A30F05" w:rsidRPr="00A30F05" w:rsidRDefault="00A30F05" w:rsidP="00A30F05">
      <w:pPr>
        <w:pStyle w:val="1"/>
      </w:pPr>
      <w:r w:rsidRPr="00A30F05">
        <w:t>Акт натурального обследования общественной территории</w:t>
      </w:r>
    </w:p>
    <w:p w:rsidR="00A30F05" w:rsidRPr="00A30F05" w:rsidRDefault="00A30F05" w:rsidP="00A30F05">
      <w:pPr>
        <w:pStyle w:val="2"/>
      </w:pPr>
      <w:r w:rsidRPr="00A30F05">
        <w:t>Общие сведения о территории</w:t>
      </w:r>
    </w:p>
    <w:tbl>
      <w:tblPr>
        <w:tblW w:w="10455" w:type="dxa"/>
        <w:tblInd w:w="-459" w:type="dxa"/>
        <w:tblLayout w:type="fixed"/>
        <w:tblLook w:val="04A0"/>
      </w:tblPr>
      <w:tblGrid>
        <w:gridCol w:w="432"/>
        <w:gridCol w:w="1387"/>
        <w:gridCol w:w="417"/>
        <w:gridCol w:w="418"/>
        <w:gridCol w:w="418"/>
        <w:gridCol w:w="32"/>
        <w:gridCol w:w="385"/>
        <w:gridCol w:w="418"/>
        <w:gridCol w:w="418"/>
        <w:gridCol w:w="417"/>
        <w:gridCol w:w="418"/>
        <w:gridCol w:w="418"/>
        <w:gridCol w:w="417"/>
        <w:gridCol w:w="418"/>
        <w:gridCol w:w="418"/>
        <w:gridCol w:w="417"/>
        <w:gridCol w:w="418"/>
        <w:gridCol w:w="418"/>
        <w:gridCol w:w="417"/>
        <w:gridCol w:w="418"/>
        <w:gridCol w:w="418"/>
        <w:gridCol w:w="417"/>
        <w:gridCol w:w="418"/>
        <w:gridCol w:w="283"/>
      </w:tblGrid>
      <w:tr w:rsidR="00A30F05" w:rsidRPr="00A30F05" w:rsidTr="00A30F05">
        <w:trPr>
          <w:trHeight w:val="397"/>
        </w:trPr>
        <w:tc>
          <w:tcPr>
            <w:tcW w:w="433" w:type="dxa"/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1.</w:t>
            </w:r>
          </w:p>
        </w:tc>
        <w:tc>
          <w:tcPr>
            <w:tcW w:w="1387" w:type="dxa"/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Тип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</w:tr>
      <w:tr w:rsidR="00A30F05" w:rsidRPr="00A30F05" w:rsidTr="00A30F05">
        <w:trPr>
          <w:trHeight w:val="397"/>
        </w:trPr>
        <w:tc>
          <w:tcPr>
            <w:tcW w:w="433" w:type="dxa"/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1387" w:type="dxa"/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1253" w:type="dxa"/>
            <w:gridSpan w:val="3"/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улица</w:t>
            </w:r>
          </w:p>
        </w:tc>
        <w:tc>
          <w:tcPr>
            <w:tcW w:w="1253" w:type="dxa"/>
            <w:gridSpan w:val="4"/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парк</w:t>
            </w:r>
          </w:p>
        </w:tc>
        <w:tc>
          <w:tcPr>
            <w:tcW w:w="1253" w:type="dxa"/>
            <w:gridSpan w:val="3"/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площадь</w:t>
            </w:r>
          </w:p>
        </w:tc>
        <w:tc>
          <w:tcPr>
            <w:tcW w:w="1253" w:type="dxa"/>
            <w:gridSpan w:val="3"/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сквер</w:t>
            </w:r>
          </w:p>
        </w:tc>
        <w:tc>
          <w:tcPr>
            <w:tcW w:w="1253" w:type="dxa"/>
            <w:gridSpan w:val="3"/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аллея</w:t>
            </w:r>
          </w:p>
        </w:tc>
        <w:tc>
          <w:tcPr>
            <w:tcW w:w="1253" w:type="dxa"/>
            <w:gridSpan w:val="3"/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proofErr w:type="spellStart"/>
            <w:r w:rsidRPr="00A30F05">
              <w:t>набереж</w:t>
            </w:r>
            <w:proofErr w:type="spellEnd"/>
            <w:r w:rsidRPr="00A30F05">
              <w:t>.</w:t>
            </w:r>
          </w:p>
        </w:tc>
        <w:tc>
          <w:tcPr>
            <w:tcW w:w="1118" w:type="dxa"/>
            <w:gridSpan w:val="3"/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иной</w:t>
            </w:r>
          </w:p>
        </w:tc>
      </w:tr>
      <w:tr w:rsidR="00A30F05" w:rsidRPr="00A30F05" w:rsidTr="00A30F05">
        <w:trPr>
          <w:trHeight w:val="397"/>
        </w:trPr>
        <w:tc>
          <w:tcPr>
            <w:tcW w:w="433" w:type="dxa"/>
            <w:hideMark/>
          </w:tcPr>
          <w:p w:rsidR="00A30F05" w:rsidRPr="00A30F05" w:rsidRDefault="00A30F05">
            <w:pPr>
              <w:pStyle w:val="aff3"/>
            </w:pPr>
            <w:r w:rsidRPr="00A30F05">
              <w:t>2.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</w:pPr>
            <w:r w:rsidRPr="00A30F05">
              <w:t xml:space="preserve">Адрес: </w:t>
            </w:r>
          </w:p>
        </w:tc>
        <w:tc>
          <w:tcPr>
            <w:tcW w:w="86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05" w:rsidRPr="00A30F05" w:rsidRDefault="00A30F05">
            <w:pPr>
              <w:pStyle w:val="aff3"/>
            </w:pPr>
          </w:p>
        </w:tc>
      </w:tr>
      <w:tr w:rsidR="00A30F05" w:rsidRPr="00A30F05" w:rsidTr="00A30F05">
        <w:trPr>
          <w:trHeight w:val="397"/>
        </w:trPr>
        <w:tc>
          <w:tcPr>
            <w:tcW w:w="433" w:type="dxa"/>
          </w:tcPr>
          <w:p w:rsidR="00A30F05" w:rsidRPr="00A30F05" w:rsidRDefault="00A30F05">
            <w:pPr>
              <w:pStyle w:val="aff3"/>
            </w:pPr>
          </w:p>
        </w:tc>
        <w:tc>
          <w:tcPr>
            <w:tcW w:w="1387" w:type="dxa"/>
          </w:tcPr>
          <w:p w:rsidR="00A30F05" w:rsidRPr="00A30F05" w:rsidRDefault="00A30F05">
            <w:pPr>
              <w:pStyle w:val="aff3"/>
            </w:pPr>
          </w:p>
        </w:tc>
        <w:tc>
          <w:tcPr>
            <w:tcW w:w="8636" w:type="dxa"/>
            <w:gridSpan w:val="22"/>
            <w:hideMark/>
          </w:tcPr>
          <w:p w:rsidR="00A30F05" w:rsidRPr="00A30F05" w:rsidRDefault="00A30F05">
            <w:pPr>
              <w:pStyle w:val="aff3"/>
            </w:pPr>
            <w:r w:rsidRPr="00A30F05">
              <w:t>(с указанием населенного пункта)</w:t>
            </w:r>
          </w:p>
        </w:tc>
      </w:tr>
      <w:tr w:rsidR="00A30F05" w:rsidRPr="00A30F05" w:rsidTr="00A30F05">
        <w:trPr>
          <w:trHeight w:val="397"/>
        </w:trPr>
        <w:tc>
          <w:tcPr>
            <w:tcW w:w="433" w:type="dxa"/>
            <w:hideMark/>
          </w:tcPr>
          <w:p w:rsidR="00A30F05" w:rsidRPr="00A30F05" w:rsidRDefault="00A30F05">
            <w:pPr>
              <w:pStyle w:val="aff3"/>
            </w:pPr>
            <w:r w:rsidRPr="00A30F05">
              <w:t>3.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</w:pPr>
            <w:r w:rsidRPr="00A30F05">
              <w:t xml:space="preserve">Площадь: 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05" w:rsidRPr="00A30F05" w:rsidRDefault="00A30F05">
            <w:pPr>
              <w:pStyle w:val="aff3"/>
            </w:pPr>
          </w:p>
        </w:tc>
        <w:tc>
          <w:tcPr>
            <w:tcW w:w="735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30F05" w:rsidRPr="00A30F05" w:rsidRDefault="00A30F05">
            <w:pPr>
              <w:pStyle w:val="aff3"/>
            </w:pPr>
            <w:r w:rsidRPr="00A30F05">
              <w:t>кв.м.</w:t>
            </w:r>
          </w:p>
        </w:tc>
      </w:tr>
    </w:tbl>
    <w:p w:rsidR="00A30F05" w:rsidRPr="00A30F05" w:rsidRDefault="00A30F05" w:rsidP="00A30F05">
      <w:pPr>
        <w:pStyle w:val="2"/>
      </w:pPr>
      <w:r w:rsidRPr="00A30F05">
        <w:t>Характеристика территории</w:t>
      </w:r>
    </w:p>
    <w:tbl>
      <w:tblPr>
        <w:tblW w:w="10365" w:type="dxa"/>
        <w:tblInd w:w="-318" w:type="dxa"/>
        <w:tblLayout w:type="fixed"/>
        <w:tblLook w:val="04A0"/>
      </w:tblPr>
      <w:tblGrid>
        <w:gridCol w:w="577"/>
        <w:gridCol w:w="2932"/>
        <w:gridCol w:w="718"/>
        <w:gridCol w:w="1660"/>
        <w:gridCol w:w="836"/>
        <w:gridCol w:w="836"/>
        <w:gridCol w:w="836"/>
        <w:gridCol w:w="1970"/>
      </w:tblGrid>
      <w:tr w:rsidR="00A30F05" w:rsidRPr="00A30F05" w:rsidTr="00A30F05">
        <w:trPr>
          <w:trHeight w:val="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№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Параметры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 xml:space="preserve">Ед. </w:t>
            </w:r>
            <w:proofErr w:type="spellStart"/>
            <w:r w:rsidRPr="00A30F05">
              <w:t>изм</w:t>
            </w:r>
            <w:proofErr w:type="spellEnd"/>
            <w:r w:rsidRPr="00A30F05">
              <w:t>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В наличии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Состояние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Необходимо дополнительно</w:t>
            </w:r>
          </w:p>
        </w:tc>
      </w:tr>
      <w:tr w:rsidR="00A30F05" w:rsidRPr="00A30F05" w:rsidTr="00A30F05">
        <w:trPr>
          <w:trHeight w:val="5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хор.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уд.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неуд.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F05" w:rsidRPr="00A30F05" w:rsidTr="00A30F05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8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rPr>
                <w:rStyle w:val="aff1"/>
                <w:b w:val="0"/>
              </w:rPr>
            </w:pPr>
            <w:r w:rsidRPr="00A30F05">
              <w:rPr>
                <w:rStyle w:val="aff1"/>
                <w:b w:val="0"/>
              </w:rPr>
              <w:t>1.</w:t>
            </w:r>
          </w:p>
        </w:tc>
        <w:tc>
          <w:tcPr>
            <w:tcW w:w="9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rPr>
                <w:rStyle w:val="aff1"/>
                <w:b w:val="0"/>
              </w:rPr>
            </w:pPr>
            <w:proofErr w:type="spellStart"/>
            <w:r w:rsidRPr="00A30F05">
              <w:rPr>
                <w:rStyle w:val="aff1"/>
                <w:b w:val="0"/>
              </w:rPr>
              <w:t>Дорожно-тропиночная</w:t>
            </w:r>
            <w:proofErr w:type="spellEnd"/>
            <w:r w:rsidRPr="00A30F05">
              <w:rPr>
                <w:rStyle w:val="aff1"/>
                <w:b w:val="0"/>
              </w:rPr>
              <w:t xml:space="preserve"> сеть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1.1.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Проезды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кв.м.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rPr>
                <w:rStyle w:val="aff1"/>
                <w:b w:val="0"/>
              </w:rPr>
            </w:pPr>
            <w:r w:rsidRPr="00A30F05">
              <w:rPr>
                <w:rStyle w:val="aff1"/>
                <w:b w:val="0"/>
              </w:rPr>
              <w:t>2.</w:t>
            </w:r>
          </w:p>
        </w:tc>
        <w:tc>
          <w:tcPr>
            <w:tcW w:w="9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rPr>
                <w:rStyle w:val="aff1"/>
                <w:b w:val="0"/>
              </w:rPr>
            </w:pPr>
            <w:r w:rsidRPr="00A30F05">
              <w:rPr>
                <w:rStyle w:val="aff1"/>
                <w:b w:val="0"/>
              </w:rPr>
              <w:t>Наружное освещение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2.1.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Сети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2.2.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Опоры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2.3.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Светильники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rPr>
                <w:rStyle w:val="aff1"/>
                <w:b w:val="0"/>
              </w:rPr>
            </w:pPr>
            <w:r w:rsidRPr="00A30F05">
              <w:rPr>
                <w:rStyle w:val="aff1"/>
                <w:b w:val="0"/>
              </w:rPr>
              <w:t>3.</w:t>
            </w:r>
          </w:p>
        </w:tc>
        <w:tc>
          <w:tcPr>
            <w:tcW w:w="9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rPr>
                <w:rStyle w:val="aff1"/>
                <w:b w:val="0"/>
              </w:rPr>
            </w:pPr>
            <w:r w:rsidRPr="00A30F05">
              <w:rPr>
                <w:rStyle w:val="aff1"/>
                <w:b w:val="0"/>
              </w:rPr>
              <w:t>Малые архитектурные формы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3.1.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Скамейки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3.2.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Урны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rPr>
                <w:rStyle w:val="aff1"/>
                <w:b w:val="0"/>
              </w:rPr>
            </w:pPr>
            <w:r w:rsidRPr="00A30F05">
              <w:rPr>
                <w:rStyle w:val="aff1"/>
                <w:b w:val="0"/>
              </w:rPr>
              <w:t>4.</w:t>
            </w:r>
          </w:p>
        </w:tc>
        <w:tc>
          <w:tcPr>
            <w:tcW w:w="9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  <w:rPr>
                <w:rStyle w:val="aff1"/>
                <w:b w:val="0"/>
              </w:rPr>
            </w:pPr>
            <w:r w:rsidRPr="00A30F05">
              <w:rPr>
                <w:rStyle w:val="aff1"/>
                <w:b w:val="0"/>
              </w:rPr>
              <w:t>Плоскостные сооружения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4.1.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Детские площадки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</w:tr>
      <w:tr w:rsidR="00A30F05" w:rsidRPr="00A30F05" w:rsidTr="00A30F05">
        <w:trPr>
          <w:trHeight w:val="4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4.2.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Спортивные площадки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 </w:t>
            </w:r>
          </w:p>
        </w:tc>
      </w:tr>
    </w:tbl>
    <w:p w:rsidR="00A30F05" w:rsidRPr="00A30F05" w:rsidRDefault="00A30F05" w:rsidP="00A30F05">
      <w:pPr>
        <w:pStyle w:val="2"/>
      </w:pPr>
      <w:r w:rsidRPr="00A30F05">
        <w:t xml:space="preserve">Ответственные 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560"/>
        <w:gridCol w:w="2138"/>
        <w:gridCol w:w="3252"/>
        <w:gridCol w:w="1414"/>
        <w:gridCol w:w="1417"/>
      </w:tblGrid>
      <w:tr w:rsidR="00A30F05" w:rsidRPr="00A30F05" w:rsidTr="00A30F05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АКТ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ФИО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Должность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Подпись</w:t>
            </w:r>
          </w:p>
        </w:tc>
      </w:tr>
      <w:tr w:rsidR="00A30F05" w:rsidRPr="00A30F05" w:rsidTr="00A30F05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05" w:rsidRPr="00A30F05" w:rsidRDefault="00A30F05">
            <w:pPr>
              <w:pStyle w:val="aff3"/>
              <w:jc w:val="center"/>
            </w:pPr>
            <w:r w:rsidRPr="00A30F05">
              <w:t>6</w:t>
            </w:r>
          </w:p>
        </w:tc>
      </w:tr>
      <w:tr w:rsidR="00A30F05" w:rsidRPr="00A30F05" w:rsidTr="00A30F05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Составил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</w:tr>
      <w:tr w:rsidR="00A30F05" w:rsidRPr="00A30F05" w:rsidTr="00A30F05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Проверил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</w:tr>
      <w:tr w:rsidR="00A30F05" w:rsidRPr="00A30F05" w:rsidTr="00A30F05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05" w:rsidRPr="00A30F05" w:rsidRDefault="00A30F05">
            <w:pPr>
              <w:pStyle w:val="aff3"/>
            </w:pPr>
            <w:r w:rsidRPr="00A30F05">
              <w:t>Внес в базу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5" w:rsidRPr="00A30F05" w:rsidRDefault="00A30F05">
            <w:pPr>
              <w:pStyle w:val="aff3"/>
            </w:pPr>
          </w:p>
        </w:tc>
      </w:tr>
    </w:tbl>
    <w:p w:rsidR="00A30F05" w:rsidRPr="00A30F05" w:rsidRDefault="00A30F05" w:rsidP="00A30F05">
      <w:pPr>
        <w:rPr>
          <w:rFonts w:ascii="Times New Roman" w:eastAsia="Times New Roman" w:hAnsi="Times New Roman" w:cs="Times New Roman"/>
        </w:rPr>
      </w:pPr>
    </w:p>
    <w:p w:rsidR="00A30F05" w:rsidRPr="00A30F05" w:rsidRDefault="00A30F05" w:rsidP="00A30F05">
      <w:pPr>
        <w:rPr>
          <w:rFonts w:ascii="Times New Roman" w:hAnsi="Times New Roman" w:cs="Times New Roman"/>
        </w:rPr>
        <w:sectPr w:rsidR="00A30F05" w:rsidRPr="00A30F05">
          <w:pgSz w:w="11906" w:h="16838"/>
          <w:pgMar w:top="962" w:right="849" w:bottom="993" w:left="1418" w:header="709" w:footer="0" w:gutter="0"/>
          <w:pgNumType w:start="1"/>
          <w:cols w:space="720"/>
        </w:sectPr>
      </w:pPr>
    </w:p>
    <w:tbl>
      <w:tblPr>
        <w:tblW w:w="14850" w:type="dxa"/>
        <w:tblLook w:val="00A0"/>
      </w:tblPr>
      <w:tblGrid>
        <w:gridCol w:w="4910"/>
        <w:gridCol w:w="4911"/>
        <w:gridCol w:w="5029"/>
      </w:tblGrid>
      <w:tr w:rsidR="00A30F05" w:rsidRPr="00A30F05" w:rsidTr="00A30F05">
        <w:tc>
          <w:tcPr>
            <w:tcW w:w="4910" w:type="dxa"/>
          </w:tcPr>
          <w:p w:rsidR="00A30F05" w:rsidRPr="00A30F05" w:rsidRDefault="00A30F0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11" w:type="dxa"/>
          </w:tcPr>
          <w:p w:rsidR="00A30F05" w:rsidRPr="00A30F05" w:rsidRDefault="00A30F0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29" w:type="dxa"/>
          </w:tcPr>
          <w:p w:rsidR="00A30F05" w:rsidRPr="00A30F05" w:rsidRDefault="00A30F05">
            <w:pPr>
              <w:pStyle w:val="aff3"/>
              <w:ind w:left="385"/>
            </w:pPr>
            <w:r w:rsidRPr="00A30F05">
              <w:t xml:space="preserve">         Приложение № 3</w:t>
            </w:r>
          </w:p>
          <w:p w:rsidR="00A30F05" w:rsidRPr="00A30F05" w:rsidRDefault="00A30F05">
            <w:pPr>
              <w:pStyle w:val="aff3"/>
              <w:ind w:left="385"/>
            </w:pPr>
          </w:p>
          <w:p w:rsidR="00A30F05" w:rsidRPr="00A30F05" w:rsidRDefault="00A30F05">
            <w:pPr>
              <w:pStyle w:val="aff3"/>
              <w:ind w:left="385"/>
              <w:rPr>
                <w:bCs/>
                <w:sz w:val="28"/>
                <w:szCs w:val="28"/>
              </w:rPr>
            </w:pPr>
            <w:r w:rsidRPr="00A30F05">
              <w:rPr>
                <w:bCs/>
              </w:rPr>
              <w:t xml:space="preserve">к Порядку </w:t>
            </w:r>
            <w:r w:rsidRPr="00A30F05">
              <w:rPr>
                <w:bCs/>
                <w:lang w:eastAsia="en-US"/>
              </w:rPr>
              <w:t xml:space="preserve">проведения инвентаризации </w:t>
            </w:r>
            <w:r w:rsidRPr="00A30F05">
              <w:t>дворовых и общественных территорий муниципального образования «Меркуловское сельское поселение»</w:t>
            </w:r>
          </w:p>
          <w:p w:rsidR="00A30F05" w:rsidRPr="00A30F05" w:rsidRDefault="00A30F05">
            <w:pPr>
              <w:pStyle w:val="aff3"/>
              <w:rPr>
                <w:bCs/>
                <w:sz w:val="28"/>
                <w:szCs w:val="28"/>
              </w:rPr>
            </w:pPr>
          </w:p>
          <w:p w:rsidR="00A30F05" w:rsidRPr="00A30F05" w:rsidRDefault="00A30F05">
            <w:pPr>
              <w:pStyle w:val="aff3"/>
              <w:rPr>
                <w:bCs/>
                <w:sz w:val="28"/>
                <w:szCs w:val="28"/>
              </w:rPr>
            </w:pPr>
          </w:p>
        </w:tc>
      </w:tr>
    </w:tbl>
    <w:p w:rsidR="00A30F05" w:rsidRPr="00A30F05" w:rsidRDefault="00A30F05" w:rsidP="00A30F05">
      <w:pPr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0F05" w:rsidRPr="00A30F05" w:rsidRDefault="00A30F05" w:rsidP="00A30F05">
      <w:pPr>
        <w:jc w:val="center"/>
        <w:rPr>
          <w:rFonts w:ascii="Times New Roman" w:hAnsi="Times New Roman" w:cs="Times New Roman"/>
          <w:sz w:val="28"/>
          <w:szCs w:val="36"/>
        </w:rPr>
      </w:pPr>
      <w:r w:rsidRPr="00A30F05">
        <w:rPr>
          <w:rFonts w:ascii="Times New Roman" w:hAnsi="Times New Roman" w:cs="Times New Roman"/>
          <w:sz w:val="28"/>
          <w:szCs w:val="36"/>
        </w:rPr>
        <w:t>Паспорт благоустройства дворовой территории № ____</w:t>
      </w:r>
      <w:r w:rsidRPr="00A30F05">
        <w:rPr>
          <w:rFonts w:ascii="Times New Roman" w:hAnsi="Times New Roman" w:cs="Times New Roman"/>
          <w:sz w:val="28"/>
          <w:szCs w:val="36"/>
        </w:rPr>
        <w:br/>
        <w:t>многоквартирных домов:______________________________________</w:t>
      </w:r>
    </w:p>
    <w:p w:rsidR="00A30F05" w:rsidRPr="00A30F05" w:rsidRDefault="00A30F05" w:rsidP="00A30F05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A30F05">
        <w:rPr>
          <w:rFonts w:ascii="Times New Roman" w:hAnsi="Times New Roman" w:cs="Times New Roman"/>
        </w:rPr>
        <w:t xml:space="preserve">(адреса МКД) </w:t>
      </w:r>
    </w:p>
    <w:p w:rsidR="00A30F05" w:rsidRPr="00A30F05" w:rsidRDefault="00A30F05" w:rsidP="00A30F05">
      <w:pPr>
        <w:ind w:firstLine="709"/>
        <w:jc w:val="right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 xml:space="preserve">от __._______.____ года </w:t>
      </w:r>
    </w:p>
    <w:p w:rsidR="00A30F05" w:rsidRPr="00A30F05" w:rsidRDefault="00A30F05" w:rsidP="00A30F05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30F05">
        <w:rPr>
          <w:rFonts w:ascii="Times New Roman" w:hAnsi="Times New Roman" w:cs="Times New Roman"/>
          <w:bCs/>
          <w:sz w:val="28"/>
        </w:rPr>
        <w:t>1. Ситуационный план (масштаб 1:2000).</w:t>
      </w:r>
    </w:p>
    <w:p w:rsidR="00A30F05" w:rsidRPr="00A30F05" w:rsidRDefault="00A30F05" w:rsidP="00A30F05">
      <w:pPr>
        <w:rPr>
          <w:rFonts w:ascii="Times New Roman" w:hAnsi="Times New Roman" w:cs="Times New Roman"/>
          <w:sz w:val="28"/>
        </w:rPr>
      </w:pPr>
    </w:p>
    <w:p w:rsidR="00A30F05" w:rsidRPr="00A30F05" w:rsidRDefault="00A30F05" w:rsidP="00A30F05">
      <w:pPr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Схема расположения учетного объекта в населенном пункте.</w:t>
      </w:r>
    </w:p>
    <w:p w:rsidR="00A30F05" w:rsidRPr="00A30F05" w:rsidRDefault="00A30F05" w:rsidP="00A30F05">
      <w:pPr>
        <w:rPr>
          <w:rFonts w:ascii="Times New Roman" w:hAnsi="Times New Roman" w:cs="Times New Roman"/>
          <w:sz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8467"/>
        <w:gridCol w:w="287"/>
        <w:gridCol w:w="1137"/>
        <w:gridCol w:w="4895"/>
      </w:tblGrid>
      <w:tr w:rsidR="00A30F05" w:rsidRPr="00A30F05" w:rsidTr="00A30F05">
        <w:tc>
          <w:tcPr>
            <w:tcW w:w="8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0F05">
              <w:rPr>
                <w:rFonts w:ascii="Times New Roman" w:hAnsi="Times New Roman" w:cs="Times New Roman"/>
                <w:sz w:val="28"/>
              </w:rPr>
              <w:t>Условные обозначения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0F05">
              <w:rPr>
                <w:rFonts w:ascii="Times New Roman" w:hAnsi="Times New Roman" w:cs="Times New Roman"/>
                <w:sz w:val="28"/>
              </w:rPr>
              <w:t>Вид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0F05"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0F0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0F05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30F05" w:rsidRPr="00A30F05" w:rsidRDefault="00A30F05" w:rsidP="00A30F05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30F05" w:rsidRPr="00A30F05" w:rsidRDefault="00A30F05" w:rsidP="00A30F05">
      <w:pPr>
        <w:pageBreakBefore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30F05">
        <w:rPr>
          <w:rFonts w:ascii="Times New Roman" w:hAnsi="Times New Roman" w:cs="Times New Roman"/>
          <w:bCs/>
          <w:sz w:val="28"/>
        </w:rPr>
        <w:t>2. Инвентаризационный план учетного объекта (масштаб 1:500)</w:t>
      </w:r>
    </w:p>
    <w:p w:rsidR="00A30F05" w:rsidRPr="00A30F05" w:rsidRDefault="00A30F05" w:rsidP="00A30F05">
      <w:pPr>
        <w:jc w:val="both"/>
        <w:rPr>
          <w:rFonts w:ascii="Times New Roman" w:hAnsi="Times New Roman" w:cs="Times New Roman"/>
          <w:bCs/>
          <w:sz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8463"/>
        <w:gridCol w:w="287"/>
        <w:gridCol w:w="1137"/>
        <w:gridCol w:w="3119"/>
        <w:gridCol w:w="1780"/>
      </w:tblGrid>
      <w:tr w:rsidR="00A30F05" w:rsidRPr="00A30F05" w:rsidTr="00A30F05">
        <w:tc>
          <w:tcPr>
            <w:tcW w:w="8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4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  <w:sz w:val="28"/>
              </w:rPr>
              <w:t>Экспликация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№ на плане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Строения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Иные строения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 xml:space="preserve">Плоскостные и линейные сооружения 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4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30F05" w:rsidRPr="00A30F05" w:rsidRDefault="00A30F05" w:rsidP="00A30F05">
      <w:pPr>
        <w:rPr>
          <w:rFonts w:ascii="Times New Roman" w:eastAsia="Times New Roman" w:hAnsi="Times New Roman" w:cs="Times New Roman"/>
          <w:b/>
          <w:bCs/>
          <w:sz w:val="28"/>
        </w:rPr>
      </w:pPr>
    </w:p>
    <w:p w:rsidR="00A30F05" w:rsidRPr="00A30F05" w:rsidRDefault="00A30F05" w:rsidP="00A30F05">
      <w:pPr>
        <w:pageBreakBefore/>
        <w:jc w:val="both"/>
        <w:rPr>
          <w:rFonts w:ascii="Times New Roman" w:hAnsi="Times New Roman" w:cs="Times New Roman"/>
          <w:sz w:val="20"/>
        </w:rPr>
      </w:pPr>
      <w:r w:rsidRPr="00A30F05">
        <w:rPr>
          <w:rFonts w:ascii="Times New Roman" w:hAnsi="Times New Roman" w:cs="Times New Roman"/>
          <w:bCs/>
          <w:sz w:val="28"/>
        </w:rPr>
        <w:t>3. Земельные участки (ЗУ)</w:t>
      </w:r>
      <w:r w:rsidRPr="00A30F05">
        <w:rPr>
          <w:rFonts w:ascii="Times New Roman" w:hAnsi="Times New Roman" w:cs="Times New Roman"/>
          <w:bCs/>
          <w:sz w:val="28"/>
          <w:vertAlign w:val="superscript"/>
        </w:rPr>
        <w:footnoteReference w:id="2"/>
      </w:r>
      <w:r w:rsidRPr="00A30F05">
        <w:rPr>
          <w:rFonts w:ascii="Times New Roman" w:hAnsi="Times New Roman" w:cs="Times New Roman"/>
          <w:bCs/>
          <w:sz w:val="28"/>
        </w:rPr>
        <w:t>.</w:t>
      </w:r>
    </w:p>
    <w:p w:rsidR="00A30F05" w:rsidRPr="00A30F05" w:rsidRDefault="00A30F05" w:rsidP="00A30F05">
      <w:pPr>
        <w:jc w:val="both"/>
        <w:rPr>
          <w:rFonts w:ascii="Times New Roman" w:hAnsi="Times New Roman" w:cs="Times New Roman"/>
          <w:bCs/>
          <w:sz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810"/>
        <w:gridCol w:w="3487"/>
        <w:gridCol w:w="3618"/>
        <w:gridCol w:w="1297"/>
        <w:gridCol w:w="1407"/>
        <w:gridCol w:w="2272"/>
        <w:gridCol w:w="1895"/>
      </w:tblGrid>
      <w:tr w:rsidR="00A30F05" w:rsidRPr="00A30F05" w:rsidTr="00A30F05"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3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Площадь (кв. метров)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</w:tr>
      <w:tr w:rsidR="00A30F05" w:rsidRPr="00A30F05" w:rsidTr="00A30F05">
        <w:tc>
          <w:tcPr>
            <w:tcW w:w="4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общая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застройки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3"/>
            </w:r>
            <w:r w:rsidRPr="00A30F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по классификатору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по документу</w:t>
            </w:r>
          </w:p>
        </w:tc>
      </w:tr>
      <w:tr w:rsidR="00A30F05" w:rsidRPr="00A30F05" w:rsidTr="00A30F0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7</w:t>
            </w:r>
          </w:p>
        </w:tc>
      </w:tr>
      <w:tr w:rsidR="00A30F05" w:rsidRPr="00A30F05" w:rsidTr="00A30F0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</w:tr>
    </w:tbl>
    <w:p w:rsidR="00A30F05" w:rsidRPr="00A30F05" w:rsidRDefault="00A30F05" w:rsidP="00A30F05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30F05" w:rsidRPr="00A30F05" w:rsidRDefault="00A30F05" w:rsidP="00A30F05">
      <w:pPr>
        <w:pageBreakBefore/>
        <w:jc w:val="both"/>
        <w:rPr>
          <w:rFonts w:ascii="Times New Roman" w:hAnsi="Times New Roman" w:cs="Times New Roman"/>
          <w:sz w:val="20"/>
          <w:szCs w:val="24"/>
        </w:rPr>
      </w:pPr>
      <w:r w:rsidRPr="00A30F05">
        <w:rPr>
          <w:rFonts w:ascii="Times New Roman" w:hAnsi="Times New Roman" w:cs="Times New Roman"/>
          <w:bCs/>
          <w:sz w:val="28"/>
        </w:rPr>
        <w:t xml:space="preserve">4. Строения </w:t>
      </w:r>
      <w:r w:rsidRPr="00A30F05">
        <w:rPr>
          <w:rFonts w:ascii="Times New Roman" w:hAnsi="Times New Roman" w:cs="Times New Roman"/>
          <w:bCs/>
          <w:sz w:val="28"/>
          <w:vertAlign w:val="superscript"/>
        </w:rPr>
        <w:footnoteReference w:id="4"/>
      </w:r>
      <w:r w:rsidRPr="00A30F05">
        <w:rPr>
          <w:rFonts w:ascii="Times New Roman" w:hAnsi="Times New Roman" w:cs="Times New Roman"/>
          <w:bCs/>
          <w:sz w:val="28"/>
        </w:rPr>
        <w:t>.</w:t>
      </w:r>
    </w:p>
    <w:p w:rsidR="00A30F05" w:rsidRPr="00A30F05" w:rsidRDefault="00A30F05" w:rsidP="00A30F05">
      <w:pPr>
        <w:jc w:val="both"/>
        <w:rPr>
          <w:rFonts w:ascii="Times New Roman" w:hAnsi="Times New Roman" w:cs="Times New Roman"/>
          <w:bCs/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804"/>
        <w:gridCol w:w="1823"/>
        <w:gridCol w:w="1593"/>
        <w:gridCol w:w="1373"/>
        <w:gridCol w:w="1704"/>
        <w:gridCol w:w="1025"/>
        <w:gridCol w:w="1685"/>
        <w:gridCol w:w="1086"/>
        <w:gridCol w:w="1086"/>
        <w:gridCol w:w="1101"/>
        <w:gridCol w:w="1506"/>
      </w:tblGrid>
      <w:tr w:rsidR="00A30F05" w:rsidRPr="00A30F05" w:rsidTr="00A30F05"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Наименование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5"/>
            </w:r>
            <w:r w:rsidRPr="00A30F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Тип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6"/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Состояние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7"/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Наименование по данным </w:t>
            </w:r>
            <w:proofErr w:type="spellStart"/>
            <w:r w:rsidRPr="00A30F05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8"/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Вид основных фондов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9"/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По наружному обмеру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Адрес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10"/>
            </w:r>
          </w:p>
        </w:tc>
      </w:tr>
      <w:tr w:rsidR="00A30F05" w:rsidRPr="00A30F05" w:rsidTr="00A30F0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длина </w:t>
            </w:r>
            <w:r w:rsidRPr="00A30F05">
              <w:rPr>
                <w:rFonts w:ascii="Times New Roman" w:hAnsi="Times New Roman" w:cs="Times New Roman"/>
              </w:rPr>
              <w:br/>
              <w:t>(метров)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ширина </w:t>
            </w:r>
            <w:r w:rsidRPr="00A30F05">
              <w:rPr>
                <w:rFonts w:ascii="Times New Roman" w:hAnsi="Times New Roman" w:cs="Times New Roman"/>
              </w:rPr>
              <w:br/>
              <w:t>(метров)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площадь (кв. метров)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30F05" w:rsidRPr="00A30F05" w:rsidTr="00A30F05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11</w:t>
            </w:r>
          </w:p>
        </w:tc>
      </w:tr>
      <w:tr w:rsidR="00A30F05" w:rsidRPr="00A30F05" w:rsidTr="00A30F05">
        <w:tc>
          <w:tcPr>
            <w:tcW w:w="150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Многоквартирные дома</w:t>
            </w:r>
          </w:p>
        </w:tc>
      </w:tr>
      <w:tr w:rsidR="00A30F05" w:rsidRPr="00A30F05" w:rsidTr="00A30F05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150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Иные строения</w:t>
            </w:r>
          </w:p>
        </w:tc>
      </w:tr>
      <w:tr w:rsidR="00A30F05" w:rsidRPr="00A30F05" w:rsidTr="00A30F05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</w:tr>
    </w:tbl>
    <w:p w:rsidR="00A30F05" w:rsidRPr="00A30F05" w:rsidRDefault="00A30F05" w:rsidP="00A30F05">
      <w:pPr>
        <w:pageBreakBefore/>
        <w:rPr>
          <w:rFonts w:ascii="Times New Roman" w:eastAsia="Times New Roman" w:hAnsi="Times New Roman" w:cs="Times New Roman"/>
          <w:sz w:val="20"/>
        </w:rPr>
      </w:pPr>
      <w:r w:rsidRPr="00A30F05">
        <w:rPr>
          <w:rFonts w:ascii="Times New Roman" w:hAnsi="Times New Roman" w:cs="Times New Roman"/>
          <w:sz w:val="28"/>
        </w:rPr>
        <w:t xml:space="preserve">4.1. Многоквартирные дома, образующие дворовую территорию </w:t>
      </w:r>
      <w:r w:rsidRPr="00A30F05">
        <w:rPr>
          <w:rFonts w:ascii="Times New Roman" w:hAnsi="Times New Roman" w:cs="Times New Roman"/>
          <w:sz w:val="28"/>
          <w:vertAlign w:val="superscript"/>
        </w:rPr>
        <w:footnoteReference w:id="11"/>
      </w:r>
      <w:r w:rsidRPr="00A30F05">
        <w:rPr>
          <w:rFonts w:ascii="Times New Roman" w:hAnsi="Times New Roman" w:cs="Times New Roman"/>
          <w:sz w:val="28"/>
        </w:rPr>
        <w:t>.</w:t>
      </w:r>
    </w:p>
    <w:p w:rsidR="00A30F05" w:rsidRPr="00A30F05" w:rsidRDefault="00A30F05" w:rsidP="00A30F05">
      <w:pPr>
        <w:rPr>
          <w:rFonts w:ascii="Times New Roman" w:hAnsi="Times New Roman" w:cs="Times New Roman"/>
          <w:sz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666"/>
        <w:gridCol w:w="4265"/>
        <w:gridCol w:w="1345"/>
        <w:gridCol w:w="2102"/>
        <w:gridCol w:w="2102"/>
        <w:gridCol w:w="2101"/>
        <w:gridCol w:w="2103"/>
      </w:tblGrid>
      <w:tr w:rsidR="00A30F05" w:rsidRPr="00A30F05" w:rsidTr="00A30F05"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30F0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0F05">
              <w:rPr>
                <w:rFonts w:ascii="Times New Roman" w:hAnsi="Times New Roman" w:cs="Times New Roman"/>
              </w:rPr>
              <w:t>/</w:t>
            </w:r>
            <w:proofErr w:type="spellStart"/>
            <w:r w:rsidRPr="00A30F0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МКД по порядку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12"/>
            </w:r>
            <w:r w:rsidRPr="00A30F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ИТОГО</w:t>
            </w:r>
          </w:p>
        </w:tc>
      </w:tr>
      <w:tr w:rsidR="00A30F05" w:rsidRPr="00A30F05" w:rsidTr="00A30F05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Количество подъездов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Количество помещений, в том числе: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Жилых помещений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Нежилых помещений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Площадь помещений, в том числе: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Жилых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Нежилых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Общего пользования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Наличие особого статуса: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Объект культурного наследия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Аварийный дом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Общий износ здания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Земельный участок: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Площадь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Основание управления домом: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Способ управления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Управляющая организация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A30F05">
              <w:rPr>
                <w:rFonts w:ascii="Times New Roman" w:hAnsi="Times New Roman" w:cs="Times New Roman"/>
              </w:rPr>
              <w:t>проживающих</w:t>
            </w:r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30F05" w:rsidRPr="00A30F05" w:rsidRDefault="00A30F05" w:rsidP="00A30F05">
      <w:pPr>
        <w:rPr>
          <w:rFonts w:ascii="Times New Roman" w:eastAsia="Times New Roman" w:hAnsi="Times New Roman" w:cs="Times New Roman"/>
          <w:sz w:val="24"/>
        </w:rPr>
      </w:pPr>
    </w:p>
    <w:p w:rsidR="00A30F05" w:rsidRPr="00A30F05" w:rsidRDefault="00A30F05" w:rsidP="00A30F05">
      <w:pPr>
        <w:pageBreakBefore/>
        <w:jc w:val="both"/>
        <w:rPr>
          <w:rFonts w:ascii="Times New Roman" w:hAnsi="Times New Roman" w:cs="Times New Roman"/>
          <w:sz w:val="20"/>
          <w:szCs w:val="24"/>
        </w:rPr>
      </w:pPr>
      <w:r w:rsidRPr="00A30F05">
        <w:rPr>
          <w:rFonts w:ascii="Times New Roman" w:hAnsi="Times New Roman" w:cs="Times New Roman"/>
          <w:bCs/>
          <w:sz w:val="28"/>
        </w:rPr>
        <w:t xml:space="preserve">5. Плоскостные и линейные сооружения </w:t>
      </w:r>
      <w:r w:rsidRPr="00A30F05">
        <w:rPr>
          <w:rFonts w:ascii="Times New Roman" w:hAnsi="Times New Roman" w:cs="Times New Roman"/>
          <w:bCs/>
          <w:sz w:val="28"/>
          <w:vertAlign w:val="superscript"/>
        </w:rPr>
        <w:footnoteReference w:id="13"/>
      </w:r>
      <w:r w:rsidRPr="00A30F05">
        <w:rPr>
          <w:rFonts w:ascii="Times New Roman" w:hAnsi="Times New Roman" w:cs="Times New Roman"/>
          <w:bCs/>
          <w:sz w:val="28"/>
        </w:rPr>
        <w:t>.</w:t>
      </w:r>
    </w:p>
    <w:p w:rsidR="00A30F05" w:rsidRPr="00A30F05" w:rsidRDefault="00A30F05" w:rsidP="00A30F05">
      <w:pPr>
        <w:jc w:val="both"/>
        <w:rPr>
          <w:rFonts w:ascii="Times New Roman" w:hAnsi="Times New Roman" w:cs="Times New Roman"/>
          <w:bCs/>
          <w:sz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646"/>
        <w:gridCol w:w="1837"/>
        <w:gridCol w:w="971"/>
        <w:gridCol w:w="1008"/>
        <w:gridCol w:w="1167"/>
        <w:gridCol w:w="1078"/>
        <w:gridCol w:w="1078"/>
        <w:gridCol w:w="876"/>
        <w:gridCol w:w="603"/>
        <w:gridCol w:w="684"/>
        <w:gridCol w:w="603"/>
        <w:gridCol w:w="750"/>
        <w:gridCol w:w="677"/>
        <w:gridCol w:w="603"/>
        <w:gridCol w:w="684"/>
        <w:gridCol w:w="677"/>
        <w:gridCol w:w="742"/>
      </w:tblGrid>
      <w:tr w:rsidR="00A30F05" w:rsidRPr="00A30F05" w:rsidTr="00A30F05"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№ на </w:t>
            </w:r>
            <w:proofErr w:type="spellStart"/>
            <w:proofErr w:type="gramStart"/>
            <w:r w:rsidRPr="00A30F05">
              <w:rPr>
                <w:rFonts w:ascii="Times New Roman" w:hAnsi="Times New Roman" w:cs="Times New Roman"/>
              </w:rPr>
              <w:t>пла-не</w:t>
            </w:r>
            <w:proofErr w:type="spellEnd"/>
            <w:proofErr w:type="gramEnd"/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Наименование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14"/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Тип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15"/>
            </w:r>
            <w:r w:rsidRPr="00A30F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Состоя-</w:t>
            </w:r>
          </w:p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A30F05">
              <w:rPr>
                <w:rFonts w:ascii="Times New Roman" w:hAnsi="Times New Roman" w:cs="Times New Roman"/>
              </w:rPr>
              <w:t>ние</w:t>
            </w:r>
            <w:proofErr w:type="spellEnd"/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16"/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По наружному обмеру</w:t>
            </w:r>
          </w:p>
        </w:tc>
        <w:tc>
          <w:tcPr>
            <w:tcW w:w="3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Покрытие</w:t>
            </w:r>
          </w:p>
        </w:tc>
        <w:tc>
          <w:tcPr>
            <w:tcW w:w="3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Элемент сопряжения </w:t>
            </w:r>
          </w:p>
        </w:tc>
      </w:tr>
      <w:tr w:rsidR="00A30F05" w:rsidRPr="00A30F05" w:rsidTr="00A30F05"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длина (метров)</w:t>
            </w:r>
          </w:p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ширина </w:t>
            </w:r>
          </w:p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(метров)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площадь (кв. метров)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вид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17"/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состояние (кв. метров)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18"/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вид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19"/>
            </w: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состояние (п. метров)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</w:tr>
      <w:tr w:rsidR="00A30F05" w:rsidRPr="00A30F05" w:rsidTr="00A30F05"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0F05">
              <w:rPr>
                <w:rFonts w:ascii="Times New Roman" w:hAnsi="Times New Roman" w:cs="Times New Roman"/>
              </w:rPr>
              <w:t>отл</w:t>
            </w:r>
            <w:proofErr w:type="spellEnd"/>
            <w:r w:rsidRPr="00A30F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хор.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уд.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неуд.</w:t>
            </w:r>
          </w:p>
        </w:tc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0F05">
              <w:rPr>
                <w:rFonts w:ascii="Times New Roman" w:hAnsi="Times New Roman" w:cs="Times New Roman"/>
              </w:rPr>
              <w:t>отл</w:t>
            </w:r>
            <w:proofErr w:type="spellEnd"/>
            <w:r w:rsidRPr="00A30F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хор.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уд.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неуд.</w:t>
            </w:r>
          </w:p>
        </w:tc>
      </w:tr>
      <w:tr w:rsidR="00A30F05" w:rsidRPr="00A30F05" w:rsidTr="00A30F0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17</w:t>
            </w:r>
          </w:p>
        </w:tc>
      </w:tr>
      <w:tr w:rsidR="00A30F05" w:rsidRPr="00A30F05" w:rsidTr="00A30F0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30F05" w:rsidRPr="00A30F05" w:rsidRDefault="00A30F05" w:rsidP="00A30F05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30F05" w:rsidRPr="00A30F05" w:rsidRDefault="00A30F05" w:rsidP="00A30F05">
      <w:pPr>
        <w:pageBreakBefore/>
        <w:jc w:val="both"/>
        <w:rPr>
          <w:rFonts w:ascii="Times New Roman" w:hAnsi="Times New Roman" w:cs="Times New Roman"/>
          <w:sz w:val="20"/>
          <w:szCs w:val="24"/>
        </w:rPr>
      </w:pPr>
      <w:r w:rsidRPr="00A30F05">
        <w:rPr>
          <w:rFonts w:ascii="Times New Roman" w:hAnsi="Times New Roman" w:cs="Times New Roman"/>
          <w:bCs/>
          <w:sz w:val="28"/>
        </w:rPr>
        <w:t>6. Элементы благоустройства</w:t>
      </w:r>
      <w:r w:rsidRPr="00A30F05">
        <w:rPr>
          <w:rFonts w:ascii="Times New Roman" w:hAnsi="Times New Roman" w:cs="Times New Roman"/>
          <w:bCs/>
          <w:sz w:val="28"/>
          <w:vertAlign w:val="superscript"/>
        </w:rPr>
        <w:footnoteReference w:id="20"/>
      </w:r>
    </w:p>
    <w:p w:rsidR="00A30F05" w:rsidRPr="00A30F05" w:rsidRDefault="00A30F05" w:rsidP="00A30F05">
      <w:pPr>
        <w:jc w:val="both"/>
        <w:rPr>
          <w:rFonts w:ascii="Times New Roman" w:hAnsi="Times New Roman" w:cs="Times New Roman"/>
          <w:bCs/>
          <w:sz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2048"/>
        <w:gridCol w:w="1814"/>
        <w:gridCol w:w="1925"/>
        <w:gridCol w:w="1293"/>
        <w:gridCol w:w="855"/>
        <w:gridCol w:w="803"/>
        <w:gridCol w:w="804"/>
        <w:gridCol w:w="803"/>
        <w:gridCol w:w="804"/>
        <w:gridCol w:w="803"/>
        <w:gridCol w:w="766"/>
        <w:gridCol w:w="708"/>
        <w:gridCol w:w="696"/>
      </w:tblGrid>
      <w:tr w:rsidR="00A30F05" w:rsidRPr="00A30F05" w:rsidTr="00A30F05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30F0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0F05">
              <w:rPr>
                <w:rFonts w:ascii="Times New Roman" w:hAnsi="Times New Roman" w:cs="Times New Roman"/>
              </w:rPr>
              <w:t>/</w:t>
            </w:r>
            <w:proofErr w:type="spellStart"/>
            <w:r w:rsidRPr="00A30F0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Наименование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21"/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Тип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22"/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Привязка к плану (№ на плане)</w:t>
            </w:r>
          </w:p>
        </w:tc>
        <w:tc>
          <w:tcPr>
            <w:tcW w:w="4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3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Покрытие</w:t>
            </w:r>
          </w:p>
        </w:tc>
      </w:tr>
      <w:tr w:rsidR="00A30F05" w:rsidRPr="00A30F05" w:rsidTr="00A30F05"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всего (единиц)</w:t>
            </w:r>
          </w:p>
        </w:tc>
        <w:tc>
          <w:tcPr>
            <w:tcW w:w="3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состояние (единиц)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вид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t>16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состояние (единиц)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t>17</w:t>
            </w:r>
          </w:p>
        </w:tc>
      </w:tr>
      <w:tr w:rsidR="00A30F05" w:rsidRPr="00A30F05" w:rsidTr="00A30F05"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0F05">
              <w:rPr>
                <w:rFonts w:ascii="Times New Roman" w:hAnsi="Times New Roman" w:cs="Times New Roman"/>
              </w:rPr>
              <w:t>отл</w:t>
            </w:r>
            <w:proofErr w:type="spellEnd"/>
            <w:r w:rsidRPr="00A30F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хор.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уд.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неуд.</w:t>
            </w:r>
          </w:p>
        </w:tc>
        <w:tc>
          <w:tcPr>
            <w:tcW w:w="3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0F05">
              <w:rPr>
                <w:rFonts w:ascii="Times New Roman" w:hAnsi="Times New Roman" w:cs="Times New Roman"/>
              </w:rPr>
              <w:t>отл</w:t>
            </w:r>
            <w:proofErr w:type="spellEnd"/>
            <w:r w:rsidRPr="00A30F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хор.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уд.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неуд.</w:t>
            </w:r>
          </w:p>
        </w:tc>
      </w:tr>
      <w:tr w:rsidR="00A30F05" w:rsidRPr="00A30F05" w:rsidTr="00A30F0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14</w:t>
            </w:r>
          </w:p>
        </w:tc>
      </w:tr>
      <w:tr w:rsidR="00A30F05" w:rsidRPr="00A30F05" w:rsidTr="00A30F0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30F05" w:rsidRPr="00A30F05" w:rsidRDefault="00A30F05" w:rsidP="00A30F05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30F05" w:rsidRPr="00A30F05" w:rsidRDefault="00A30F05" w:rsidP="00A30F05">
      <w:pPr>
        <w:pageBreakBefore/>
        <w:jc w:val="both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7. Элементы озеленения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2004"/>
        <w:gridCol w:w="1653"/>
        <w:gridCol w:w="1825"/>
        <w:gridCol w:w="1038"/>
        <w:gridCol w:w="1038"/>
        <w:gridCol w:w="1038"/>
        <w:gridCol w:w="1094"/>
        <w:gridCol w:w="1259"/>
        <w:gridCol w:w="829"/>
        <w:gridCol w:w="809"/>
        <w:gridCol w:w="810"/>
        <w:gridCol w:w="719"/>
      </w:tblGrid>
      <w:tr w:rsidR="00A30F05" w:rsidRPr="00A30F05" w:rsidTr="00A30F05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30F0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0F05">
              <w:rPr>
                <w:rFonts w:ascii="Times New Roman" w:hAnsi="Times New Roman" w:cs="Times New Roman"/>
              </w:rPr>
              <w:t>/</w:t>
            </w:r>
            <w:proofErr w:type="spellStart"/>
            <w:r w:rsidRPr="00A30F0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Наименование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23"/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Тип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24"/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Привязка к плану (№ на плане)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Площадь (кв. метров)</w:t>
            </w:r>
          </w:p>
        </w:tc>
        <w:tc>
          <w:tcPr>
            <w:tcW w:w="4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30F05" w:rsidRPr="00A30F05" w:rsidTr="00A30F05"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длина (метров)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ширина (метров)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высота (кв. метров)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всего (единиц)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состояние (единиц)</w:t>
            </w:r>
          </w:p>
        </w:tc>
      </w:tr>
      <w:tr w:rsidR="00A30F05" w:rsidRPr="00A30F05" w:rsidTr="00A30F05"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0F05">
              <w:rPr>
                <w:rFonts w:ascii="Times New Roman" w:hAnsi="Times New Roman" w:cs="Times New Roman"/>
              </w:rPr>
              <w:t>отл</w:t>
            </w:r>
            <w:proofErr w:type="spellEnd"/>
            <w:r w:rsidRPr="00A30F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хор.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уд.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неуд.</w:t>
            </w:r>
          </w:p>
        </w:tc>
      </w:tr>
      <w:tr w:rsidR="00A30F05" w:rsidRPr="00A30F05" w:rsidTr="00A30F0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13</w:t>
            </w:r>
          </w:p>
        </w:tc>
      </w:tr>
      <w:tr w:rsidR="00A30F05" w:rsidRPr="00A30F05" w:rsidTr="00A30F0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30F05" w:rsidRPr="00A30F05" w:rsidRDefault="00A30F05" w:rsidP="00A30F05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30F05" w:rsidRPr="00A30F05" w:rsidRDefault="00A30F05" w:rsidP="00A30F05">
      <w:pPr>
        <w:pageBreakBefore/>
        <w:rPr>
          <w:rFonts w:ascii="Times New Roman" w:hAnsi="Times New Roman" w:cs="Times New Roman"/>
          <w:sz w:val="28"/>
        </w:rPr>
      </w:pPr>
    </w:p>
    <w:p w:rsidR="00A30F05" w:rsidRPr="00A30F05" w:rsidRDefault="00A30F05" w:rsidP="00A30F05">
      <w:pPr>
        <w:pStyle w:val="aff3"/>
        <w:ind w:left="385" w:firstLine="9821"/>
      </w:pPr>
      <w:r w:rsidRPr="00A30F05">
        <w:t>Приложение № 4</w:t>
      </w:r>
    </w:p>
    <w:p w:rsidR="00A30F05" w:rsidRPr="00A30F05" w:rsidRDefault="00A30F05" w:rsidP="00A30F05">
      <w:pPr>
        <w:pStyle w:val="aff3"/>
        <w:ind w:left="385" w:firstLine="9821"/>
      </w:pPr>
    </w:p>
    <w:p w:rsidR="00A30F05" w:rsidRPr="00A30F05" w:rsidRDefault="00A30F05" w:rsidP="00A30F05">
      <w:pPr>
        <w:pStyle w:val="aff3"/>
        <w:ind w:left="385" w:firstLine="9821"/>
      </w:pPr>
      <w:r w:rsidRPr="00A30F05">
        <w:t>к Порядку проведения инвентаризации</w:t>
      </w:r>
    </w:p>
    <w:p w:rsidR="00A30F05" w:rsidRPr="00A30F05" w:rsidRDefault="00A30F05" w:rsidP="00A30F05">
      <w:pPr>
        <w:pStyle w:val="aff3"/>
        <w:ind w:left="385" w:firstLine="9821"/>
      </w:pPr>
      <w:r w:rsidRPr="00A30F05">
        <w:t>дворовых и общественных территорий</w:t>
      </w:r>
    </w:p>
    <w:p w:rsidR="00A30F05" w:rsidRPr="00A30F05" w:rsidRDefault="00A30F05" w:rsidP="00A30F05">
      <w:pPr>
        <w:pStyle w:val="aff3"/>
        <w:ind w:left="385" w:firstLine="9821"/>
      </w:pPr>
      <w:r w:rsidRPr="00A30F05">
        <w:t>муниципального образования</w:t>
      </w:r>
    </w:p>
    <w:p w:rsidR="00A30F05" w:rsidRPr="00A30F05" w:rsidRDefault="00A30F05" w:rsidP="00A30F05">
      <w:pPr>
        <w:pStyle w:val="aff3"/>
        <w:ind w:left="385" w:firstLine="9821"/>
      </w:pPr>
      <w:r w:rsidRPr="00A30F05">
        <w:t>«Меркуловское сельское поселение»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30F05" w:rsidRPr="00A30F05" w:rsidRDefault="00A30F05" w:rsidP="00A30F05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A30F05" w:rsidRPr="00A30F05" w:rsidRDefault="00A30F05" w:rsidP="00A30F05">
      <w:pPr>
        <w:jc w:val="center"/>
        <w:rPr>
          <w:rFonts w:ascii="Times New Roman" w:hAnsi="Times New Roman" w:cs="Times New Roman"/>
          <w:sz w:val="20"/>
          <w:szCs w:val="24"/>
        </w:rPr>
      </w:pPr>
      <w:r w:rsidRPr="00A30F05">
        <w:rPr>
          <w:rFonts w:ascii="Times New Roman" w:hAnsi="Times New Roman" w:cs="Times New Roman"/>
          <w:sz w:val="28"/>
          <w:szCs w:val="36"/>
        </w:rPr>
        <w:t>Паспорт благоустройства общественной территории типа</w:t>
      </w:r>
      <w:r w:rsidRPr="00A30F05">
        <w:rPr>
          <w:rFonts w:ascii="Times New Roman" w:hAnsi="Times New Roman" w:cs="Times New Roman"/>
          <w:sz w:val="28"/>
          <w:szCs w:val="36"/>
          <w:vertAlign w:val="superscript"/>
        </w:rPr>
        <w:footnoteReference w:id="25"/>
      </w:r>
      <w:r w:rsidRPr="00A30F05">
        <w:rPr>
          <w:rFonts w:ascii="Times New Roman" w:hAnsi="Times New Roman" w:cs="Times New Roman"/>
          <w:sz w:val="28"/>
          <w:szCs w:val="36"/>
        </w:rPr>
        <w:t xml:space="preserve">___________, </w:t>
      </w:r>
      <w:r w:rsidRPr="00A30F05">
        <w:rPr>
          <w:rFonts w:ascii="Times New Roman" w:hAnsi="Times New Roman" w:cs="Times New Roman"/>
          <w:sz w:val="28"/>
          <w:szCs w:val="36"/>
        </w:rPr>
        <w:br/>
        <w:t>расположенной по адресу:______________________________________</w:t>
      </w:r>
    </w:p>
    <w:p w:rsidR="00A30F05" w:rsidRPr="00A30F05" w:rsidRDefault="00A30F05" w:rsidP="00A30F05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A30F05" w:rsidRPr="00A30F05" w:rsidRDefault="00A30F05" w:rsidP="00A30F05">
      <w:pPr>
        <w:ind w:firstLine="709"/>
        <w:jc w:val="right"/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 xml:space="preserve">от __._______.____ года </w:t>
      </w:r>
    </w:p>
    <w:p w:rsidR="00A30F05" w:rsidRPr="00A30F05" w:rsidRDefault="00A30F05" w:rsidP="00A30F05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30F05">
        <w:rPr>
          <w:rFonts w:ascii="Times New Roman" w:hAnsi="Times New Roman" w:cs="Times New Roman"/>
          <w:bCs/>
          <w:sz w:val="28"/>
        </w:rPr>
        <w:t>1. Ситуационный план (масштаб 1:2000).</w:t>
      </w:r>
    </w:p>
    <w:p w:rsidR="00A30F05" w:rsidRPr="00A30F05" w:rsidRDefault="00A30F05" w:rsidP="00A30F05">
      <w:pPr>
        <w:rPr>
          <w:rFonts w:ascii="Times New Roman" w:hAnsi="Times New Roman" w:cs="Times New Roman"/>
          <w:sz w:val="28"/>
        </w:rPr>
      </w:pPr>
    </w:p>
    <w:p w:rsidR="00A30F05" w:rsidRPr="00A30F05" w:rsidRDefault="00A30F05" w:rsidP="00A30F05">
      <w:pPr>
        <w:rPr>
          <w:rFonts w:ascii="Times New Roman" w:hAnsi="Times New Roman" w:cs="Times New Roman"/>
          <w:sz w:val="28"/>
        </w:rPr>
      </w:pPr>
      <w:r w:rsidRPr="00A30F05">
        <w:rPr>
          <w:rFonts w:ascii="Times New Roman" w:hAnsi="Times New Roman" w:cs="Times New Roman"/>
          <w:sz w:val="28"/>
        </w:rPr>
        <w:t>Схема расположения учетного объекта в населенном пункте.</w:t>
      </w:r>
    </w:p>
    <w:p w:rsidR="00A30F05" w:rsidRPr="00A30F05" w:rsidRDefault="00A30F05" w:rsidP="00A30F05">
      <w:pPr>
        <w:rPr>
          <w:rFonts w:ascii="Times New Roman" w:hAnsi="Times New Roman" w:cs="Times New Roman"/>
          <w:sz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8467"/>
        <w:gridCol w:w="287"/>
        <w:gridCol w:w="1137"/>
        <w:gridCol w:w="4895"/>
      </w:tblGrid>
      <w:tr w:rsidR="00A30F05" w:rsidRPr="00A30F05" w:rsidTr="00A30F05">
        <w:tc>
          <w:tcPr>
            <w:tcW w:w="8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0F05">
              <w:rPr>
                <w:rFonts w:ascii="Times New Roman" w:hAnsi="Times New Roman" w:cs="Times New Roman"/>
                <w:sz w:val="28"/>
              </w:rPr>
              <w:t>Условные обозначения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0F05">
              <w:rPr>
                <w:rFonts w:ascii="Times New Roman" w:hAnsi="Times New Roman" w:cs="Times New Roman"/>
                <w:sz w:val="28"/>
              </w:rPr>
              <w:t>Вид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0F05"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0F0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0F05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30F05" w:rsidRPr="00A30F05" w:rsidRDefault="00A30F05" w:rsidP="00A30F05">
      <w:pPr>
        <w:pageBreakBefore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30F05">
        <w:rPr>
          <w:rFonts w:ascii="Times New Roman" w:hAnsi="Times New Roman" w:cs="Times New Roman"/>
          <w:bCs/>
          <w:sz w:val="28"/>
        </w:rPr>
        <w:t>2. Инвентаризационный план учетного объекта (масштаб 1:500).</w:t>
      </w:r>
    </w:p>
    <w:p w:rsidR="00A30F05" w:rsidRPr="00A30F05" w:rsidRDefault="00A30F05" w:rsidP="00A30F05">
      <w:pPr>
        <w:jc w:val="both"/>
        <w:rPr>
          <w:rFonts w:ascii="Times New Roman" w:hAnsi="Times New Roman" w:cs="Times New Roman"/>
          <w:bCs/>
          <w:sz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8463"/>
        <w:gridCol w:w="287"/>
        <w:gridCol w:w="1137"/>
        <w:gridCol w:w="3119"/>
        <w:gridCol w:w="1780"/>
      </w:tblGrid>
      <w:tr w:rsidR="00A30F05" w:rsidRPr="00A30F05" w:rsidTr="00A30F05">
        <w:tc>
          <w:tcPr>
            <w:tcW w:w="8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4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Экспликация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№ на плане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Строения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 xml:space="preserve">Плоскостные и линейные сооружения 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4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F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F05" w:rsidRPr="00A30F05" w:rsidTr="00A30F05">
        <w:tc>
          <w:tcPr>
            <w:tcW w:w="8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30F05" w:rsidRPr="00A30F05" w:rsidRDefault="00A30F05" w:rsidP="00A30F05">
      <w:pPr>
        <w:pageBreakBefore/>
        <w:spacing w:line="228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0F05">
        <w:rPr>
          <w:rFonts w:ascii="Times New Roman" w:hAnsi="Times New Roman" w:cs="Times New Roman"/>
          <w:bCs/>
          <w:sz w:val="28"/>
        </w:rPr>
        <w:t>3. Земельные участки (ЗУ)</w:t>
      </w:r>
      <w:r w:rsidRPr="00A30F05">
        <w:rPr>
          <w:rFonts w:ascii="Times New Roman" w:hAnsi="Times New Roman" w:cs="Times New Roman"/>
          <w:bCs/>
          <w:sz w:val="28"/>
          <w:vertAlign w:val="superscript"/>
        </w:rPr>
        <w:footnoteReference w:id="26"/>
      </w:r>
      <w:r w:rsidRPr="00A30F05">
        <w:rPr>
          <w:rFonts w:ascii="Times New Roman" w:hAnsi="Times New Roman" w:cs="Times New Roman"/>
          <w:bCs/>
          <w:sz w:val="28"/>
        </w:rPr>
        <w:t>.</w:t>
      </w:r>
    </w:p>
    <w:p w:rsidR="00A30F05" w:rsidRPr="00A30F05" w:rsidRDefault="00A30F05" w:rsidP="00A30F05">
      <w:pPr>
        <w:spacing w:line="228" w:lineRule="auto"/>
        <w:jc w:val="both"/>
        <w:rPr>
          <w:rFonts w:ascii="Times New Roman" w:hAnsi="Times New Roman" w:cs="Times New Roman"/>
          <w:bCs/>
          <w:sz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810"/>
        <w:gridCol w:w="3487"/>
        <w:gridCol w:w="3618"/>
        <w:gridCol w:w="1297"/>
        <w:gridCol w:w="1407"/>
        <w:gridCol w:w="2272"/>
        <w:gridCol w:w="1895"/>
      </w:tblGrid>
      <w:tr w:rsidR="00A30F05" w:rsidRPr="00A30F05" w:rsidTr="00A30F05"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3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Площадь (кв. метров)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</w:tr>
      <w:tr w:rsidR="00A30F05" w:rsidRPr="00A30F05" w:rsidTr="00A30F05">
        <w:tc>
          <w:tcPr>
            <w:tcW w:w="4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общая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застройки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27"/>
            </w:r>
            <w:r w:rsidRPr="00A30F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по классификатору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по документу</w:t>
            </w:r>
          </w:p>
        </w:tc>
      </w:tr>
      <w:tr w:rsidR="00A30F05" w:rsidRPr="00A30F05" w:rsidTr="00A30F0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7</w:t>
            </w:r>
          </w:p>
        </w:tc>
      </w:tr>
      <w:tr w:rsidR="00A30F05" w:rsidRPr="00A30F05" w:rsidTr="00A30F0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</w:tr>
    </w:tbl>
    <w:p w:rsidR="00A30F05" w:rsidRPr="00A30F05" w:rsidRDefault="00A30F05" w:rsidP="00A30F05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30F05" w:rsidRPr="00A30F05" w:rsidRDefault="00A30F05" w:rsidP="00A30F05">
      <w:pPr>
        <w:pageBreakBefore/>
        <w:spacing w:line="228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30F05">
        <w:rPr>
          <w:rFonts w:ascii="Times New Roman" w:hAnsi="Times New Roman" w:cs="Times New Roman"/>
          <w:bCs/>
          <w:sz w:val="28"/>
        </w:rPr>
        <w:t xml:space="preserve">4. Строения </w:t>
      </w:r>
      <w:r w:rsidRPr="00A30F05">
        <w:rPr>
          <w:rFonts w:ascii="Times New Roman" w:hAnsi="Times New Roman" w:cs="Times New Roman"/>
          <w:bCs/>
          <w:sz w:val="28"/>
          <w:vertAlign w:val="superscript"/>
        </w:rPr>
        <w:footnoteReference w:id="28"/>
      </w:r>
      <w:r w:rsidRPr="00A30F05">
        <w:rPr>
          <w:rFonts w:ascii="Times New Roman" w:hAnsi="Times New Roman" w:cs="Times New Roman"/>
          <w:bCs/>
          <w:sz w:val="28"/>
        </w:rPr>
        <w:t>.</w:t>
      </w:r>
    </w:p>
    <w:p w:rsidR="00A30F05" w:rsidRPr="00A30F05" w:rsidRDefault="00A30F05" w:rsidP="00A30F05">
      <w:pPr>
        <w:spacing w:line="228" w:lineRule="auto"/>
        <w:jc w:val="both"/>
        <w:rPr>
          <w:rFonts w:ascii="Times New Roman" w:hAnsi="Times New Roman" w:cs="Times New Roman"/>
          <w:bCs/>
          <w:sz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798"/>
        <w:gridCol w:w="1845"/>
        <w:gridCol w:w="1551"/>
        <w:gridCol w:w="1439"/>
        <w:gridCol w:w="1687"/>
        <w:gridCol w:w="993"/>
        <w:gridCol w:w="1667"/>
        <w:gridCol w:w="1077"/>
        <w:gridCol w:w="1077"/>
        <w:gridCol w:w="1091"/>
        <w:gridCol w:w="1459"/>
      </w:tblGrid>
      <w:tr w:rsidR="00A30F05" w:rsidRPr="00A30F05" w:rsidTr="00A30F05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Наименование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29"/>
            </w:r>
            <w:r w:rsidRPr="00A30F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Тип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30"/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Состояние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31"/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Наименование по данным </w:t>
            </w:r>
            <w:proofErr w:type="spellStart"/>
            <w:r w:rsidRPr="00A30F05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32"/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Вид основных фондов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33"/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По наружному обмеру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Адрес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34"/>
            </w:r>
          </w:p>
        </w:tc>
      </w:tr>
      <w:tr w:rsidR="00A30F05" w:rsidRPr="00A30F05" w:rsidTr="00A30F0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длина </w:t>
            </w:r>
            <w:r w:rsidRPr="00A30F05">
              <w:rPr>
                <w:rFonts w:ascii="Times New Roman" w:hAnsi="Times New Roman" w:cs="Times New Roman"/>
              </w:rPr>
              <w:br/>
              <w:t>(метров)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ширина </w:t>
            </w:r>
            <w:r w:rsidRPr="00A30F05">
              <w:rPr>
                <w:rFonts w:ascii="Times New Roman" w:hAnsi="Times New Roman" w:cs="Times New Roman"/>
              </w:rPr>
              <w:br/>
              <w:t>(метров)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площадь (кв. метров)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30F05" w:rsidRPr="00A30F05" w:rsidTr="00A30F0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11</w:t>
            </w:r>
          </w:p>
        </w:tc>
      </w:tr>
      <w:tr w:rsidR="00A30F05" w:rsidRPr="00A30F05" w:rsidTr="00A30F05">
        <w:tc>
          <w:tcPr>
            <w:tcW w:w="149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Многоквартирные дома</w:t>
            </w:r>
          </w:p>
        </w:tc>
      </w:tr>
      <w:tr w:rsidR="00A30F05" w:rsidRPr="00A30F05" w:rsidTr="00A30F0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F05" w:rsidRPr="00A30F05" w:rsidTr="00A30F0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F05" w:rsidRPr="00A30F05" w:rsidTr="00A30F05">
        <w:tc>
          <w:tcPr>
            <w:tcW w:w="149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Иные строения</w:t>
            </w:r>
          </w:p>
        </w:tc>
      </w:tr>
      <w:tr w:rsidR="00A30F05" w:rsidRPr="00A30F05" w:rsidTr="00A30F0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F05" w:rsidRPr="00A30F05" w:rsidTr="00A30F05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F05" w:rsidRPr="00A30F05" w:rsidTr="00A30F05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</w:tr>
    </w:tbl>
    <w:p w:rsidR="00A30F05" w:rsidRPr="00A30F05" w:rsidRDefault="00A30F05" w:rsidP="00A30F05">
      <w:pPr>
        <w:pageBreakBefore/>
        <w:jc w:val="both"/>
        <w:rPr>
          <w:rFonts w:ascii="Times New Roman" w:eastAsia="Times New Roman" w:hAnsi="Times New Roman" w:cs="Times New Roman"/>
          <w:sz w:val="20"/>
        </w:rPr>
      </w:pPr>
      <w:r w:rsidRPr="00A30F05">
        <w:rPr>
          <w:rFonts w:ascii="Times New Roman" w:hAnsi="Times New Roman" w:cs="Times New Roman"/>
          <w:bCs/>
          <w:spacing w:val="5"/>
          <w:sz w:val="28"/>
        </w:rPr>
        <w:t xml:space="preserve">5. Плоскостные и линейные сооружения </w:t>
      </w:r>
      <w:r w:rsidRPr="00A30F05">
        <w:rPr>
          <w:rFonts w:ascii="Times New Roman" w:hAnsi="Times New Roman" w:cs="Times New Roman"/>
          <w:bCs/>
          <w:sz w:val="28"/>
          <w:vertAlign w:val="superscript"/>
        </w:rPr>
        <w:footnoteReference w:id="35"/>
      </w:r>
      <w:r w:rsidRPr="00A30F05">
        <w:rPr>
          <w:rFonts w:ascii="Times New Roman" w:hAnsi="Times New Roman" w:cs="Times New Roman"/>
          <w:bCs/>
          <w:spacing w:val="5"/>
          <w:sz w:val="28"/>
        </w:rPr>
        <w:t>.</w:t>
      </w:r>
    </w:p>
    <w:p w:rsidR="00A30F05" w:rsidRPr="00A30F05" w:rsidRDefault="00A30F05" w:rsidP="00A30F05">
      <w:pPr>
        <w:jc w:val="both"/>
        <w:rPr>
          <w:rFonts w:ascii="Times New Roman" w:hAnsi="Times New Roman" w:cs="Times New Roman"/>
          <w:bCs/>
          <w:spacing w:val="5"/>
          <w:sz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639"/>
        <w:gridCol w:w="1730"/>
        <w:gridCol w:w="804"/>
        <w:gridCol w:w="1439"/>
        <w:gridCol w:w="1094"/>
        <w:gridCol w:w="1069"/>
        <w:gridCol w:w="1094"/>
        <w:gridCol w:w="781"/>
        <w:gridCol w:w="609"/>
        <w:gridCol w:w="733"/>
        <w:gridCol w:w="598"/>
        <w:gridCol w:w="743"/>
        <w:gridCol w:w="804"/>
        <w:gridCol w:w="598"/>
        <w:gridCol w:w="607"/>
        <w:gridCol w:w="539"/>
        <w:gridCol w:w="803"/>
      </w:tblGrid>
      <w:tr w:rsidR="00A30F05" w:rsidRPr="00A30F05" w:rsidTr="00A30F0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№ на </w:t>
            </w:r>
            <w:proofErr w:type="spellStart"/>
            <w:proofErr w:type="gramStart"/>
            <w:r w:rsidRPr="00A30F05">
              <w:rPr>
                <w:rFonts w:ascii="Times New Roman" w:hAnsi="Times New Roman" w:cs="Times New Roman"/>
              </w:rPr>
              <w:t>пла-не</w:t>
            </w:r>
            <w:proofErr w:type="spellEnd"/>
            <w:proofErr w:type="gramEnd"/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Наименование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36"/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Тип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37"/>
            </w:r>
            <w:r w:rsidRPr="00A30F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Состояние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38"/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По наружному обмеру</w:t>
            </w:r>
          </w:p>
        </w:tc>
        <w:tc>
          <w:tcPr>
            <w:tcW w:w="3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Покрытие</w:t>
            </w:r>
          </w:p>
        </w:tc>
        <w:tc>
          <w:tcPr>
            <w:tcW w:w="3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Элемент сопряжения </w:t>
            </w:r>
          </w:p>
        </w:tc>
      </w:tr>
      <w:tr w:rsidR="00A30F05" w:rsidRPr="00A30F05" w:rsidTr="00A30F05"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длина (метров)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ширина (метров)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площадь (кв. метров)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вид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39"/>
            </w:r>
          </w:p>
        </w:tc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состояние (кв. метров)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40"/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вид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41"/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состояние (п. метров)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</w:tr>
      <w:tr w:rsidR="00A30F05" w:rsidRPr="00A30F05" w:rsidTr="00A30F05"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0F05">
              <w:rPr>
                <w:rFonts w:ascii="Times New Roman" w:hAnsi="Times New Roman" w:cs="Times New Roman"/>
              </w:rPr>
              <w:t>отл</w:t>
            </w:r>
            <w:proofErr w:type="spellEnd"/>
            <w:r w:rsidRPr="00A30F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хор.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уд.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неуд.</w:t>
            </w:r>
          </w:p>
        </w:tc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0F05">
              <w:rPr>
                <w:rFonts w:ascii="Times New Roman" w:hAnsi="Times New Roman" w:cs="Times New Roman"/>
              </w:rPr>
              <w:t>отл</w:t>
            </w:r>
            <w:proofErr w:type="spellEnd"/>
            <w:r w:rsidRPr="00A30F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хор.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уд.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>неуд.</w:t>
            </w:r>
          </w:p>
        </w:tc>
      </w:tr>
      <w:tr w:rsidR="00A30F05" w:rsidRPr="00A30F05" w:rsidTr="00A30F0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17</w:t>
            </w:r>
          </w:p>
        </w:tc>
      </w:tr>
      <w:tr w:rsidR="00A30F05" w:rsidRPr="00A30F05" w:rsidTr="00A30F0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30F05" w:rsidRPr="00A30F05" w:rsidRDefault="00A30F05" w:rsidP="00A30F05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30F05" w:rsidRPr="00A30F05" w:rsidRDefault="00A30F05" w:rsidP="00A30F05">
      <w:pPr>
        <w:pageBreakBefore/>
        <w:jc w:val="both"/>
        <w:rPr>
          <w:rFonts w:ascii="Times New Roman" w:hAnsi="Times New Roman" w:cs="Times New Roman"/>
          <w:sz w:val="20"/>
          <w:szCs w:val="24"/>
        </w:rPr>
      </w:pPr>
      <w:r w:rsidRPr="00A30F05">
        <w:rPr>
          <w:rFonts w:ascii="Times New Roman" w:hAnsi="Times New Roman" w:cs="Times New Roman"/>
          <w:bCs/>
          <w:sz w:val="28"/>
        </w:rPr>
        <w:t>6. Элементы благоустройства</w:t>
      </w:r>
      <w:r w:rsidRPr="00A30F05">
        <w:rPr>
          <w:rFonts w:ascii="Times New Roman" w:hAnsi="Times New Roman" w:cs="Times New Roman"/>
          <w:bCs/>
          <w:sz w:val="28"/>
          <w:vertAlign w:val="superscript"/>
        </w:rPr>
        <w:footnoteReference w:id="42"/>
      </w:r>
      <w:r w:rsidRPr="00A30F05">
        <w:rPr>
          <w:rFonts w:ascii="Times New Roman" w:hAnsi="Times New Roman" w:cs="Times New Roman"/>
          <w:bCs/>
          <w:sz w:val="28"/>
        </w:rPr>
        <w:t>.</w:t>
      </w:r>
    </w:p>
    <w:p w:rsidR="00A30F05" w:rsidRPr="00A30F05" w:rsidRDefault="00A30F05" w:rsidP="00A30F05">
      <w:pPr>
        <w:jc w:val="both"/>
        <w:rPr>
          <w:rFonts w:ascii="Times New Roman" w:hAnsi="Times New Roman" w:cs="Times New Roman"/>
          <w:bCs/>
          <w:sz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2219"/>
        <w:gridCol w:w="1964"/>
        <w:gridCol w:w="2085"/>
        <w:gridCol w:w="1399"/>
        <w:gridCol w:w="655"/>
        <w:gridCol w:w="657"/>
        <w:gridCol w:w="651"/>
        <w:gridCol w:w="768"/>
        <w:gridCol w:w="918"/>
        <w:gridCol w:w="667"/>
        <w:gridCol w:w="668"/>
        <w:gridCol w:w="660"/>
        <w:gridCol w:w="768"/>
      </w:tblGrid>
      <w:tr w:rsidR="00A30F05" w:rsidRPr="00A30F05" w:rsidTr="00A30F0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30F0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0F05">
              <w:rPr>
                <w:rFonts w:ascii="Times New Roman" w:hAnsi="Times New Roman" w:cs="Times New Roman"/>
              </w:rPr>
              <w:t>/</w:t>
            </w:r>
            <w:proofErr w:type="spellStart"/>
            <w:r w:rsidRPr="00A30F0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Наименование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43"/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Тип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44"/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Привязка к плану (№ на плане)</w:t>
            </w:r>
          </w:p>
        </w:tc>
        <w:tc>
          <w:tcPr>
            <w:tcW w:w="4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3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Покрытие</w:t>
            </w:r>
          </w:p>
        </w:tc>
      </w:tr>
      <w:tr w:rsidR="00A30F05" w:rsidRPr="00A30F05" w:rsidTr="00A30F05"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всего (единиц)</w:t>
            </w:r>
          </w:p>
        </w:tc>
        <w:tc>
          <w:tcPr>
            <w:tcW w:w="2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состояние (единиц)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вид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t>16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состояние (единиц)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t>17</w:t>
            </w:r>
          </w:p>
        </w:tc>
      </w:tr>
      <w:tr w:rsidR="00A30F05" w:rsidRPr="00A30F05" w:rsidTr="00A30F05"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0F05">
              <w:rPr>
                <w:rFonts w:ascii="Times New Roman" w:hAnsi="Times New Roman" w:cs="Times New Roman"/>
              </w:rPr>
              <w:t>отл</w:t>
            </w:r>
            <w:proofErr w:type="spellEnd"/>
            <w:r w:rsidRPr="00A30F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хор.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уд.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неуд.</w:t>
            </w:r>
          </w:p>
        </w:tc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0F05">
              <w:rPr>
                <w:rFonts w:ascii="Times New Roman" w:hAnsi="Times New Roman" w:cs="Times New Roman"/>
              </w:rPr>
              <w:t>отл</w:t>
            </w:r>
            <w:proofErr w:type="spellEnd"/>
            <w:r w:rsidRPr="00A30F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хор.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уд.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неуд.</w:t>
            </w:r>
          </w:p>
        </w:tc>
      </w:tr>
      <w:tr w:rsidR="00A30F05" w:rsidRPr="00A30F05" w:rsidTr="00A30F0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14</w:t>
            </w:r>
          </w:p>
        </w:tc>
      </w:tr>
      <w:tr w:rsidR="00A30F05" w:rsidRPr="00A30F05" w:rsidTr="00A30F0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30F05" w:rsidRPr="00A30F05" w:rsidRDefault="00A30F05" w:rsidP="00A30F05">
      <w:pPr>
        <w:tabs>
          <w:tab w:val="left" w:pos="9604"/>
        </w:tabs>
        <w:jc w:val="both"/>
        <w:rPr>
          <w:rFonts w:ascii="Times New Roman" w:eastAsia="Times New Roman" w:hAnsi="Times New Roman" w:cs="Times New Roman"/>
          <w:bCs/>
          <w:spacing w:val="5"/>
          <w:sz w:val="28"/>
        </w:rPr>
      </w:pPr>
    </w:p>
    <w:p w:rsidR="00A30F05" w:rsidRPr="00A30F05" w:rsidRDefault="00A30F05" w:rsidP="00A30F05">
      <w:pPr>
        <w:pageBreakBefore/>
        <w:jc w:val="both"/>
        <w:rPr>
          <w:rFonts w:ascii="Times New Roman" w:hAnsi="Times New Roman" w:cs="Times New Roman"/>
          <w:bCs/>
          <w:spacing w:val="5"/>
          <w:sz w:val="28"/>
        </w:rPr>
      </w:pPr>
      <w:r w:rsidRPr="00A30F05">
        <w:rPr>
          <w:rFonts w:ascii="Times New Roman" w:hAnsi="Times New Roman" w:cs="Times New Roman"/>
          <w:bCs/>
          <w:spacing w:val="5"/>
          <w:sz w:val="28"/>
        </w:rPr>
        <w:t>7. Элементы озеленения.</w:t>
      </w: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2098"/>
        <w:gridCol w:w="1731"/>
        <w:gridCol w:w="1912"/>
        <w:gridCol w:w="1086"/>
        <w:gridCol w:w="1086"/>
        <w:gridCol w:w="1086"/>
        <w:gridCol w:w="1144"/>
        <w:gridCol w:w="1317"/>
        <w:gridCol w:w="633"/>
        <w:gridCol w:w="636"/>
        <w:gridCol w:w="616"/>
        <w:gridCol w:w="749"/>
      </w:tblGrid>
      <w:tr w:rsidR="00A30F05" w:rsidRPr="00A30F05" w:rsidTr="00A30F05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30F0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0F05">
              <w:rPr>
                <w:rFonts w:ascii="Times New Roman" w:hAnsi="Times New Roman" w:cs="Times New Roman"/>
              </w:rPr>
              <w:t>/</w:t>
            </w:r>
            <w:proofErr w:type="spellStart"/>
            <w:r w:rsidRPr="00A30F0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Наименование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45"/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0F05">
              <w:rPr>
                <w:rFonts w:ascii="Times New Roman" w:hAnsi="Times New Roman" w:cs="Times New Roman"/>
              </w:rPr>
              <w:t xml:space="preserve">Тип </w:t>
            </w:r>
            <w:r w:rsidRPr="00A30F05">
              <w:rPr>
                <w:rFonts w:ascii="Times New Roman" w:hAnsi="Times New Roman" w:cs="Times New Roman"/>
                <w:vertAlign w:val="superscript"/>
              </w:rPr>
              <w:footnoteReference w:id="46"/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Привязка к плану (№ на плане)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Площадь (кв. метров)</w:t>
            </w:r>
          </w:p>
        </w:tc>
        <w:tc>
          <w:tcPr>
            <w:tcW w:w="4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A30F05" w:rsidRPr="00A30F05" w:rsidTr="00A30F05"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длина (метров)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ширина (метров)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высота (кв. метров)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всего (единиц)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состояние (единиц)</w:t>
            </w:r>
          </w:p>
        </w:tc>
      </w:tr>
      <w:tr w:rsidR="00A30F05" w:rsidRPr="00A30F05" w:rsidTr="00A30F05"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5" w:rsidRPr="00A30F05" w:rsidRDefault="00A30F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0F05">
              <w:rPr>
                <w:rFonts w:ascii="Times New Roman" w:hAnsi="Times New Roman" w:cs="Times New Roman"/>
              </w:rPr>
              <w:t>отл</w:t>
            </w:r>
            <w:proofErr w:type="spellEnd"/>
            <w:r w:rsidRPr="00A30F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хор.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уд.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неуд.</w:t>
            </w:r>
          </w:p>
        </w:tc>
      </w:tr>
      <w:tr w:rsidR="00A30F05" w:rsidRPr="00A30F05" w:rsidTr="00A30F0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13</w:t>
            </w:r>
          </w:p>
        </w:tc>
      </w:tr>
      <w:tr w:rsidR="00A30F05" w:rsidRPr="00A30F05" w:rsidTr="00A30F0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0F05" w:rsidRPr="00A30F05" w:rsidTr="00A30F05"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0F0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F05" w:rsidRPr="00A30F05" w:rsidRDefault="00A30F05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30F05" w:rsidRPr="00A30F05" w:rsidRDefault="00A30F05" w:rsidP="00A30F05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30F05" w:rsidRPr="00A30F05" w:rsidRDefault="00A30F05" w:rsidP="00A30F05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30F05" w:rsidRPr="00A30F05" w:rsidRDefault="00A30F05" w:rsidP="00A30F05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F05">
        <w:rPr>
          <w:rFonts w:ascii="Times New Roman" w:hAnsi="Times New Roman" w:cs="Times New Roman"/>
          <w:sz w:val="28"/>
          <w:szCs w:val="28"/>
        </w:rPr>
        <w:t xml:space="preserve">Специалист                                                                                                  </w:t>
      </w:r>
      <w:r w:rsidR="000E4848">
        <w:rPr>
          <w:rFonts w:ascii="Times New Roman" w:hAnsi="Times New Roman" w:cs="Times New Roman"/>
          <w:sz w:val="28"/>
          <w:szCs w:val="28"/>
        </w:rPr>
        <w:t xml:space="preserve">                 Н.Г.Меркулова</w:t>
      </w:r>
    </w:p>
    <w:p w:rsidR="00A30F05" w:rsidRPr="00A30F05" w:rsidRDefault="00A30F05" w:rsidP="00A30F05">
      <w:pPr>
        <w:rPr>
          <w:rFonts w:ascii="Times New Roman" w:hAnsi="Times New Roman" w:cs="Times New Roman"/>
          <w:sz w:val="28"/>
          <w:szCs w:val="28"/>
        </w:rPr>
        <w:sectPr w:rsidR="00A30F05" w:rsidRPr="00A30F05">
          <w:pgSz w:w="16838" w:h="11906" w:orient="landscape"/>
          <w:pgMar w:top="567" w:right="1134" w:bottom="284" w:left="1134" w:header="709" w:footer="0" w:gutter="0"/>
          <w:pgNumType w:start="1"/>
          <w:cols w:space="720"/>
        </w:sectPr>
      </w:pPr>
    </w:p>
    <w:p w:rsidR="00A30F05" w:rsidRPr="00A30F05" w:rsidRDefault="00A30F05" w:rsidP="00A30F05">
      <w:pPr>
        <w:rPr>
          <w:rFonts w:ascii="Times New Roman" w:hAnsi="Times New Roman" w:cs="Times New Roman"/>
          <w:b/>
          <w:sz w:val="24"/>
          <w:szCs w:val="24"/>
        </w:rPr>
      </w:pPr>
    </w:p>
    <w:p w:rsidR="00A30F05" w:rsidRPr="00A30F05" w:rsidRDefault="00A30F05" w:rsidP="00A30F05">
      <w:pPr>
        <w:ind w:firstLine="5040"/>
        <w:jc w:val="both"/>
        <w:rPr>
          <w:rFonts w:ascii="Times New Roman" w:hAnsi="Times New Roman" w:cs="Times New Roman"/>
          <w:sz w:val="28"/>
          <w:szCs w:val="28"/>
        </w:rPr>
      </w:pPr>
    </w:p>
    <w:p w:rsidR="00A30F05" w:rsidRPr="00A30F05" w:rsidRDefault="00A30F05" w:rsidP="00A30F05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</w:p>
    <w:p w:rsidR="00A30F05" w:rsidRPr="00A30F05" w:rsidRDefault="00A30F05" w:rsidP="00A30F05">
      <w:pPr>
        <w:pStyle w:val="aff2"/>
        <w:jc w:val="both"/>
        <w:rPr>
          <w:rStyle w:val="aff1"/>
          <w:szCs w:val="28"/>
        </w:rPr>
      </w:pPr>
    </w:p>
    <w:p w:rsidR="00A30F05" w:rsidRPr="00A30F05" w:rsidRDefault="00A30F05" w:rsidP="00A30F05">
      <w:pPr>
        <w:ind w:firstLine="5040"/>
        <w:jc w:val="both"/>
        <w:rPr>
          <w:rFonts w:ascii="Times New Roman" w:hAnsi="Times New Roman" w:cs="Times New Roman"/>
          <w:szCs w:val="24"/>
        </w:rPr>
      </w:pPr>
    </w:p>
    <w:p w:rsidR="00A30F05" w:rsidRDefault="00A30F05" w:rsidP="00A30F05">
      <w:pPr>
        <w:pStyle w:val="aff3"/>
        <w:ind w:left="10348"/>
        <w:jc w:val="both"/>
      </w:pPr>
      <w:r w:rsidRPr="00A30F05">
        <w:t>Прил</w:t>
      </w:r>
      <w:r>
        <w:t>ожение № 7</w:t>
      </w:r>
    </w:p>
    <w:p w:rsidR="00A30F05" w:rsidRDefault="00A30F05"/>
    <w:sectPr w:rsidR="00A30F05" w:rsidSect="00D1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309" w:rsidRDefault="00DF2309" w:rsidP="00A30F05">
      <w:pPr>
        <w:spacing w:after="0" w:line="240" w:lineRule="auto"/>
      </w:pPr>
      <w:r>
        <w:separator/>
      </w:r>
    </w:p>
  </w:endnote>
  <w:endnote w:type="continuationSeparator" w:id="1">
    <w:p w:rsidR="00DF2309" w:rsidRDefault="00DF2309" w:rsidP="00A3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309" w:rsidRDefault="00DF2309" w:rsidP="00A30F05">
      <w:pPr>
        <w:spacing w:after="0" w:line="240" w:lineRule="auto"/>
      </w:pPr>
      <w:r>
        <w:separator/>
      </w:r>
    </w:p>
  </w:footnote>
  <w:footnote w:type="continuationSeparator" w:id="1">
    <w:p w:rsidR="00DF2309" w:rsidRDefault="00DF2309" w:rsidP="00A30F05">
      <w:pPr>
        <w:spacing w:after="0" w:line="240" w:lineRule="auto"/>
      </w:pPr>
      <w:r>
        <w:continuationSeparator/>
      </w:r>
    </w:p>
  </w:footnote>
  <w:footnote w:id="2">
    <w:p w:rsidR="00A30F05" w:rsidRDefault="00A30F05" w:rsidP="00A30F05">
      <w:pPr>
        <w:pStyle w:val="a3"/>
      </w:pPr>
      <w:r>
        <w:rPr>
          <w:rStyle w:val="aff4"/>
        </w:rPr>
        <w:footnoteRef/>
      </w:r>
      <w:r>
        <w:rPr>
          <w:sz w:val="22"/>
        </w:rPr>
        <w:t xml:space="preserve"> Каждый земельный участок заносится отдельно на основе данных публичной кадастровой карты </w:t>
      </w:r>
      <w:r>
        <w:rPr>
          <w:rStyle w:val="aff5"/>
        </w:rPr>
        <w:t>(</w:t>
      </w:r>
      <w:hyperlink r:id="rId1" w:history="1">
        <w:r>
          <w:rPr>
            <w:rStyle w:val="aff"/>
            <w:rFonts w:eastAsia="Arial"/>
            <w:sz w:val="22"/>
          </w:rPr>
          <w:t>http://pkk5.rosreestr.ru</w:t>
        </w:r>
      </w:hyperlink>
      <w:r>
        <w:rPr>
          <w:rStyle w:val="aff5"/>
        </w:rPr>
        <w:t>).</w:t>
      </w:r>
    </w:p>
  </w:footnote>
  <w:footnote w:id="3">
    <w:p w:rsidR="00A30F05" w:rsidRDefault="00A30F05" w:rsidP="00A30F05">
      <w:pPr>
        <w:pStyle w:val="a3"/>
      </w:pPr>
      <w:r>
        <w:rPr>
          <w:rStyle w:val="aff4"/>
        </w:rPr>
        <w:footnoteRef/>
      </w:r>
      <w:r>
        <w:rPr>
          <w:sz w:val="22"/>
        </w:rPr>
        <w:t xml:space="preserve"> Числовое поле, заполнение поля в соответствии с данными столбца 9 таблицы </w:t>
      </w:r>
      <w:r>
        <w:rPr>
          <w:rStyle w:val="aff5"/>
        </w:rPr>
        <w:t>«</w:t>
      </w:r>
      <w:r>
        <w:rPr>
          <w:sz w:val="22"/>
        </w:rPr>
        <w:t>Объекты капитального строительства</w:t>
      </w:r>
      <w:r>
        <w:rPr>
          <w:rStyle w:val="aff5"/>
        </w:rPr>
        <w:t>».</w:t>
      </w:r>
    </w:p>
  </w:footnote>
  <w:footnote w:id="4">
    <w:p w:rsidR="00A30F05" w:rsidRDefault="00A30F05" w:rsidP="00A30F05">
      <w:pPr>
        <w:pStyle w:val="a3"/>
      </w:pPr>
      <w:r>
        <w:rPr>
          <w:rStyle w:val="aff4"/>
        </w:rPr>
        <w:footnoteRef/>
      </w:r>
      <w:r>
        <w:rPr>
          <w:sz w:val="22"/>
        </w:rPr>
        <w:t xml:space="preserve"> Каждое строение заносится отдельно. </w:t>
      </w:r>
    </w:p>
  </w:footnote>
  <w:footnote w:id="5">
    <w:p w:rsidR="00A30F05" w:rsidRDefault="00A30F05" w:rsidP="00A30F05">
      <w:pPr>
        <w:pStyle w:val="a3"/>
      </w:pPr>
      <w:r>
        <w:rPr>
          <w:rStyle w:val="aff4"/>
        </w:rPr>
        <w:footnoteRef/>
      </w:r>
      <w:r>
        <w:t xml:space="preserve"> </w:t>
      </w:r>
      <w:r>
        <w:rPr>
          <w:sz w:val="22"/>
        </w:rPr>
        <w:t xml:space="preserve">Наименование (подкласс): жилое, нежилое капитальное, нежилое некапитальное. </w:t>
      </w:r>
    </w:p>
  </w:footnote>
  <w:footnote w:id="6">
    <w:p w:rsidR="00A30F05" w:rsidRDefault="00A30F05" w:rsidP="00A30F05">
      <w:pPr>
        <w:pStyle w:val="a3"/>
      </w:pPr>
      <w:r>
        <w:rPr>
          <w:rStyle w:val="aff4"/>
        </w:rPr>
        <w:footnoteRef/>
      </w:r>
      <w:r>
        <w:t xml:space="preserve"> </w:t>
      </w:r>
      <w:r>
        <w:rPr>
          <w:sz w:val="22"/>
        </w:rPr>
        <w:t>Заполнение поля только из выпадающего списка (справочника) типов соответствующего подкласса.</w:t>
      </w:r>
    </w:p>
  </w:footnote>
  <w:footnote w:id="7">
    <w:p w:rsidR="00A30F05" w:rsidRDefault="00A30F05" w:rsidP="00A30F05">
      <w:pPr>
        <w:pStyle w:val="a3"/>
      </w:pPr>
      <w:r>
        <w:rPr>
          <w:rStyle w:val="aff4"/>
        </w:rPr>
        <w:footnoteRef/>
      </w:r>
      <w:r>
        <w:rPr>
          <w:sz w:val="22"/>
        </w:rPr>
        <w:t xml:space="preserve"> Заполнение из выпадающего списка состояний: отличное, хорошее, удовлетворительное, неудовлетворительное. </w:t>
      </w:r>
    </w:p>
  </w:footnote>
  <w:footnote w:id="8">
    <w:p w:rsidR="00A30F05" w:rsidRDefault="00A30F05" w:rsidP="00A30F05">
      <w:pPr>
        <w:pStyle w:val="a3"/>
        <w:jc w:val="left"/>
      </w:pPr>
      <w:r>
        <w:rPr>
          <w:rStyle w:val="aff4"/>
        </w:rPr>
        <w:footnoteRef/>
      </w:r>
      <w:r>
        <w:rPr>
          <w:sz w:val="22"/>
        </w:rPr>
        <w:t xml:space="preserve"> Текстовое поле, например «Кинотеатр «Ростов» (</w:t>
      </w:r>
      <w:hyperlink r:id="rId2" w:history="1">
        <w:r>
          <w:rPr>
            <w:rStyle w:val="aff"/>
            <w:rFonts w:eastAsia="Arial"/>
            <w:sz w:val="22"/>
          </w:rPr>
          <w:t>http://pkk5.rosreestr.ru/api/s/luZQJo3</w:t>
        </w:r>
      </w:hyperlink>
      <w:r>
        <w:rPr>
          <w:sz w:val="22"/>
        </w:rPr>
        <w:t>).</w:t>
      </w:r>
    </w:p>
  </w:footnote>
  <w:footnote w:id="9">
    <w:p w:rsidR="00A30F05" w:rsidRDefault="00A30F05" w:rsidP="00A30F05">
      <w:pPr>
        <w:pStyle w:val="a3"/>
        <w:jc w:val="left"/>
      </w:pPr>
      <w:r>
        <w:rPr>
          <w:rStyle w:val="aff4"/>
        </w:rPr>
        <w:footnoteRef/>
      </w:r>
      <w:r>
        <w:rPr>
          <w:sz w:val="22"/>
        </w:rPr>
        <w:t xml:space="preserve"> Заполнение поля только из выпадающего списка в соответствии с Общероссийским классификатором основных фондов ОК 013-2014 (СНС 2008</w:t>
      </w:r>
      <w:r>
        <w:rPr>
          <w:rStyle w:val="aff5"/>
        </w:rPr>
        <w:t xml:space="preserve">), </w:t>
      </w:r>
      <w:r>
        <w:rPr>
          <w:sz w:val="22"/>
        </w:rPr>
        <w:t>например</w:t>
      </w:r>
      <w:r>
        <w:rPr>
          <w:rStyle w:val="aff5"/>
        </w:rPr>
        <w:t xml:space="preserve">: </w:t>
      </w:r>
      <w:r>
        <w:rPr>
          <w:sz w:val="22"/>
        </w:rPr>
        <w:t xml:space="preserve">код </w:t>
      </w:r>
      <w:r>
        <w:rPr>
          <w:rStyle w:val="aff5"/>
        </w:rPr>
        <w:t>«</w:t>
      </w:r>
      <w:r>
        <w:rPr>
          <w:sz w:val="22"/>
        </w:rPr>
        <w:t>210.00.12.10.640», наименование «Здания кинотеатров».</w:t>
      </w:r>
    </w:p>
  </w:footnote>
  <w:footnote w:id="10">
    <w:p w:rsidR="00A30F05" w:rsidRDefault="00A30F05" w:rsidP="00A30F05">
      <w:pPr>
        <w:pStyle w:val="a3"/>
        <w:jc w:val="left"/>
      </w:pPr>
      <w:r>
        <w:rPr>
          <w:rStyle w:val="aff4"/>
        </w:rPr>
        <w:footnoteRef/>
      </w:r>
      <w:r>
        <w:rPr>
          <w:sz w:val="22"/>
        </w:rPr>
        <w:t xml:space="preserve"> Текстовое поле, заполнение в соответствии с </w:t>
      </w:r>
      <w:r>
        <w:rPr>
          <w:rStyle w:val="aff5"/>
        </w:rPr>
        <w:t xml:space="preserve">адресом ОКС </w:t>
      </w:r>
      <w:r>
        <w:rPr>
          <w:sz w:val="22"/>
        </w:rPr>
        <w:t>публичной кадастровой карты</w:t>
      </w:r>
      <w:r>
        <w:rPr>
          <w:rStyle w:val="aff5"/>
        </w:rPr>
        <w:t xml:space="preserve">, </w:t>
      </w:r>
      <w:r>
        <w:rPr>
          <w:sz w:val="22"/>
        </w:rPr>
        <w:t>например</w:t>
      </w:r>
      <w:r>
        <w:rPr>
          <w:rStyle w:val="aff5"/>
        </w:rPr>
        <w:t xml:space="preserve">: </w:t>
      </w:r>
      <w:r>
        <w:rPr>
          <w:sz w:val="22"/>
        </w:rPr>
        <w:t xml:space="preserve">Ростовская обл., г. Ростов-на-Дону, </w:t>
      </w:r>
      <w:r>
        <w:rPr>
          <w:sz w:val="22"/>
        </w:rPr>
        <w:br/>
        <w:t xml:space="preserve">ул. Большая Садовая, </w:t>
      </w:r>
      <w:proofErr w:type="spellStart"/>
      <w:r>
        <w:rPr>
          <w:sz w:val="22"/>
        </w:rPr>
        <w:t>д</w:t>
      </w:r>
      <w:proofErr w:type="spellEnd"/>
      <w:r>
        <w:rPr>
          <w:sz w:val="22"/>
        </w:rPr>
        <w:t xml:space="preserve"> 122/143 (</w:t>
      </w:r>
      <w:hyperlink r:id="rId3" w:history="1">
        <w:r>
          <w:rPr>
            <w:rStyle w:val="aff"/>
            <w:rFonts w:eastAsia="Arial"/>
            <w:sz w:val="22"/>
          </w:rPr>
          <w:t>http://pkk5.rosreestr.ru/api/s/luZQJo3</w:t>
        </w:r>
      </w:hyperlink>
      <w:r>
        <w:rPr>
          <w:sz w:val="22"/>
        </w:rPr>
        <w:t>).</w:t>
      </w:r>
    </w:p>
  </w:footnote>
  <w:footnote w:id="11">
    <w:p w:rsidR="00A30F05" w:rsidRDefault="00A30F05" w:rsidP="00A30F05">
      <w:pPr>
        <w:pStyle w:val="a3"/>
        <w:jc w:val="left"/>
      </w:pPr>
      <w:r>
        <w:rPr>
          <w:rStyle w:val="aff4"/>
        </w:rPr>
        <w:footnoteRef/>
      </w:r>
      <w:r>
        <w:rPr>
          <w:sz w:val="22"/>
        </w:rPr>
        <w:t xml:space="preserve"> Заполнение таблицы на основе данных Реестра объектов жилого фонда Государственной информационной системы жилищно-коммунального хозяйства (ГИС ЖКХ, </w:t>
      </w:r>
      <w:hyperlink r:id="rId4" w:anchor="!/houses" w:history="1">
        <w:r>
          <w:rPr>
            <w:rStyle w:val="aff"/>
            <w:rFonts w:eastAsia="Arial"/>
            <w:sz w:val="22"/>
          </w:rPr>
          <w:t>https://dom.gosuslugi.ru/#!/houses</w:t>
        </w:r>
      </w:hyperlink>
      <w:r>
        <w:rPr>
          <w:sz w:val="22"/>
        </w:rPr>
        <w:t>).</w:t>
      </w:r>
    </w:p>
  </w:footnote>
  <w:footnote w:id="12">
    <w:p w:rsidR="00A30F05" w:rsidRDefault="00A30F05" w:rsidP="00A30F05">
      <w:pPr>
        <w:pStyle w:val="a3"/>
      </w:pPr>
      <w:r>
        <w:rPr>
          <w:rStyle w:val="aff4"/>
        </w:rPr>
        <w:footnoteRef/>
      </w:r>
      <w:r>
        <w:rPr>
          <w:sz w:val="22"/>
        </w:rPr>
        <w:t xml:space="preserve"> Каждый МКД заносится в отдельный столбец в соответствии с номером в схеме дворовой территории. </w:t>
      </w:r>
    </w:p>
  </w:footnote>
  <w:footnote w:id="13">
    <w:p w:rsidR="00A30F05" w:rsidRDefault="00A30F05" w:rsidP="00A30F05">
      <w:pPr>
        <w:pStyle w:val="a3"/>
      </w:pPr>
      <w:r>
        <w:rPr>
          <w:rStyle w:val="aff4"/>
        </w:rPr>
        <w:footnoteRef/>
      </w:r>
      <w:r>
        <w:rPr>
          <w:sz w:val="22"/>
        </w:rPr>
        <w:t xml:space="preserve"> Каждое плоскостное сооружение заносится отдельно. </w:t>
      </w:r>
    </w:p>
  </w:footnote>
  <w:footnote w:id="14">
    <w:p w:rsidR="00A30F05" w:rsidRDefault="00A30F05" w:rsidP="00A30F05">
      <w:pPr>
        <w:pStyle w:val="a3"/>
      </w:pPr>
      <w:r>
        <w:rPr>
          <w:rStyle w:val="aff4"/>
        </w:rPr>
        <w:footnoteRef/>
      </w:r>
      <w:r>
        <w:rPr>
          <w:sz w:val="22"/>
        </w:rPr>
        <w:t xml:space="preserve"> Заполнение поля только из выпадающего списка (справочника) подклассов класса «плоскостные и линейные сооружения».</w:t>
      </w:r>
    </w:p>
  </w:footnote>
  <w:footnote w:id="15">
    <w:p w:rsidR="00A30F05" w:rsidRDefault="00A30F05" w:rsidP="00A30F05">
      <w:pPr>
        <w:pStyle w:val="a3"/>
      </w:pPr>
      <w:r>
        <w:rPr>
          <w:rStyle w:val="aff4"/>
        </w:rPr>
        <w:footnoteRef/>
      </w:r>
      <w:r>
        <w:t xml:space="preserve"> </w:t>
      </w:r>
      <w:r>
        <w:rPr>
          <w:sz w:val="22"/>
        </w:rPr>
        <w:t>Заполнение поля только из выпадающего списка (справочника) типов соответствующего подкласса.</w:t>
      </w:r>
    </w:p>
  </w:footnote>
  <w:footnote w:id="16">
    <w:p w:rsidR="00A30F05" w:rsidRDefault="00A30F05" w:rsidP="00A30F05">
      <w:pPr>
        <w:pStyle w:val="a3"/>
      </w:pPr>
      <w:r>
        <w:rPr>
          <w:rStyle w:val="aff4"/>
        </w:rPr>
        <w:footnoteRef/>
      </w:r>
      <w:r>
        <w:rPr>
          <w:sz w:val="22"/>
        </w:rPr>
        <w:t xml:space="preserve"> Заполнение из выпадающего списка состояний: отличное, хорошее, удовлетворительное, неудовлетворительное. </w:t>
      </w:r>
    </w:p>
  </w:footnote>
  <w:footnote w:id="17">
    <w:p w:rsidR="00A30F05" w:rsidRDefault="00A30F05" w:rsidP="00A30F05">
      <w:pPr>
        <w:pStyle w:val="aff6"/>
        <w:ind w:firstLine="709"/>
      </w:pPr>
      <w:r>
        <w:rPr>
          <w:rStyle w:val="aff4"/>
        </w:rPr>
        <w:footnoteRef/>
      </w:r>
      <w:r>
        <w:rPr>
          <w:sz w:val="22"/>
        </w:rPr>
        <w:t xml:space="preserve"> Заполнение поля только из выпадающего списка (справочника) видов покрытий.</w:t>
      </w:r>
    </w:p>
  </w:footnote>
  <w:footnote w:id="18">
    <w:p w:rsidR="00A30F05" w:rsidRDefault="00A30F05" w:rsidP="00A30F05">
      <w:pPr>
        <w:pStyle w:val="a3"/>
        <w:jc w:val="left"/>
      </w:pPr>
      <w:r>
        <w:rPr>
          <w:rStyle w:val="aff4"/>
        </w:rPr>
        <w:footnoteRef/>
      </w:r>
      <w:r>
        <w:rPr>
          <w:sz w:val="22"/>
        </w:rPr>
        <w:t xml:space="preserve"> Числовое поле, заносится количество единиц в зависимости от состояния. </w:t>
      </w:r>
    </w:p>
  </w:footnote>
  <w:footnote w:id="19">
    <w:p w:rsidR="00A30F05" w:rsidRDefault="00A30F05" w:rsidP="00A30F05">
      <w:pPr>
        <w:pStyle w:val="a3"/>
      </w:pPr>
      <w:r>
        <w:rPr>
          <w:rStyle w:val="aff4"/>
        </w:rPr>
        <w:footnoteRef/>
      </w:r>
      <w:r>
        <w:rPr>
          <w:sz w:val="22"/>
        </w:rPr>
        <w:t xml:space="preserve"> Заполнение поля только из выпадающего списка (справочника) элементов сопряжения.</w:t>
      </w:r>
    </w:p>
  </w:footnote>
  <w:footnote w:id="20">
    <w:p w:rsidR="00A30F05" w:rsidRDefault="00A30F05" w:rsidP="00A30F05">
      <w:pPr>
        <w:pStyle w:val="a3"/>
      </w:pPr>
      <w:r>
        <w:rPr>
          <w:rStyle w:val="aff4"/>
        </w:rPr>
        <w:footnoteRef/>
      </w:r>
      <w:r>
        <w:rPr>
          <w:sz w:val="22"/>
        </w:rPr>
        <w:t xml:space="preserve"> К элементам благоустройства относятся классы «МАФ», «освещение» и «иное». </w:t>
      </w:r>
    </w:p>
  </w:footnote>
  <w:footnote w:id="21">
    <w:p w:rsidR="00A30F05" w:rsidRDefault="00A30F05" w:rsidP="00A30F05">
      <w:pPr>
        <w:pStyle w:val="a3"/>
      </w:pPr>
      <w:r>
        <w:rPr>
          <w:rStyle w:val="aff4"/>
        </w:rPr>
        <w:footnoteRef/>
      </w:r>
      <w:r>
        <w:rPr>
          <w:sz w:val="22"/>
        </w:rPr>
        <w:t xml:space="preserve"> Заполнение поля только из выпадающего списка (справочника) подклассов классов «МАФ», «освещение» и «иное»</w:t>
      </w:r>
    </w:p>
  </w:footnote>
  <w:footnote w:id="22">
    <w:p w:rsidR="00A30F05" w:rsidRDefault="00A30F05" w:rsidP="00A30F05">
      <w:pPr>
        <w:pStyle w:val="a3"/>
      </w:pPr>
      <w:r>
        <w:rPr>
          <w:rStyle w:val="aff4"/>
        </w:rPr>
        <w:footnoteRef/>
      </w:r>
      <w:r>
        <w:t xml:space="preserve"> </w:t>
      </w:r>
      <w:r>
        <w:rPr>
          <w:sz w:val="22"/>
        </w:rPr>
        <w:t>Заполнение поля только из выпадающего списка (справочника) типов соответствующего подкласса.</w:t>
      </w:r>
    </w:p>
  </w:footnote>
  <w:footnote w:id="23">
    <w:p w:rsidR="00A30F05" w:rsidRDefault="00A30F05" w:rsidP="00A30F05">
      <w:pPr>
        <w:pStyle w:val="a3"/>
      </w:pPr>
      <w:r>
        <w:rPr>
          <w:rStyle w:val="aff4"/>
        </w:rPr>
        <w:footnoteRef/>
      </w:r>
      <w:r>
        <w:rPr>
          <w:sz w:val="22"/>
        </w:rPr>
        <w:t xml:space="preserve"> Заполнение поля только из выпадающего списка (справочника) подклассов класса «озеленение». </w:t>
      </w:r>
    </w:p>
  </w:footnote>
  <w:footnote w:id="24">
    <w:p w:rsidR="00A30F05" w:rsidRDefault="00A30F05" w:rsidP="00A30F05">
      <w:pPr>
        <w:pStyle w:val="a3"/>
      </w:pPr>
      <w:r>
        <w:rPr>
          <w:rStyle w:val="aff4"/>
        </w:rPr>
        <w:footnoteRef/>
      </w:r>
      <w:r>
        <w:t xml:space="preserve"> </w:t>
      </w:r>
      <w:r>
        <w:rPr>
          <w:sz w:val="22"/>
        </w:rPr>
        <w:t>Заполнение поля только из выпадающего списка (справочника) типов соответствующего подкласса.</w:t>
      </w:r>
    </w:p>
  </w:footnote>
  <w:footnote w:id="25">
    <w:p w:rsidR="00A30F05" w:rsidRDefault="00A30F05" w:rsidP="00A30F05">
      <w:pPr>
        <w:pStyle w:val="a3"/>
      </w:pPr>
      <w:r>
        <w:rPr>
          <w:rStyle w:val="aff4"/>
        </w:rPr>
        <w:footnoteRef/>
      </w:r>
      <w:r>
        <w:t xml:space="preserve"> </w:t>
      </w:r>
      <w:proofErr w:type="gramStart"/>
      <w:r>
        <w:rPr>
          <w:sz w:val="22"/>
        </w:rPr>
        <w:t>Заполнение поля только из выпадающего списка (справочника) типов общественных территорий: улица, парк, площадь, сквер, аллея, набережная, иная</w:t>
      </w:r>
      <w:r>
        <w:t>.</w:t>
      </w:r>
      <w:proofErr w:type="gramEnd"/>
    </w:p>
  </w:footnote>
  <w:footnote w:id="26">
    <w:p w:rsidR="00A30F05" w:rsidRDefault="00A30F05" w:rsidP="00A30F05">
      <w:pPr>
        <w:pStyle w:val="a3"/>
      </w:pPr>
      <w:r>
        <w:rPr>
          <w:rStyle w:val="aff4"/>
        </w:rPr>
        <w:footnoteRef/>
      </w:r>
      <w:r>
        <w:rPr>
          <w:sz w:val="22"/>
        </w:rPr>
        <w:t xml:space="preserve"> Каждый земельный участок заносятся отдельно на основе данных публичной кадастровой карты </w:t>
      </w:r>
      <w:r>
        <w:rPr>
          <w:rStyle w:val="aff5"/>
        </w:rPr>
        <w:t>(</w:t>
      </w:r>
      <w:hyperlink r:id="rId5" w:history="1">
        <w:r>
          <w:rPr>
            <w:rStyle w:val="aff"/>
            <w:rFonts w:eastAsia="Arial"/>
            <w:sz w:val="22"/>
          </w:rPr>
          <w:t>http://pkk5.rosreestr.ru</w:t>
        </w:r>
      </w:hyperlink>
      <w:r>
        <w:rPr>
          <w:rStyle w:val="aff5"/>
        </w:rPr>
        <w:t>).</w:t>
      </w:r>
    </w:p>
  </w:footnote>
  <w:footnote w:id="27">
    <w:p w:rsidR="00A30F05" w:rsidRDefault="00A30F05" w:rsidP="00A30F05">
      <w:pPr>
        <w:pStyle w:val="a3"/>
      </w:pPr>
      <w:r>
        <w:rPr>
          <w:rStyle w:val="aff4"/>
        </w:rPr>
        <w:footnoteRef/>
      </w:r>
      <w:r>
        <w:rPr>
          <w:sz w:val="22"/>
        </w:rPr>
        <w:t xml:space="preserve"> Числовое поле, заполнение поля в соответствии с данными столбца 9 таблицы </w:t>
      </w:r>
      <w:r>
        <w:rPr>
          <w:rStyle w:val="aff5"/>
        </w:rPr>
        <w:t>«</w:t>
      </w:r>
      <w:r>
        <w:rPr>
          <w:sz w:val="22"/>
        </w:rPr>
        <w:t>Объекты капитального строительства</w:t>
      </w:r>
      <w:r>
        <w:rPr>
          <w:rStyle w:val="aff5"/>
        </w:rPr>
        <w:t>».</w:t>
      </w:r>
    </w:p>
  </w:footnote>
  <w:footnote w:id="28">
    <w:p w:rsidR="00A30F05" w:rsidRDefault="00A30F05" w:rsidP="00A30F05">
      <w:pPr>
        <w:pStyle w:val="a3"/>
      </w:pPr>
      <w:r>
        <w:rPr>
          <w:rStyle w:val="aff4"/>
        </w:rPr>
        <w:footnoteRef/>
      </w:r>
      <w:r>
        <w:rPr>
          <w:sz w:val="22"/>
        </w:rPr>
        <w:t xml:space="preserve"> Сведения о каждом строении заносятся отдельно. </w:t>
      </w:r>
    </w:p>
  </w:footnote>
  <w:footnote w:id="29">
    <w:p w:rsidR="00A30F05" w:rsidRDefault="00A30F05" w:rsidP="00A30F05">
      <w:pPr>
        <w:pStyle w:val="a3"/>
      </w:pPr>
      <w:r>
        <w:rPr>
          <w:rStyle w:val="aff4"/>
        </w:rPr>
        <w:footnoteRef/>
      </w:r>
      <w:r>
        <w:t xml:space="preserve"> </w:t>
      </w:r>
      <w:r>
        <w:rPr>
          <w:sz w:val="22"/>
        </w:rPr>
        <w:t xml:space="preserve">Наименование (подкласс): жилое, нежилое капитальное, нежилое некапитальное. </w:t>
      </w:r>
    </w:p>
  </w:footnote>
  <w:footnote w:id="30">
    <w:p w:rsidR="00A30F05" w:rsidRDefault="00A30F05" w:rsidP="00A30F05">
      <w:pPr>
        <w:pStyle w:val="a3"/>
      </w:pPr>
      <w:r>
        <w:rPr>
          <w:rStyle w:val="aff4"/>
        </w:rPr>
        <w:footnoteRef/>
      </w:r>
      <w:r>
        <w:t xml:space="preserve"> </w:t>
      </w:r>
      <w:r>
        <w:rPr>
          <w:sz w:val="22"/>
        </w:rPr>
        <w:t>Заполнение поля только из выпадающего списка (справочника) типов соответствующего подкласса.</w:t>
      </w:r>
    </w:p>
  </w:footnote>
  <w:footnote w:id="31">
    <w:p w:rsidR="00A30F05" w:rsidRDefault="00A30F05" w:rsidP="00A30F05">
      <w:pPr>
        <w:pStyle w:val="a3"/>
      </w:pPr>
      <w:r>
        <w:rPr>
          <w:rStyle w:val="aff4"/>
        </w:rPr>
        <w:footnoteRef/>
      </w:r>
      <w:r>
        <w:rPr>
          <w:sz w:val="22"/>
        </w:rPr>
        <w:t xml:space="preserve"> Заполнение из выпадающего списка состояний: отличное, хорошее, удовлетворительное, неудовлетворительное. </w:t>
      </w:r>
    </w:p>
  </w:footnote>
  <w:footnote w:id="32">
    <w:p w:rsidR="00A30F05" w:rsidRDefault="00A30F05" w:rsidP="00A30F05">
      <w:pPr>
        <w:pStyle w:val="a3"/>
        <w:jc w:val="left"/>
      </w:pPr>
      <w:r>
        <w:rPr>
          <w:rStyle w:val="aff4"/>
        </w:rPr>
        <w:footnoteRef/>
      </w:r>
      <w:r>
        <w:rPr>
          <w:sz w:val="22"/>
        </w:rPr>
        <w:t xml:space="preserve"> Текстовое поле, например «Кинотеатр «Ростов» (</w:t>
      </w:r>
      <w:hyperlink r:id="rId6" w:history="1">
        <w:r>
          <w:rPr>
            <w:rStyle w:val="aff"/>
            <w:rFonts w:eastAsia="Arial"/>
            <w:sz w:val="22"/>
          </w:rPr>
          <w:t>http://pkk5.rosreestr.ru/api/s/luZQJo3</w:t>
        </w:r>
      </w:hyperlink>
      <w:r>
        <w:rPr>
          <w:sz w:val="22"/>
        </w:rPr>
        <w:t>).</w:t>
      </w:r>
    </w:p>
  </w:footnote>
  <w:footnote w:id="33">
    <w:p w:rsidR="00A30F05" w:rsidRDefault="00A30F05" w:rsidP="00A30F05">
      <w:pPr>
        <w:pStyle w:val="a3"/>
        <w:jc w:val="left"/>
      </w:pPr>
      <w:r>
        <w:rPr>
          <w:rStyle w:val="aff4"/>
        </w:rPr>
        <w:footnoteRef/>
      </w:r>
      <w:r>
        <w:rPr>
          <w:sz w:val="22"/>
        </w:rPr>
        <w:t xml:space="preserve"> Заполнение поля только из выпадающего списка в соответствии с Общероссийским классификатором основных фондов ОК 013-2014 (СНС 2008</w:t>
      </w:r>
      <w:r>
        <w:rPr>
          <w:rStyle w:val="aff5"/>
        </w:rPr>
        <w:t xml:space="preserve">), </w:t>
      </w:r>
      <w:r>
        <w:rPr>
          <w:sz w:val="22"/>
        </w:rPr>
        <w:t>например</w:t>
      </w:r>
      <w:r>
        <w:rPr>
          <w:rStyle w:val="aff5"/>
        </w:rPr>
        <w:t xml:space="preserve">: </w:t>
      </w:r>
      <w:r>
        <w:rPr>
          <w:sz w:val="22"/>
        </w:rPr>
        <w:t xml:space="preserve">код </w:t>
      </w:r>
      <w:r>
        <w:rPr>
          <w:rStyle w:val="aff5"/>
        </w:rPr>
        <w:t>«</w:t>
      </w:r>
      <w:r>
        <w:rPr>
          <w:sz w:val="22"/>
        </w:rPr>
        <w:t>210.00.12.10.640», наименование «Здания кинотеатров».</w:t>
      </w:r>
    </w:p>
  </w:footnote>
  <w:footnote w:id="34">
    <w:p w:rsidR="00A30F05" w:rsidRDefault="00A30F05" w:rsidP="00A30F05">
      <w:pPr>
        <w:pStyle w:val="a3"/>
        <w:jc w:val="left"/>
      </w:pPr>
      <w:r>
        <w:rPr>
          <w:rStyle w:val="aff4"/>
        </w:rPr>
        <w:footnoteRef/>
      </w:r>
      <w:r>
        <w:rPr>
          <w:sz w:val="22"/>
        </w:rPr>
        <w:t xml:space="preserve"> Текстовое поле, заполнение в соответствии с </w:t>
      </w:r>
      <w:r>
        <w:rPr>
          <w:rStyle w:val="aff5"/>
        </w:rPr>
        <w:t xml:space="preserve">адресом ОКС </w:t>
      </w:r>
      <w:r>
        <w:rPr>
          <w:sz w:val="22"/>
        </w:rPr>
        <w:t>в публичной кадастровой карте</w:t>
      </w:r>
      <w:r>
        <w:rPr>
          <w:rStyle w:val="aff5"/>
        </w:rPr>
        <w:t xml:space="preserve">, </w:t>
      </w:r>
      <w:r>
        <w:rPr>
          <w:sz w:val="22"/>
        </w:rPr>
        <w:t>например</w:t>
      </w:r>
      <w:r>
        <w:rPr>
          <w:rStyle w:val="aff5"/>
        </w:rPr>
        <w:t xml:space="preserve">: </w:t>
      </w:r>
      <w:r>
        <w:rPr>
          <w:sz w:val="22"/>
        </w:rPr>
        <w:t xml:space="preserve">Ростовская обл.,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 xml:space="preserve"> Ростов-на-Дону, </w:t>
      </w:r>
      <w:r>
        <w:rPr>
          <w:sz w:val="22"/>
        </w:rPr>
        <w:br/>
        <w:t xml:space="preserve">ул. Большая Садовая, </w:t>
      </w:r>
      <w:proofErr w:type="spellStart"/>
      <w:r>
        <w:rPr>
          <w:sz w:val="22"/>
        </w:rPr>
        <w:t>д</w:t>
      </w:r>
      <w:proofErr w:type="spellEnd"/>
      <w:r>
        <w:rPr>
          <w:sz w:val="22"/>
        </w:rPr>
        <w:t xml:space="preserve"> 122/143 (</w:t>
      </w:r>
      <w:hyperlink r:id="rId7" w:history="1">
        <w:r>
          <w:rPr>
            <w:rStyle w:val="aff"/>
            <w:rFonts w:eastAsia="Arial"/>
            <w:sz w:val="22"/>
          </w:rPr>
          <w:t>http://pkk5.rosreestr.ru/api/s/luZQJo3</w:t>
        </w:r>
      </w:hyperlink>
      <w:r>
        <w:rPr>
          <w:sz w:val="22"/>
        </w:rPr>
        <w:t>).</w:t>
      </w:r>
    </w:p>
  </w:footnote>
  <w:footnote w:id="35">
    <w:p w:rsidR="00A30F05" w:rsidRDefault="00A30F05" w:rsidP="00A30F05">
      <w:pPr>
        <w:pStyle w:val="a3"/>
      </w:pPr>
      <w:r>
        <w:rPr>
          <w:rStyle w:val="aff4"/>
        </w:rPr>
        <w:footnoteRef/>
      </w:r>
      <w:r>
        <w:rPr>
          <w:sz w:val="22"/>
        </w:rPr>
        <w:t xml:space="preserve"> Сведения о каждом плоскостном сооружении заносятся отдельно. </w:t>
      </w:r>
    </w:p>
  </w:footnote>
  <w:footnote w:id="36">
    <w:p w:rsidR="00A30F05" w:rsidRDefault="00A30F05" w:rsidP="00A30F05">
      <w:pPr>
        <w:pStyle w:val="a3"/>
      </w:pPr>
      <w:r>
        <w:rPr>
          <w:rStyle w:val="aff4"/>
        </w:rPr>
        <w:footnoteRef/>
      </w:r>
      <w:r>
        <w:rPr>
          <w:sz w:val="22"/>
        </w:rPr>
        <w:t xml:space="preserve"> Заполнение поля только из выпадающего списка (справочника) подклассов класса «плоскостные и линейные сооружения».</w:t>
      </w:r>
    </w:p>
  </w:footnote>
  <w:footnote w:id="37">
    <w:p w:rsidR="00A30F05" w:rsidRDefault="00A30F05" w:rsidP="00A30F05">
      <w:pPr>
        <w:pStyle w:val="a3"/>
      </w:pPr>
      <w:r>
        <w:rPr>
          <w:rStyle w:val="aff4"/>
        </w:rPr>
        <w:footnoteRef/>
      </w:r>
      <w:r>
        <w:t xml:space="preserve"> </w:t>
      </w:r>
      <w:r>
        <w:rPr>
          <w:sz w:val="22"/>
        </w:rPr>
        <w:t>Заполнение поля только из выпадающего списка (справочника) типов соответствующего подкласса.</w:t>
      </w:r>
    </w:p>
  </w:footnote>
  <w:footnote w:id="38">
    <w:p w:rsidR="00A30F05" w:rsidRDefault="00A30F05" w:rsidP="00A30F05">
      <w:pPr>
        <w:pStyle w:val="a3"/>
      </w:pPr>
      <w:r>
        <w:rPr>
          <w:rStyle w:val="aff4"/>
        </w:rPr>
        <w:footnoteRef/>
      </w:r>
      <w:r>
        <w:rPr>
          <w:sz w:val="22"/>
        </w:rPr>
        <w:t xml:space="preserve"> Заполнение из выпадающего списка состояний: отличное, хорошее, удовлетворительное, неудовлетворительное. </w:t>
      </w:r>
    </w:p>
  </w:footnote>
  <w:footnote w:id="39">
    <w:p w:rsidR="00A30F05" w:rsidRDefault="00A30F05" w:rsidP="00A30F05">
      <w:pPr>
        <w:pStyle w:val="aff6"/>
        <w:ind w:firstLine="709"/>
      </w:pPr>
      <w:r>
        <w:rPr>
          <w:rStyle w:val="aff4"/>
        </w:rPr>
        <w:footnoteRef/>
      </w:r>
      <w:r>
        <w:rPr>
          <w:sz w:val="22"/>
        </w:rPr>
        <w:t xml:space="preserve"> Заполнение поля только из выпадающего списка (справочника) видов покрытий.</w:t>
      </w:r>
    </w:p>
  </w:footnote>
  <w:footnote w:id="40">
    <w:p w:rsidR="00A30F05" w:rsidRDefault="00A30F05" w:rsidP="00A30F05">
      <w:pPr>
        <w:pStyle w:val="a3"/>
        <w:jc w:val="left"/>
      </w:pPr>
      <w:r>
        <w:rPr>
          <w:rStyle w:val="aff4"/>
        </w:rPr>
        <w:footnoteRef/>
      </w:r>
      <w:r>
        <w:rPr>
          <w:sz w:val="22"/>
        </w:rPr>
        <w:t xml:space="preserve"> Числовое поле, заносится количество единиц в зависимости от состояния. </w:t>
      </w:r>
    </w:p>
  </w:footnote>
  <w:footnote w:id="41">
    <w:p w:rsidR="00A30F05" w:rsidRDefault="00A30F05" w:rsidP="00A30F05">
      <w:pPr>
        <w:pStyle w:val="a3"/>
      </w:pPr>
      <w:r>
        <w:rPr>
          <w:rStyle w:val="aff4"/>
        </w:rPr>
        <w:footnoteRef/>
      </w:r>
      <w:r>
        <w:rPr>
          <w:sz w:val="22"/>
        </w:rPr>
        <w:t xml:space="preserve"> Заполнение поля только из выпадающего списка (справочника) элементов сопряжения.</w:t>
      </w:r>
    </w:p>
  </w:footnote>
  <w:footnote w:id="42">
    <w:p w:rsidR="00A30F05" w:rsidRDefault="00A30F05" w:rsidP="00A30F05">
      <w:pPr>
        <w:pStyle w:val="a3"/>
      </w:pPr>
      <w:r>
        <w:rPr>
          <w:rStyle w:val="aff4"/>
        </w:rPr>
        <w:footnoteRef/>
      </w:r>
      <w:r>
        <w:rPr>
          <w:sz w:val="22"/>
        </w:rPr>
        <w:t xml:space="preserve"> К элементам благоустройства относятся классы «МАФ», «освещение» и «иное».</w:t>
      </w:r>
    </w:p>
  </w:footnote>
  <w:footnote w:id="43">
    <w:p w:rsidR="00A30F05" w:rsidRDefault="00A30F05" w:rsidP="00A30F05">
      <w:pPr>
        <w:pStyle w:val="a3"/>
      </w:pPr>
      <w:r>
        <w:rPr>
          <w:rStyle w:val="aff4"/>
        </w:rPr>
        <w:footnoteRef/>
      </w:r>
      <w:r>
        <w:rPr>
          <w:sz w:val="22"/>
        </w:rPr>
        <w:t xml:space="preserve"> Заполнение поля только из выпадающего списка (справочника) подклассов классов «МАФ», «освещение» и «иное».</w:t>
      </w:r>
    </w:p>
  </w:footnote>
  <w:footnote w:id="44">
    <w:p w:rsidR="00A30F05" w:rsidRDefault="00A30F05" w:rsidP="00A30F05">
      <w:pPr>
        <w:pStyle w:val="a3"/>
      </w:pPr>
      <w:r>
        <w:rPr>
          <w:rStyle w:val="aff4"/>
        </w:rPr>
        <w:footnoteRef/>
      </w:r>
      <w:r>
        <w:t xml:space="preserve"> </w:t>
      </w:r>
      <w:r>
        <w:rPr>
          <w:sz w:val="22"/>
        </w:rPr>
        <w:t>Заполнение поля только из выпадающего списка (справочника) типов соответствующего подкласса.</w:t>
      </w:r>
    </w:p>
  </w:footnote>
  <w:footnote w:id="45">
    <w:p w:rsidR="00A30F05" w:rsidRDefault="00A30F05" w:rsidP="00A30F05">
      <w:pPr>
        <w:pStyle w:val="a3"/>
      </w:pPr>
      <w:r>
        <w:rPr>
          <w:rStyle w:val="aff4"/>
        </w:rPr>
        <w:footnoteRef/>
      </w:r>
      <w:r>
        <w:rPr>
          <w:sz w:val="22"/>
        </w:rPr>
        <w:t xml:space="preserve"> Заполнение поля только из выпадающего списка (справочника) подклассов класса «озеленение» </w:t>
      </w:r>
    </w:p>
  </w:footnote>
  <w:footnote w:id="46">
    <w:p w:rsidR="00A30F05" w:rsidRDefault="00A30F05" w:rsidP="00A30F05">
      <w:pPr>
        <w:pStyle w:val="a3"/>
      </w:pPr>
      <w:r>
        <w:rPr>
          <w:rStyle w:val="aff4"/>
        </w:rPr>
        <w:footnoteRef/>
      </w:r>
      <w:r>
        <w:t xml:space="preserve"> </w:t>
      </w:r>
      <w:r>
        <w:rPr>
          <w:sz w:val="22"/>
        </w:rPr>
        <w:t>Заполнение поля только из выпадающего списка (справочника) типов соответствующего подкласса.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30F05"/>
    <w:rsid w:val="000E4848"/>
    <w:rsid w:val="00110631"/>
    <w:rsid w:val="0019377B"/>
    <w:rsid w:val="003510ED"/>
    <w:rsid w:val="003B5A67"/>
    <w:rsid w:val="0044141A"/>
    <w:rsid w:val="006713EF"/>
    <w:rsid w:val="006D4A86"/>
    <w:rsid w:val="00746D60"/>
    <w:rsid w:val="00942A5A"/>
    <w:rsid w:val="00A24A34"/>
    <w:rsid w:val="00A30F05"/>
    <w:rsid w:val="00AA5B66"/>
    <w:rsid w:val="00B5345F"/>
    <w:rsid w:val="00D1146B"/>
    <w:rsid w:val="00DF2309"/>
    <w:rsid w:val="00E0538C"/>
    <w:rsid w:val="00EA6583"/>
    <w:rsid w:val="00EB4C52"/>
    <w:rsid w:val="00EE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1146B"/>
  </w:style>
  <w:style w:type="paragraph" w:styleId="1">
    <w:name w:val="heading 1"/>
    <w:basedOn w:val="a"/>
    <w:next w:val="a"/>
    <w:link w:val="10"/>
    <w:qFormat/>
    <w:rsid w:val="00A30F05"/>
    <w:pPr>
      <w:keepNext/>
      <w:keepLines/>
      <w:spacing w:after="0" w:line="240" w:lineRule="auto"/>
      <w:jc w:val="center"/>
      <w:outlineLvl w:val="0"/>
    </w:pPr>
    <w:rPr>
      <w:rFonts w:ascii="Times New Roman" w:eastAsia="Arial" w:hAnsi="Times New Roman" w:cs="Times New Roman"/>
      <w:caps/>
      <w:color w:val="000000"/>
      <w:sz w:val="28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A30F05"/>
    <w:pPr>
      <w:keepNext/>
      <w:keepLines/>
      <w:spacing w:before="120" w:after="0" w:line="240" w:lineRule="auto"/>
      <w:jc w:val="center"/>
      <w:outlineLvl w:val="1"/>
    </w:pPr>
    <w:rPr>
      <w:rFonts w:ascii="Times New Roman" w:eastAsia="Arial" w:hAnsi="Times New Roman" w:cs="Times New Roman"/>
      <w:color w:val="000000"/>
      <w:sz w:val="28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30F05"/>
    <w:pPr>
      <w:suppressAutoHyphens/>
      <w:autoSpaceDN w:val="0"/>
      <w:spacing w:before="200" w:after="0" w:line="264" w:lineRule="auto"/>
      <w:ind w:firstLine="709"/>
      <w:jc w:val="both"/>
      <w:outlineLvl w:val="2"/>
    </w:pPr>
    <w:rPr>
      <w:rFonts w:ascii="Times New Roman" w:eastAsia="Times New Roman" w:hAnsi="Times New Roman" w:cs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0F05"/>
    <w:pPr>
      <w:suppressAutoHyphens/>
      <w:autoSpaceDN w:val="0"/>
      <w:spacing w:after="0" w:line="264" w:lineRule="auto"/>
      <w:jc w:val="both"/>
      <w:outlineLvl w:val="3"/>
    </w:pPr>
    <w:rPr>
      <w:rFonts w:ascii="Times New Roman" w:eastAsia="Times New Roman" w:hAnsi="Times New Roman" w:cs="Times New Roman"/>
      <w:b/>
      <w:bCs/>
      <w:spacing w:val="5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30F05"/>
    <w:pPr>
      <w:suppressAutoHyphens/>
      <w:autoSpaceDN w:val="0"/>
      <w:spacing w:after="0" w:line="264" w:lineRule="auto"/>
      <w:ind w:firstLine="709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A30F05"/>
    <w:pPr>
      <w:keepNext/>
      <w:keepLines/>
      <w:suppressAutoHyphens/>
      <w:autoSpaceDN w:val="0"/>
      <w:spacing w:before="200" w:after="0" w:line="240" w:lineRule="auto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A30F05"/>
    <w:pPr>
      <w:keepNext/>
      <w:keepLines/>
      <w:suppressAutoHyphens/>
      <w:autoSpaceDN w:val="0"/>
      <w:spacing w:before="200"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A30F05"/>
    <w:pPr>
      <w:keepNext/>
      <w:keepLines/>
      <w:suppressAutoHyphens/>
      <w:autoSpaceDN w:val="0"/>
      <w:spacing w:before="200" w:after="0" w:line="240" w:lineRule="auto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30F05"/>
    <w:pPr>
      <w:keepNext/>
      <w:keepLines/>
      <w:suppressAutoHyphens/>
      <w:autoSpaceDN w:val="0"/>
      <w:spacing w:before="200"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F05"/>
    <w:rPr>
      <w:rFonts w:ascii="Times New Roman" w:eastAsia="Arial" w:hAnsi="Times New Roman" w:cs="Times New Roman"/>
      <w:caps/>
      <w:color w:val="000000"/>
      <w:sz w:val="28"/>
      <w:szCs w:val="40"/>
    </w:rPr>
  </w:style>
  <w:style w:type="character" w:customStyle="1" w:styleId="20">
    <w:name w:val="Заголовок 2 Знак"/>
    <w:basedOn w:val="a0"/>
    <w:link w:val="2"/>
    <w:semiHidden/>
    <w:rsid w:val="00A30F05"/>
    <w:rPr>
      <w:rFonts w:ascii="Times New Roman" w:eastAsia="Arial" w:hAnsi="Times New Roman" w:cs="Times New Roman"/>
      <w:color w:val="000000"/>
      <w:sz w:val="28"/>
      <w:szCs w:val="32"/>
    </w:rPr>
  </w:style>
  <w:style w:type="character" w:customStyle="1" w:styleId="30">
    <w:name w:val="Заголовок 3 Знак"/>
    <w:basedOn w:val="a0"/>
    <w:link w:val="3"/>
    <w:semiHidden/>
    <w:rsid w:val="00A30F05"/>
    <w:rPr>
      <w:rFonts w:ascii="Times New Roman" w:eastAsia="Times New Roman" w:hAnsi="Times New Roman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30F05"/>
    <w:rPr>
      <w:rFonts w:ascii="Times New Roman" w:eastAsia="Times New Roman" w:hAnsi="Times New Roman" w:cs="Times New Roman"/>
      <w:b/>
      <w:bCs/>
      <w:spacing w:val="5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30F0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A30F05"/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A30F05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A30F05"/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A30F05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character" w:customStyle="1" w:styleId="HTML">
    <w:name w:val="Стандартный HTML Знак"/>
    <w:basedOn w:val="a0"/>
    <w:link w:val="HTML0"/>
    <w:semiHidden/>
    <w:rsid w:val="00A30F05"/>
    <w:rPr>
      <w:rFonts w:ascii="Courier New" w:eastAsia="Times New Roman" w:hAnsi="Courier New" w:cs="Times New Roman"/>
      <w:sz w:val="28"/>
    </w:rPr>
  </w:style>
  <w:style w:type="paragraph" w:styleId="HTML0">
    <w:name w:val="HTML Preformatted"/>
    <w:basedOn w:val="a"/>
    <w:link w:val="HTML"/>
    <w:semiHidden/>
    <w:unhideWhenUsed/>
    <w:rsid w:val="00A30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8"/>
    </w:rPr>
  </w:style>
  <w:style w:type="paragraph" w:styleId="a3">
    <w:name w:val="footnote text"/>
    <w:basedOn w:val="a"/>
    <w:link w:val="11"/>
    <w:semiHidden/>
    <w:unhideWhenUsed/>
    <w:rsid w:val="00A30F05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Текст сноски Знак1"/>
    <w:basedOn w:val="a0"/>
    <w:link w:val="a3"/>
    <w:semiHidden/>
    <w:locked/>
    <w:rsid w:val="00A30F05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сноски Знак"/>
    <w:basedOn w:val="a0"/>
    <w:link w:val="a3"/>
    <w:semiHidden/>
    <w:rsid w:val="00A30F05"/>
    <w:rPr>
      <w:sz w:val="20"/>
      <w:szCs w:val="20"/>
    </w:rPr>
  </w:style>
  <w:style w:type="paragraph" w:styleId="a5">
    <w:name w:val="annotation text"/>
    <w:basedOn w:val="a"/>
    <w:link w:val="12"/>
    <w:semiHidden/>
    <w:unhideWhenUsed/>
    <w:rsid w:val="00A30F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link w:val="a5"/>
    <w:semiHidden/>
    <w:locked/>
    <w:rsid w:val="00A30F05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A30F05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semiHidden/>
    <w:rsid w:val="00A30F0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7"/>
    <w:semiHidden/>
    <w:unhideWhenUsed/>
    <w:rsid w:val="00A30F0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semiHidden/>
    <w:rsid w:val="00A30F0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semiHidden/>
    <w:unhideWhenUsed/>
    <w:rsid w:val="00A30F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концевой сноски Знак"/>
    <w:basedOn w:val="a0"/>
    <w:link w:val="ac"/>
    <w:semiHidden/>
    <w:rsid w:val="00A30F05"/>
    <w:rPr>
      <w:rFonts w:ascii="Times New Roman" w:eastAsia="Times New Roman" w:hAnsi="Times New Roman" w:cs="Times New Roman"/>
      <w:sz w:val="28"/>
    </w:rPr>
  </w:style>
  <w:style w:type="paragraph" w:styleId="ac">
    <w:name w:val="endnote text"/>
    <w:basedOn w:val="a"/>
    <w:link w:val="ab"/>
    <w:semiHidden/>
    <w:unhideWhenUsed/>
    <w:rsid w:val="00A30F05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d">
    <w:name w:val="Основной текст Знак"/>
    <w:basedOn w:val="a0"/>
    <w:link w:val="ae"/>
    <w:semiHidden/>
    <w:rsid w:val="00A30F0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d"/>
    <w:semiHidden/>
    <w:unhideWhenUsed/>
    <w:rsid w:val="00A30F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азвание Знак"/>
    <w:basedOn w:val="a0"/>
    <w:link w:val="af0"/>
    <w:rsid w:val="00A30F05"/>
    <w:rPr>
      <w:rFonts w:ascii="Times New Roman" w:eastAsia="Times New Roman" w:hAnsi="Times New Roman" w:cs="Times New Roman"/>
      <w:b/>
      <w:sz w:val="28"/>
      <w:szCs w:val="52"/>
    </w:rPr>
  </w:style>
  <w:style w:type="paragraph" w:styleId="af0">
    <w:name w:val="Title"/>
    <w:basedOn w:val="a"/>
    <w:next w:val="a"/>
    <w:link w:val="af"/>
    <w:qFormat/>
    <w:rsid w:val="00A30F0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52"/>
    </w:rPr>
  </w:style>
  <w:style w:type="character" w:customStyle="1" w:styleId="af1">
    <w:name w:val="Основной текст с отступом Знак"/>
    <w:basedOn w:val="a0"/>
    <w:link w:val="af2"/>
    <w:semiHidden/>
    <w:rsid w:val="00A30F05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ody Text Indent"/>
    <w:basedOn w:val="a"/>
    <w:link w:val="af1"/>
    <w:semiHidden/>
    <w:unhideWhenUsed/>
    <w:rsid w:val="00A30F05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Подзаголовок Знак"/>
    <w:basedOn w:val="a0"/>
    <w:link w:val="af4"/>
    <w:rsid w:val="00A30F05"/>
    <w:rPr>
      <w:rFonts w:ascii="Times New Roman" w:eastAsia="Times New Roman" w:hAnsi="Times New Roman" w:cs="Times New Roman"/>
      <w:iCs/>
      <w:sz w:val="28"/>
      <w:szCs w:val="28"/>
    </w:rPr>
  </w:style>
  <w:style w:type="paragraph" w:styleId="af4">
    <w:name w:val="Subtitle"/>
    <w:basedOn w:val="a"/>
    <w:next w:val="a"/>
    <w:link w:val="af3"/>
    <w:qFormat/>
    <w:rsid w:val="00A30F05"/>
    <w:pPr>
      <w:suppressAutoHyphens/>
      <w:autoSpaceDN w:val="0"/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semiHidden/>
    <w:rsid w:val="00A30F05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A30F05"/>
    <w:pPr>
      <w:suppressAutoHyphens/>
      <w:autoSpaceDN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A30F05"/>
    <w:rPr>
      <w:rFonts w:ascii="Times New Roman" w:eastAsia="Times New Roman" w:hAnsi="Times New Roman" w:cs="Times New Roman"/>
      <w:sz w:val="28"/>
    </w:rPr>
  </w:style>
  <w:style w:type="paragraph" w:styleId="24">
    <w:name w:val="Body Text Indent 2"/>
    <w:basedOn w:val="a"/>
    <w:link w:val="23"/>
    <w:semiHidden/>
    <w:unhideWhenUsed/>
    <w:rsid w:val="00A30F05"/>
    <w:pPr>
      <w:widowControl w:val="0"/>
      <w:suppressAutoHyphens/>
      <w:autoSpaceDE w:val="0"/>
      <w:autoSpaceDN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31">
    <w:name w:val="Основной текст с отступом 3 Знак"/>
    <w:basedOn w:val="a0"/>
    <w:link w:val="32"/>
    <w:semiHidden/>
    <w:rsid w:val="00A30F05"/>
    <w:rPr>
      <w:rFonts w:ascii="Times New Roman" w:eastAsia="Times New Roman" w:hAnsi="Times New Roman" w:cs="Times New Roman"/>
      <w:sz w:val="16"/>
    </w:rPr>
  </w:style>
  <w:style w:type="paragraph" w:styleId="32">
    <w:name w:val="Body Text Indent 3"/>
    <w:basedOn w:val="a"/>
    <w:link w:val="31"/>
    <w:semiHidden/>
    <w:unhideWhenUsed/>
    <w:rsid w:val="00A30F05"/>
    <w:pPr>
      <w:suppressAutoHyphens/>
      <w:autoSpaceDN w:val="0"/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</w:rPr>
  </w:style>
  <w:style w:type="character" w:customStyle="1" w:styleId="af5">
    <w:name w:val="Схема документа Знак"/>
    <w:basedOn w:val="a0"/>
    <w:link w:val="af6"/>
    <w:semiHidden/>
    <w:rsid w:val="00A30F05"/>
    <w:rPr>
      <w:rFonts w:ascii="Tahoma" w:eastAsia="Times New Roman" w:hAnsi="Tahoma" w:cs="Times New Roman"/>
      <w:sz w:val="28"/>
      <w:shd w:val="clear" w:color="auto" w:fill="000080"/>
    </w:rPr>
  </w:style>
  <w:style w:type="paragraph" w:styleId="af6">
    <w:name w:val="Document Map"/>
    <w:basedOn w:val="a"/>
    <w:link w:val="af5"/>
    <w:semiHidden/>
    <w:unhideWhenUsed/>
    <w:rsid w:val="00A30F05"/>
    <w:pPr>
      <w:shd w:val="clear" w:color="auto" w:fill="000080"/>
      <w:suppressAutoHyphens/>
      <w:autoSpaceDN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</w:rPr>
  </w:style>
  <w:style w:type="character" w:customStyle="1" w:styleId="af7">
    <w:name w:val="Текст Знак"/>
    <w:basedOn w:val="a0"/>
    <w:link w:val="af8"/>
    <w:semiHidden/>
    <w:rsid w:val="00A30F05"/>
    <w:rPr>
      <w:rFonts w:ascii="Courier New" w:eastAsia="Times New Roman" w:hAnsi="Courier New" w:cs="Times New Roman"/>
      <w:sz w:val="28"/>
    </w:rPr>
  </w:style>
  <w:style w:type="paragraph" w:styleId="af8">
    <w:name w:val="Plain Text"/>
    <w:basedOn w:val="a"/>
    <w:link w:val="af7"/>
    <w:semiHidden/>
    <w:unhideWhenUsed/>
    <w:rsid w:val="00A30F05"/>
    <w:pPr>
      <w:suppressAutoHyphens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8"/>
    </w:rPr>
  </w:style>
  <w:style w:type="character" w:customStyle="1" w:styleId="af9">
    <w:name w:val="Тема примечания Знак"/>
    <w:basedOn w:val="a6"/>
    <w:link w:val="afa"/>
    <w:semiHidden/>
    <w:rsid w:val="00A30F05"/>
    <w:rPr>
      <w:rFonts w:ascii="Times New Roman" w:eastAsia="Times New Roman" w:hAnsi="Times New Roman" w:cs="Times New Roman"/>
      <w:b/>
      <w:bCs/>
      <w:sz w:val="28"/>
      <w:lang w:eastAsia="en-US"/>
    </w:rPr>
  </w:style>
  <w:style w:type="paragraph" w:styleId="afa">
    <w:name w:val="annotation subject"/>
    <w:basedOn w:val="a5"/>
    <w:next w:val="a5"/>
    <w:link w:val="af9"/>
    <w:semiHidden/>
    <w:unhideWhenUsed/>
    <w:rsid w:val="00A30F05"/>
    <w:pPr>
      <w:spacing w:after="200"/>
      <w:ind w:firstLine="709"/>
      <w:jc w:val="both"/>
    </w:pPr>
    <w:rPr>
      <w:b/>
      <w:bCs/>
      <w:sz w:val="28"/>
      <w:szCs w:val="22"/>
      <w:lang w:eastAsia="en-US"/>
    </w:rPr>
  </w:style>
  <w:style w:type="paragraph" w:styleId="afb">
    <w:name w:val="Balloon Text"/>
    <w:basedOn w:val="a"/>
    <w:link w:val="13"/>
    <w:semiHidden/>
    <w:unhideWhenUsed/>
    <w:rsid w:val="00A30F05"/>
    <w:pPr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Текст выноски Знак1"/>
    <w:basedOn w:val="a0"/>
    <w:link w:val="afb"/>
    <w:semiHidden/>
    <w:locked/>
    <w:rsid w:val="00A30F0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semiHidden/>
    <w:rsid w:val="00A30F05"/>
    <w:rPr>
      <w:rFonts w:ascii="Tahoma" w:hAnsi="Tahoma" w:cs="Tahoma"/>
      <w:sz w:val="16"/>
      <w:szCs w:val="16"/>
    </w:rPr>
  </w:style>
  <w:style w:type="character" w:customStyle="1" w:styleId="25">
    <w:name w:val="Цитата 2 Знак"/>
    <w:basedOn w:val="a0"/>
    <w:link w:val="26"/>
    <w:rsid w:val="00A30F05"/>
    <w:rPr>
      <w:rFonts w:ascii="Times New Roman" w:eastAsia="Times New Roman" w:hAnsi="Times New Roman" w:cs="Times New Roman"/>
      <w:i/>
      <w:iCs/>
      <w:sz w:val="28"/>
    </w:rPr>
  </w:style>
  <w:style w:type="paragraph" w:styleId="26">
    <w:name w:val="Quote"/>
    <w:basedOn w:val="a"/>
    <w:next w:val="a"/>
    <w:link w:val="25"/>
    <w:qFormat/>
    <w:rsid w:val="00A30F05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</w:rPr>
  </w:style>
  <w:style w:type="character" w:customStyle="1" w:styleId="afd">
    <w:name w:val="Выделенная цитата Знак"/>
    <w:basedOn w:val="a0"/>
    <w:link w:val="afe"/>
    <w:rsid w:val="00A30F05"/>
    <w:rPr>
      <w:rFonts w:ascii="Times New Roman" w:eastAsia="Times New Roman" w:hAnsi="Times New Roman" w:cs="Times New Roman"/>
      <w:i/>
      <w:iCs/>
      <w:sz w:val="28"/>
    </w:rPr>
  </w:style>
  <w:style w:type="paragraph" w:styleId="afe">
    <w:name w:val="Intense Quote"/>
    <w:basedOn w:val="a"/>
    <w:next w:val="a"/>
    <w:link w:val="afd"/>
    <w:qFormat/>
    <w:rsid w:val="00A30F05"/>
    <w:pPr>
      <w:pBdr>
        <w:top w:val="single" w:sz="4" w:space="10" w:color="000000"/>
        <w:bottom w:val="single" w:sz="4" w:space="10" w:color="000000"/>
      </w:pBdr>
      <w:suppressAutoHyphens/>
      <w:autoSpaceDN w:val="0"/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sz w:val="28"/>
    </w:rPr>
  </w:style>
  <w:style w:type="character" w:customStyle="1" w:styleId="ConsPlusNormal">
    <w:name w:val="ConsPlusNormal Знак"/>
    <w:link w:val="ConsPlusNormal0"/>
    <w:locked/>
    <w:rsid w:val="00A30F0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30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ff">
    <w:name w:val="Hyperlink"/>
    <w:semiHidden/>
    <w:unhideWhenUsed/>
    <w:rsid w:val="00A30F05"/>
    <w:rPr>
      <w:color w:val="0000FF"/>
      <w:u w:val="single"/>
    </w:rPr>
  </w:style>
  <w:style w:type="paragraph" w:styleId="aff0">
    <w:name w:val="List Paragraph"/>
    <w:basedOn w:val="a"/>
    <w:qFormat/>
    <w:rsid w:val="00A30F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Strong"/>
    <w:basedOn w:val="a0"/>
    <w:qFormat/>
    <w:rsid w:val="00A30F05"/>
    <w:rPr>
      <w:b/>
      <w:bCs/>
    </w:rPr>
  </w:style>
  <w:style w:type="paragraph" w:customStyle="1" w:styleId="ConsPlusTitle">
    <w:name w:val="ConsPlusTitle"/>
    <w:rsid w:val="00A30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2">
    <w:name w:val="Normal (Web)"/>
    <w:basedOn w:val="a"/>
    <w:semiHidden/>
    <w:unhideWhenUsed/>
    <w:rsid w:val="00A3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No Spacing"/>
    <w:qFormat/>
    <w:rsid w:val="00A30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footnote reference"/>
    <w:semiHidden/>
    <w:unhideWhenUsed/>
    <w:rsid w:val="00A30F05"/>
    <w:rPr>
      <w:position w:val="0"/>
      <w:vertAlign w:val="superscript"/>
    </w:rPr>
  </w:style>
  <w:style w:type="character" w:styleId="aff5">
    <w:name w:val="Subtle Reference"/>
    <w:qFormat/>
    <w:rsid w:val="00A30F05"/>
    <w:rPr>
      <w:smallCaps/>
    </w:rPr>
  </w:style>
  <w:style w:type="paragraph" w:customStyle="1" w:styleId="aff6">
    <w:name w:val="Таб_текст"/>
    <w:basedOn w:val="aff3"/>
    <w:rsid w:val="00A30F05"/>
    <w:pPr>
      <w:suppressAutoHyphens/>
      <w:autoSpaceDN w:val="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D2A44195F7B0ECBBA8CAE2667BAF5F25AAD64E05E4C0994B6E69F64254FF21AFS7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kk5.rosreestr.ru/api/s/luZQJo3" TargetMode="External"/><Relationship Id="rId7" Type="http://schemas.openxmlformats.org/officeDocument/2006/relationships/hyperlink" Target="http://pkk5.rosreestr.ru/api/s/luZQJo3" TargetMode="External"/><Relationship Id="rId2" Type="http://schemas.openxmlformats.org/officeDocument/2006/relationships/hyperlink" Target="http://pkk5.rosreestr.ru/api/s/luZQJo3" TargetMode="External"/><Relationship Id="rId1" Type="http://schemas.openxmlformats.org/officeDocument/2006/relationships/hyperlink" Target="http://pkk5.rosreestr.ru" TargetMode="External"/><Relationship Id="rId6" Type="http://schemas.openxmlformats.org/officeDocument/2006/relationships/hyperlink" Target="http://pkk5.rosreestr.ru/api/s/luZQJo3" TargetMode="External"/><Relationship Id="rId5" Type="http://schemas.openxmlformats.org/officeDocument/2006/relationships/hyperlink" Target="http://pkk5.rosreestr.ru" TargetMode="External"/><Relationship Id="rId4" Type="http://schemas.openxmlformats.org/officeDocument/2006/relationships/hyperlink" Target="https://do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35</Pages>
  <Words>3999</Words>
  <Characters>22797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В соответствии с Федеральным законом от 6 октября 2003 года                     </vt:lpstr>
      <vt:lpstr>постановляю:</vt:lpstr>
      <vt:lpstr>2. Утвердить Положение о комиссии по проведению инвентаризации дворовых и общест</vt:lpstr>
      <vt:lpstr>    5.  Настоящее постановление вступает в силу после его официального обнародования</vt:lpstr>
      <vt:lpstr>    6. Контроль за выполнением настоящего постановления оставляю за собой.</vt:lpstr>
      <vt:lpstr>Акт натурального обследования дворовой территории</vt:lpstr>
      <vt:lpstr>    Общие сведения о территории</vt:lpstr>
      <vt:lpstr>    Характеристика территории</vt:lpstr>
      <vt:lpstr>    Ответственные</vt:lpstr>
      <vt:lpstr>Акт натурального обследования общественной территории</vt:lpstr>
      <vt:lpstr>    Общие сведения о территории</vt:lpstr>
      <vt:lpstr>    Характеристика территории</vt:lpstr>
      <vt:lpstr>    Ответственные </vt:lpstr>
      <vt:lpstr/>
    </vt:vector>
  </TitlesOfParts>
  <Company/>
  <LinksUpToDate>false</LinksUpToDate>
  <CharactersWithSpaces>26743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2018-06-26T06:29:00Z</cp:lastPrinted>
  <dcterms:created xsi:type="dcterms:W3CDTF">2018-06-25T09:09:00Z</dcterms:created>
  <dcterms:modified xsi:type="dcterms:W3CDTF">2018-11-12T08:41:00Z</dcterms:modified>
</cp:coreProperties>
</file>