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3D" w:rsidRPr="00B3017A" w:rsidRDefault="003B3A3D" w:rsidP="003B3A3D">
      <w:pPr>
        <w:pStyle w:val="a4"/>
        <w:jc w:val="center"/>
      </w:pPr>
      <w:r w:rsidRPr="00B3017A">
        <w:t>РОССИЙСКАЯ  ФЕДЕРАЦИЯ</w:t>
      </w:r>
    </w:p>
    <w:p w:rsidR="003B3A3D" w:rsidRPr="00B3017A" w:rsidRDefault="005E5F69" w:rsidP="003B3A3D">
      <w:pPr>
        <w:pStyle w:val="a4"/>
        <w:jc w:val="center"/>
      </w:pPr>
      <w:r>
        <w:t>РОСТОВСКАЯ ОБЛАСТЬ   ШОЛОХОВСКИЙ  РАЙОН</w:t>
      </w:r>
    </w:p>
    <w:p w:rsidR="003B3A3D" w:rsidRPr="00B3017A" w:rsidRDefault="003B3A3D" w:rsidP="003B3A3D">
      <w:pPr>
        <w:pStyle w:val="a4"/>
        <w:jc w:val="center"/>
      </w:pPr>
      <w:r w:rsidRPr="00B3017A">
        <w:t>АДМИНИС</w:t>
      </w:r>
      <w:r w:rsidR="005E5F69">
        <w:t>ТРАЦИЯ  МЕРКУЛОВСКОГО СЕЛЬСКОГО ПОСЕЛЕНИЯ</w:t>
      </w:r>
    </w:p>
    <w:p w:rsidR="003B3A3D" w:rsidRPr="00B3017A" w:rsidRDefault="003B3A3D" w:rsidP="003B3A3D">
      <w:pPr>
        <w:pStyle w:val="a4"/>
        <w:jc w:val="center"/>
      </w:pPr>
      <w:r w:rsidRPr="00B3017A">
        <w:t> </w:t>
      </w:r>
    </w:p>
    <w:p w:rsidR="003B3A3D" w:rsidRPr="00B3017A" w:rsidRDefault="003B3A3D" w:rsidP="003B3A3D">
      <w:pPr>
        <w:pStyle w:val="a4"/>
        <w:jc w:val="center"/>
      </w:pPr>
      <w:r w:rsidRPr="00B3017A">
        <w:t> </w:t>
      </w:r>
    </w:p>
    <w:p w:rsidR="003B3A3D" w:rsidRPr="00B3017A" w:rsidRDefault="003B3A3D" w:rsidP="003B3A3D">
      <w:pPr>
        <w:pStyle w:val="a4"/>
        <w:jc w:val="center"/>
      </w:pPr>
      <w:proofErr w:type="gramStart"/>
      <w:r w:rsidRPr="00B3017A">
        <w:t>П</w:t>
      </w:r>
      <w:proofErr w:type="gramEnd"/>
      <w:r w:rsidRPr="00B3017A">
        <w:t xml:space="preserve"> О С Т А Н О В Л Е Н И Е</w:t>
      </w:r>
    </w:p>
    <w:p w:rsidR="003B3A3D" w:rsidRPr="00B3017A" w:rsidRDefault="003B3A3D" w:rsidP="003B3A3D">
      <w:pPr>
        <w:pStyle w:val="a4"/>
        <w:jc w:val="both"/>
      </w:pPr>
      <w:r w:rsidRPr="00B3017A">
        <w:t> </w:t>
      </w:r>
    </w:p>
    <w:p w:rsidR="003B3A3D" w:rsidRPr="00B3017A" w:rsidRDefault="004C01F3" w:rsidP="003B3A3D">
      <w:pPr>
        <w:pStyle w:val="a4"/>
        <w:jc w:val="both"/>
      </w:pPr>
      <w:r>
        <w:t>25.</w:t>
      </w:r>
      <w:r w:rsidR="003B3A3D" w:rsidRPr="00B3017A">
        <w:t> </w:t>
      </w:r>
      <w:r w:rsidR="005E5F69">
        <w:t xml:space="preserve">08. </w:t>
      </w:r>
      <w:r w:rsidR="003B3A3D" w:rsidRPr="00B3017A">
        <w:t>2015 год                      </w:t>
      </w:r>
      <w:r>
        <w:t xml:space="preserve">      </w:t>
      </w:r>
      <w:r w:rsidR="003B3A3D" w:rsidRPr="00B3017A">
        <w:t>  </w:t>
      </w:r>
      <w:proofErr w:type="spellStart"/>
      <w:r w:rsidR="005E5F69">
        <w:t>х</w:t>
      </w:r>
      <w:proofErr w:type="gramStart"/>
      <w:r w:rsidR="005E5F69">
        <w:t>.М</w:t>
      </w:r>
      <w:proofErr w:type="gramEnd"/>
      <w:r w:rsidR="005E5F69">
        <w:t>еркуловский</w:t>
      </w:r>
      <w:proofErr w:type="spellEnd"/>
      <w:r w:rsidR="005E5F69">
        <w:t xml:space="preserve">                                   </w:t>
      </w:r>
      <w:r w:rsidR="005B5B52">
        <w:t xml:space="preserve">          </w:t>
      </w:r>
      <w:r w:rsidR="005E5F69">
        <w:t xml:space="preserve"> </w:t>
      </w:r>
      <w:r w:rsidR="005E5F69" w:rsidRPr="00B3017A">
        <w:t xml:space="preserve"> </w:t>
      </w:r>
      <w:r w:rsidR="005E5F69">
        <w:t xml:space="preserve">№ </w:t>
      </w:r>
      <w:r>
        <w:t>97</w:t>
      </w:r>
    </w:p>
    <w:p w:rsidR="003B3A3D" w:rsidRPr="00B3017A" w:rsidRDefault="003B3A3D" w:rsidP="003B3A3D">
      <w:pPr>
        <w:pStyle w:val="a4"/>
        <w:jc w:val="both"/>
      </w:pPr>
      <w:r w:rsidRPr="00B3017A">
        <w:t>  </w:t>
      </w:r>
    </w:p>
    <w:p w:rsidR="003B3A3D" w:rsidRPr="00B3017A" w:rsidRDefault="003B3A3D" w:rsidP="003B3A3D">
      <w:pPr>
        <w:pStyle w:val="a4"/>
        <w:jc w:val="both"/>
      </w:pPr>
      <w:r w:rsidRPr="00B3017A">
        <w:t>Об утверждении Правил присвоения, изменения</w:t>
      </w:r>
    </w:p>
    <w:p w:rsidR="003B3A3D" w:rsidRPr="00B3017A" w:rsidRDefault="003B3A3D" w:rsidP="003B3A3D">
      <w:pPr>
        <w:pStyle w:val="a4"/>
        <w:jc w:val="both"/>
      </w:pPr>
      <w:r w:rsidRPr="00B3017A">
        <w:t>аннулирования адресов на территории</w:t>
      </w:r>
    </w:p>
    <w:p w:rsidR="003B3A3D" w:rsidRPr="00B3017A" w:rsidRDefault="003B3A3D" w:rsidP="003B3A3D">
      <w:pPr>
        <w:pStyle w:val="a4"/>
        <w:jc w:val="both"/>
      </w:pPr>
      <w:r w:rsidRPr="00B3017A">
        <w:t>муниципального об</w:t>
      </w:r>
      <w:r w:rsidR="005E5F69">
        <w:t>разования «</w:t>
      </w:r>
      <w:proofErr w:type="spellStart"/>
      <w:r w:rsidR="005E5F69">
        <w:t>Меркуловское</w:t>
      </w:r>
      <w:proofErr w:type="spellEnd"/>
      <w:r w:rsidR="005E5F69">
        <w:t xml:space="preserve">  сельское  поселение</w:t>
      </w:r>
      <w:r w:rsidRPr="00B3017A">
        <w:t>»</w:t>
      </w:r>
    </w:p>
    <w:p w:rsidR="003B3A3D" w:rsidRPr="00B3017A" w:rsidRDefault="003B3A3D" w:rsidP="003B3A3D">
      <w:pPr>
        <w:pStyle w:val="a4"/>
        <w:jc w:val="both"/>
      </w:pPr>
      <w:r w:rsidRPr="00B3017A">
        <w:t> </w:t>
      </w:r>
    </w:p>
    <w:p w:rsidR="003B3A3D" w:rsidRPr="00B3017A" w:rsidRDefault="003B3A3D" w:rsidP="003B3A3D">
      <w:pPr>
        <w:pStyle w:val="a4"/>
        <w:jc w:val="both"/>
      </w:pPr>
      <w:r w:rsidRPr="00B3017A">
        <w:t>В целях установления единых правил присвоения адресов объектам недвижимости, в соответствии с Федеральным законом от 06.10.2003-ФЗ «Об общих принципах организации местного самоуправления в Российской Федерации», постановлением Правительства Российской Федерации от19.11.2014 №1221 «Об утверждении Правил присвоения, изменения и аннулирования адресов»,  руководствуясь</w:t>
      </w:r>
      <w:r w:rsidR="005E5F69">
        <w:t xml:space="preserve"> Уставом  муниципального образования «</w:t>
      </w:r>
      <w:proofErr w:type="spellStart"/>
      <w:r w:rsidR="005E5F69">
        <w:t>Меркуловское</w:t>
      </w:r>
      <w:proofErr w:type="spellEnd"/>
      <w:r w:rsidR="005E5F69">
        <w:t xml:space="preserve"> сельское  поселение»</w:t>
      </w:r>
      <w:r w:rsidRPr="00B3017A">
        <w:t>,</w:t>
      </w:r>
    </w:p>
    <w:p w:rsidR="003B3A3D" w:rsidRPr="00B3017A" w:rsidRDefault="003B3A3D" w:rsidP="003B3A3D">
      <w:pPr>
        <w:pStyle w:val="a4"/>
        <w:jc w:val="both"/>
      </w:pPr>
      <w:r w:rsidRPr="00B3017A">
        <w:t>                                               </w:t>
      </w:r>
      <w:r w:rsidR="005E5F69">
        <w:t xml:space="preserve">         </w:t>
      </w:r>
      <w:r w:rsidRPr="00B3017A">
        <w:t>  </w:t>
      </w:r>
      <w:proofErr w:type="gramStart"/>
      <w:r w:rsidRPr="00B3017A">
        <w:t>П</w:t>
      </w:r>
      <w:proofErr w:type="gramEnd"/>
      <w:r w:rsidRPr="00B3017A">
        <w:t xml:space="preserve"> О С Т А Н О В Л Я Ю :</w:t>
      </w:r>
    </w:p>
    <w:p w:rsidR="003B3A3D" w:rsidRPr="00B3017A" w:rsidRDefault="003B3A3D" w:rsidP="003B3A3D">
      <w:pPr>
        <w:pStyle w:val="a4"/>
        <w:jc w:val="both"/>
      </w:pPr>
      <w:r w:rsidRPr="00B3017A">
        <w:t> 1. Утвердить Правила присвоения, изменения и аннулирования адресов на территории муниципального обр</w:t>
      </w:r>
      <w:r w:rsidR="005E5F69">
        <w:t xml:space="preserve">азования « </w:t>
      </w:r>
      <w:proofErr w:type="spellStart"/>
      <w:r w:rsidR="005E5F69">
        <w:t>Меркуловское</w:t>
      </w:r>
      <w:proofErr w:type="spellEnd"/>
      <w:r w:rsidR="005E5F69">
        <w:t xml:space="preserve"> сельское  поселение»</w:t>
      </w:r>
      <w:r w:rsidRPr="00B3017A">
        <w:t xml:space="preserve"> согласно приложению.</w:t>
      </w:r>
    </w:p>
    <w:p w:rsidR="003B3A3D" w:rsidRPr="00B3017A" w:rsidRDefault="003B3A3D" w:rsidP="003B3A3D">
      <w:pPr>
        <w:pStyle w:val="a4"/>
        <w:jc w:val="both"/>
      </w:pPr>
      <w:r w:rsidRPr="00B3017A">
        <w:t>2. Считать утратившим силу постановление от 10.11.2014 №111 «Об утверждении Правил присвоения адресов земельным участкам, зданиям, сооружениям и помещениям на территории муниципального образования «</w:t>
      </w:r>
      <w:proofErr w:type="spellStart"/>
      <w:r w:rsidR="00EC44DA">
        <w:t>Меркловского</w:t>
      </w:r>
      <w:proofErr w:type="spellEnd"/>
      <w:r w:rsidR="00EC44DA">
        <w:t xml:space="preserve">  сельского  поселения</w:t>
      </w:r>
      <w:r w:rsidRPr="00B3017A">
        <w:t>».</w:t>
      </w:r>
    </w:p>
    <w:p w:rsidR="003B3A3D" w:rsidRPr="00B3017A" w:rsidRDefault="003B3A3D" w:rsidP="003B3A3D">
      <w:pPr>
        <w:pStyle w:val="a4"/>
        <w:jc w:val="both"/>
      </w:pPr>
      <w:r w:rsidRPr="00B3017A">
        <w:t xml:space="preserve">3. </w:t>
      </w:r>
      <w:proofErr w:type="gramStart"/>
      <w:r w:rsidRPr="00B3017A">
        <w:t>Контроль за</w:t>
      </w:r>
      <w:proofErr w:type="gramEnd"/>
      <w:r w:rsidRPr="00B3017A">
        <w:t xml:space="preserve"> исполнением данного постановления оставляю за собой.</w:t>
      </w:r>
    </w:p>
    <w:p w:rsidR="003B3A3D" w:rsidRPr="00B3017A" w:rsidRDefault="003B3A3D" w:rsidP="003B3A3D">
      <w:pPr>
        <w:pStyle w:val="a4"/>
        <w:jc w:val="both"/>
      </w:pPr>
      <w:r w:rsidRPr="00B3017A">
        <w:t>4. Постановление вступает в силу после его официального опубликования</w:t>
      </w:r>
      <w:proofErr w:type="gramStart"/>
      <w:r w:rsidR="00EC44DA">
        <w:t xml:space="preserve"> .</w:t>
      </w:r>
      <w:proofErr w:type="gramEnd"/>
    </w:p>
    <w:p w:rsidR="003B3A3D" w:rsidRPr="00B3017A" w:rsidRDefault="003B3A3D" w:rsidP="003B3A3D">
      <w:pPr>
        <w:pStyle w:val="a4"/>
        <w:jc w:val="both"/>
      </w:pPr>
      <w:r w:rsidRPr="00B3017A">
        <w:t>   </w:t>
      </w:r>
    </w:p>
    <w:p w:rsidR="003B3A3D" w:rsidRDefault="0076092A" w:rsidP="003B3A3D">
      <w:pPr>
        <w:pStyle w:val="a4"/>
        <w:jc w:val="both"/>
      </w:pPr>
      <w:r>
        <w:t>Глава    </w:t>
      </w:r>
      <w:proofErr w:type="spellStart"/>
      <w:r>
        <w:t>Меркуловского</w:t>
      </w:r>
      <w:proofErr w:type="spellEnd"/>
    </w:p>
    <w:p w:rsidR="0076092A" w:rsidRPr="00B3017A" w:rsidRDefault="00AF0C2C" w:rsidP="003B3A3D">
      <w:pPr>
        <w:pStyle w:val="a4"/>
        <w:jc w:val="both"/>
      </w:pPr>
      <w:r>
        <w:t>с</w:t>
      </w:r>
      <w:r w:rsidR="0076092A">
        <w:t xml:space="preserve">ельского поселения                                                  </w:t>
      </w:r>
      <w:proofErr w:type="spellStart"/>
      <w:r w:rsidR="0076092A">
        <w:t>А.А.Мутилин</w:t>
      </w:r>
      <w:proofErr w:type="spellEnd"/>
    </w:p>
    <w:p w:rsidR="003B3A3D" w:rsidRPr="00B3017A" w:rsidRDefault="003B3A3D" w:rsidP="00AF0C2C">
      <w:pPr>
        <w:pStyle w:val="a4"/>
        <w:jc w:val="both"/>
      </w:pPr>
      <w:r w:rsidRPr="00B3017A">
        <w:lastRenderedPageBreak/>
        <w:t> </w:t>
      </w:r>
      <w:bookmarkStart w:id="0" w:name="Par32"/>
      <w:bookmarkEnd w:id="0"/>
      <w:r w:rsidR="00AF0C2C">
        <w:t xml:space="preserve">                                                           </w:t>
      </w:r>
      <w:r w:rsidRPr="00B3017A">
        <w:t>                                                  Приложение</w:t>
      </w:r>
      <w:r w:rsidR="004C01F3">
        <w:t xml:space="preserve"> №1</w:t>
      </w:r>
    </w:p>
    <w:p w:rsidR="003B3A3D" w:rsidRPr="00B3017A" w:rsidRDefault="00AF0C2C" w:rsidP="003B3A3D">
      <w:pPr>
        <w:pStyle w:val="a4"/>
        <w:jc w:val="right"/>
      </w:pPr>
      <w:r>
        <w:t>к постановлению</w:t>
      </w:r>
      <w:r w:rsidR="004C01F3">
        <w:t xml:space="preserve"> №97</w:t>
      </w:r>
      <w:r>
        <w:t xml:space="preserve"> от  </w:t>
      </w:r>
      <w:r w:rsidR="004C01F3">
        <w:t>25.  08.2015г</w:t>
      </w:r>
    </w:p>
    <w:p w:rsidR="003B3A3D" w:rsidRPr="00B3017A" w:rsidRDefault="003B3A3D" w:rsidP="003B3A3D">
      <w:pPr>
        <w:pStyle w:val="a4"/>
        <w:jc w:val="both"/>
      </w:pPr>
      <w:r w:rsidRPr="00B3017A">
        <w:t> </w:t>
      </w:r>
    </w:p>
    <w:p w:rsidR="003B3A3D" w:rsidRPr="00B3017A" w:rsidRDefault="003B3A3D" w:rsidP="003B3A3D">
      <w:pPr>
        <w:pStyle w:val="a4"/>
        <w:jc w:val="center"/>
      </w:pPr>
      <w:r w:rsidRPr="00B3017A">
        <w:t> </w:t>
      </w:r>
    </w:p>
    <w:p w:rsidR="003B3A3D" w:rsidRPr="00B3017A" w:rsidRDefault="003B3A3D" w:rsidP="003B3A3D">
      <w:pPr>
        <w:pStyle w:val="a4"/>
        <w:jc w:val="center"/>
      </w:pPr>
      <w:r w:rsidRPr="00B3017A">
        <w:t>ПРАВИЛА ПРИСВОЕНИЯ, ИЗМЕНЕНИЯ И АННУЛИРОВАНИЯ АДРЕСОВ НА ТЕРРИТОРИИ МУНИЦИПАЛЬНОГО ОБРАЗОВАНИЯ «</w:t>
      </w:r>
      <w:r w:rsidR="00EC44DA">
        <w:t>МЕРКЛОВСКИЙ</w:t>
      </w:r>
      <w:r w:rsidRPr="00B3017A">
        <w:t xml:space="preserve"> СЕЛЬСОВЕТ»</w:t>
      </w:r>
    </w:p>
    <w:p w:rsidR="003B3A3D" w:rsidRPr="00B3017A" w:rsidRDefault="003B3A3D" w:rsidP="003B3A3D">
      <w:pPr>
        <w:pStyle w:val="a4"/>
        <w:jc w:val="both"/>
      </w:pPr>
      <w:r w:rsidRPr="00B3017A">
        <w:t> </w:t>
      </w:r>
    </w:p>
    <w:p w:rsidR="003B3A3D" w:rsidRPr="00B3017A" w:rsidRDefault="003B3A3D" w:rsidP="003B3A3D">
      <w:pPr>
        <w:pStyle w:val="a4"/>
        <w:jc w:val="both"/>
      </w:pPr>
      <w:bookmarkStart w:id="1" w:name="Par34"/>
      <w:bookmarkEnd w:id="1"/>
      <w:r w:rsidRPr="00B3017A">
        <w:t>I. Общие положения</w:t>
      </w:r>
    </w:p>
    <w:p w:rsidR="003B3A3D" w:rsidRPr="00B3017A" w:rsidRDefault="003B3A3D" w:rsidP="003B3A3D">
      <w:pPr>
        <w:pStyle w:val="a4"/>
        <w:jc w:val="both"/>
      </w:pPr>
      <w:r w:rsidRPr="00B3017A">
        <w:t> </w:t>
      </w:r>
    </w:p>
    <w:p w:rsidR="003B3A3D" w:rsidRPr="00B3017A" w:rsidRDefault="003B3A3D" w:rsidP="003B3A3D">
      <w:pPr>
        <w:pStyle w:val="a4"/>
        <w:jc w:val="both"/>
      </w:pPr>
      <w:r w:rsidRPr="00B3017A"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3B3A3D" w:rsidRPr="00B3017A" w:rsidRDefault="003B3A3D" w:rsidP="003B3A3D">
      <w:pPr>
        <w:pStyle w:val="a4"/>
        <w:jc w:val="both"/>
      </w:pPr>
      <w:r w:rsidRPr="00B3017A">
        <w:t>2. Понятия, используемые в настоящих Правилах, означают следующее:</w:t>
      </w:r>
    </w:p>
    <w:p w:rsidR="003B3A3D" w:rsidRPr="00B3017A" w:rsidRDefault="003B3A3D" w:rsidP="003B3A3D">
      <w:pPr>
        <w:pStyle w:val="a4"/>
        <w:jc w:val="both"/>
      </w:pPr>
      <w:proofErr w:type="gramStart"/>
      <w:r w:rsidRPr="00B3017A">
        <w:t>"</w:t>
      </w:r>
      <w:proofErr w:type="spellStart"/>
      <w:r w:rsidRPr="00B3017A">
        <w:t>адресообразующие</w:t>
      </w:r>
      <w:proofErr w:type="spellEnd"/>
      <w:r w:rsidRPr="00B3017A"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  <w:proofErr w:type="gramEnd"/>
    </w:p>
    <w:p w:rsidR="003B3A3D" w:rsidRPr="00B3017A" w:rsidRDefault="003B3A3D" w:rsidP="003B3A3D">
      <w:pPr>
        <w:pStyle w:val="a4"/>
        <w:jc w:val="both"/>
      </w:pPr>
      <w:r w:rsidRPr="00B3017A"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3B3A3D" w:rsidRPr="00B3017A" w:rsidRDefault="003B3A3D" w:rsidP="003B3A3D">
      <w:pPr>
        <w:pStyle w:val="a4"/>
        <w:jc w:val="both"/>
      </w:pPr>
      <w:r w:rsidRPr="00B3017A"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3B3A3D" w:rsidRPr="00B3017A" w:rsidRDefault="003B3A3D" w:rsidP="003B3A3D">
      <w:pPr>
        <w:pStyle w:val="a4"/>
        <w:jc w:val="both"/>
      </w:pPr>
      <w:proofErr w:type="gramStart"/>
      <w:r w:rsidRPr="00B3017A"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3B3A3D" w:rsidRPr="00B3017A" w:rsidRDefault="003B3A3D" w:rsidP="003B3A3D">
      <w:pPr>
        <w:pStyle w:val="a4"/>
        <w:jc w:val="both"/>
      </w:pPr>
      <w:proofErr w:type="gramStart"/>
      <w:r w:rsidRPr="00B3017A"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3B3A3D" w:rsidRPr="00B3017A" w:rsidRDefault="003B3A3D" w:rsidP="003B3A3D">
      <w:pPr>
        <w:pStyle w:val="a4"/>
        <w:jc w:val="both"/>
      </w:pPr>
      <w:r w:rsidRPr="00B3017A">
        <w:t>3. Адрес, присвоенный объекту адресации, должен отвечать следующим требованиям:</w:t>
      </w:r>
    </w:p>
    <w:p w:rsidR="003B3A3D" w:rsidRPr="00B3017A" w:rsidRDefault="003B3A3D" w:rsidP="003B3A3D">
      <w:pPr>
        <w:pStyle w:val="a4"/>
        <w:jc w:val="both"/>
      </w:pPr>
      <w:r w:rsidRPr="00B3017A">
        <w:t xml:space="preserve">а) уникальность. </w:t>
      </w:r>
      <w:proofErr w:type="gramStart"/>
      <w:r w:rsidRPr="00B3017A"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3B3A3D" w:rsidRPr="00B3017A" w:rsidRDefault="003B3A3D" w:rsidP="003B3A3D">
      <w:pPr>
        <w:pStyle w:val="a4"/>
        <w:jc w:val="both"/>
      </w:pPr>
      <w:r w:rsidRPr="00B3017A">
        <w:t>б) обязательность. Каждому объекту адресации должен быть присвоен адрес в соответствии с настоящими Правилами;</w:t>
      </w:r>
    </w:p>
    <w:p w:rsidR="003B3A3D" w:rsidRPr="00B3017A" w:rsidRDefault="003B3A3D" w:rsidP="003B3A3D">
      <w:pPr>
        <w:pStyle w:val="a4"/>
        <w:jc w:val="both"/>
      </w:pPr>
      <w:r w:rsidRPr="00B3017A">
        <w:lastRenderedPageBreak/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3B3A3D" w:rsidRPr="00B3017A" w:rsidRDefault="003B3A3D" w:rsidP="003B3A3D">
      <w:pPr>
        <w:pStyle w:val="a4"/>
        <w:jc w:val="both"/>
      </w:pPr>
      <w:r w:rsidRPr="00B3017A">
        <w:t>4. Присвоение, изменение и аннулирование адресов осуществляется без взимания платы.</w:t>
      </w:r>
    </w:p>
    <w:p w:rsidR="003B3A3D" w:rsidRPr="00B3017A" w:rsidRDefault="003B3A3D" w:rsidP="003B3A3D">
      <w:pPr>
        <w:pStyle w:val="a4"/>
        <w:jc w:val="both"/>
      </w:pPr>
      <w:bookmarkStart w:id="2" w:name="Par48"/>
      <w:bookmarkEnd w:id="2"/>
      <w:r w:rsidRPr="00B3017A"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3B3A3D" w:rsidRPr="00B3017A" w:rsidRDefault="003B3A3D" w:rsidP="003B3A3D">
      <w:pPr>
        <w:pStyle w:val="a4"/>
        <w:jc w:val="both"/>
      </w:pPr>
      <w:r w:rsidRPr="00B3017A">
        <w:t> </w:t>
      </w:r>
      <w:bookmarkStart w:id="3" w:name="Par50"/>
      <w:bookmarkEnd w:id="3"/>
      <w:r w:rsidRPr="00B3017A">
        <w:t>II. Порядок присвоения объекту адресации адреса, изменения</w:t>
      </w:r>
    </w:p>
    <w:p w:rsidR="003B3A3D" w:rsidRPr="00B3017A" w:rsidRDefault="003B3A3D" w:rsidP="003B3A3D">
      <w:pPr>
        <w:pStyle w:val="a4"/>
        <w:jc w:val="both"/>
      </w:pPr>
      <w:r w:rsidRPr="00B3017A">
        <w:t>и аннулирования такого адреса</w:t>
      </w:r>
    </w:p>
    <w:p w:rsidR="003B3A3D" w:rsidRPr="00B3017A" w:rsidRDefault="003B3A3D" w:rsidP="003B3A3D">
      <w:pPr>
        <w:pStyle w:val="a4"/>
        <w:jc w:val="both"/>
      </w:pPr>
      <w:r w:rsidRPr="00B3017A">
        <w:t> 6. Присвоение объекту адресации адреса, изменение и аннулирование такого адреса осуществляется админи</w:t>
      </w:r>
      <w:r w:rsidR="00AF0C2C">
        <w:t xml:space="preserve">страцией </w:t>
      </w:r>
      <w:proofErr w:type="spellStart"/>
      <w:r w:rsidR="00AF0C2C">
        <w:t>Меркуловского</w:t>
      </w:r>
      <w:proofErr w:type="spellEnd"/>
      <w:r w:rsidR="00AF0C2C">
        <w:t xml:space="preserve"> сельского поселения</w:t>
      </w:r>
      <w:r w:rsidRPr="00B3017A">
        <w:t>, с использованием федеральной информационной адресной системы.</w:t>
      </w:r>
    </w:p>
    <w:p w:rsidR="003B3A3D" w:rsidRPr="00B3017A" w:rsidRDefault="003B3A3D" w:rsidP="003B3A3D">
      <w:pPr>
        <w:pStyle w:val="a4"/>
        <w:jc w:val="both"/>
      </w:pPr>
      <w:r w:rsidRPr="00B3017A">
        <w:t>7. Присвоение объектам адресации адресов и аннулирование таких адресов осуществляется админи</w:t>
      </w:r>
      <w:r w:rsidR="00AF0C2C">
        <w:t xml:space="preserve">страцией  </w:t>
      </w:r>
      <w:proofErr w:type="spellStart"/>
      <w:r w:rsidR="00AF0C2C">
        <w:t>Меркуловского</w:t>
      </w:r>
      <w:proofErr w:type="spellEnd"/>
      <w:r w:rsidR="00AF0C2C">
        <w:t xml:space="preserve"> сельского поселения</w:t>
      </w:r>
      <w:r w:rsidRPr="00B3017A">
        <w:t xml:space="preserve"> по собственной инициативе или на основании заявлений физических или юридических лиц</w:t>
      </w:r>
    </w:p>
    <w:p w:rsidR="003B3A3D" w:rsidRPr="00B3017A" w:rsidRDefault="003B3A3D" w:rsidP="003B3A3D">
      <w:pPr>
        <w:pStyle w:val="a4"/>
        <w:jc w:val="both"/>
      </w:pPr>
      <w:proofErr w:type="gramStart"/>
      <w:r w:rsidRPr="00B3017A">
        <w:t>. Аннулирование адресов объектов адресации осуществляется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 Федерации порядке межведомственного</w:t>
      </w:r>
      <w:proofErr w:type="gramEnd"/>
      <w:r w:rsidRPr="00B3017A">
        <w:t xml:space="preserve"> информационного взаимодействия при ведении государственного адресного реестра. Изменение адресов объектов адресации осуществляется админи</w:t>
      </w:r>
      <w:r w:rsidR="00AF0C2C">
        <w:t xml:space="preserve">страцией  </w:t>
      </w:r>
      <w:proofErr w:type="spellStart"/>
      <w:r w:rsidR="00AF0C2C">
        <w:t>Меркуловского</w:t>
      </w:r>
      <w:proofErr w:type="spellEnd"/>
      <w:r w:rsidR="00AF0C2C">
        <w:t xml:space="preserve"> сельского поселения</w:t>
      </w:r>
      <w:r w:rsidRPr="00B3017A">
        <w:t xml:space="preserve"> на основании принятых решений о присвоении </w:t>
      </w:r>
      <w:proofErr w:type="spellStart"/>
      <w:r w:rsidRPr="00B3017A">
        <w:t>адресообразующим</w:t>
      </w:r>
      <w:proofErr w:type="spellEnd"/>
      <w:r w:rsidRPr="00B3017A">
        <w:t xml:space="preserve"> элементам наименований, об изменении и аннулировании их наименований.</w:t>
      </w:r>
    </w:p>
    <w:p w:rsidR="003B3A3D" w:rsidRPr="00B3017A" w:rsidRDefault="003B3A3D" w:rsidP="003B3A3D">
      <w:pPr>
        <w:pStyle w:val="a4"/>
        <w:jc w:val="both"/>
      </w:pPr>
      <w:bookmarkStart w:id="4" w:name="Par55"/>
      <w:bookmarkEnd w:id="4"/>
      <w:r w:rsidRPr="00B3017A">
        <w:t>8. Присвоение объекту адресации адреса осуществляется:</w:t>
      </w:r>
    </w:p>
    <w:p w:rsidR="003B3A3D" w:rsidRPr="00B3017A" w:rsidRDefault="003B3A3D" w:rsidP="003B3A3D">
      <w:pPr>
        <w:pStyle w:val="a4"/>
        <w:jc w:val="both"/>
      </w:pPr>
      <w:r w:rsidRPr="00B3017A">
        <w:t>а) в отношении земельных участков в случаях:</w:t>
      </w:r>
    </w:p>
    <w:p w:rsidR="003B3A3D" w:rsidRPr="00B3017A" w:rsidRDefault="003B3A3D" w:rsidP="003B3A3D">
      <w:pPr>
        <w:pStyle w:val="a4"/>
        <w:jc w:val="both"/>
      </w:pPr>
      <w:r w:rsidRPr="00B3017A">
        <w:t xml:space="preserve">подготовки документации по планировке территории в </w:t>
      </w:r>
      <w:proofErr w:type="gramStart"/>
      <w:r w:rsidRPr="00B3017A">
        <w:t>отношении</w:t>
      </w:r>
      <w:proofErr w:type="gramEnd"/>
      <w:r w:rsidRPr="00B3017A"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3B3A3D" w:rsidRPr="00B3017A" w:rsidRDefault="003B3A3D" w:rsidP="003B3A3D">
      <w:pPr>
        <w:pStyle w:val="a4"/>
        <w:jc w:val="both"/>
      </w:pPr>
      <w:proofErr w:type="gramStart"/>
      <w:r w:rsidRPr="00B3017A">
        <w:t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3B3A3D" w:rsidRPr="00B3017A" w:rsidRDefault="003B3A3D" w:rsidP="003B3A3D">
      <w:pPr>
        <w:pStyle w:val="a4"/>
        <w:jc w:val="both"/>
      </w:pPr>
      <w:r w:rsidRPr="00B3017A">
        <w:t>б) в отношении зданий, сооружений и объектов незавершенного строительства в случаях:</w:t>
      </w:r>
    </w:p>
    <w:p w:rsidR="003B3A3D" w:rsidRPr="00B3017A" w:rsidRDefault="003B3A3D" w:rsidP="003B3A3D">
      <w:pPr>
        <w:pStyle w:val="a4"/>
        <w:jc w:val="both"/>
      </w:pPr>
      <w:r w:rsidRPr="00B3017A">
        <w:t>выдачи (получения) разрешения на строительство здания или сооружения;</w:t>
      </w:r>
    </w:p>
    <w:p w:rsidR="003B3A3D" w:rsidRPr="00B3017A" w:rsidRDefault="003B3A3D" w:rsidP="003B3A3D">
      <w:pPr>
        <w:pStyle w:val="a4"/>
        <w:jc w:val="both"/>
      </w:pPr>
      <w:proofErr w:type="gramStart"/>
      <w:r w:rsidRPr="00B3017A">
        <w:lastRenderedPageBreak/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B3017A"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3B3A3D" w:rsidRPr="00B3017A" w:rsidRDefault="003B3A3D" w:rsidP="003B3A3D">
      <w:pPr>
        <w:pStyle w:val="a4"/>
        <w:jc w:val="both"/>
      </w:pPr>
      <w:r w:rsidRPr="00B3017A">
        <w:t>в) в отношении помещений в случаях:</w:t>
      </w:r>
    </w:p>
    <w:p w:rsidR="003B3A3D" w:rsidRPr="00B3017A" w:rsidRDefault="003B3A3D" w:rsidP="003B3A3D">
      <w:pPr>
        <w:pStyle w:val="a4"/>
        <w:jc w:val="both"/>
      </w:pPr>
      <w:r w:rsidRPr="00B3017A"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3B3A3D" w:rsidRPr="00B3017A" w:rsidRDefault="003B3A3D" w:rsidP="003B3A3D">
      <w:pPr>
        <w:pStyle w:val="a4"/>
        <w:jc w:val="both"/>
      </w:pPr>
      <w:r w:rsidRPr="00B3017A"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3B3A3D" w:rsidRPr="00B3017A" w:rsidRDefault="003B3A3D" w:rsidP="003B3A3D">
      <w:pPr>
        <w:pStyle w:val="a4"/>
        <w:jc w:val="both"/>
      </w:pPr>
      <w:r w:rsidRPr="00B3017A"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3B3A3D" w:rsidRPr="00B3017A" w:rsidRDefault="003B3A3D" w:rsidP="003B3A3D">
      <w:pPr>
        <w:pStyle w:val="a4"/>
        <w:jc w:val="both"/>
      </w:pPr>
      <w:r w:rsidRPr="00B3017A">
        <w:t>10. В случае</w:t>
      </w:r>
      <w:proofErr w:type="gramStart"/>
      <w:r w:rsidRPr="00B3017A">
        <w:t>,</w:t>
      </w:r>
      <w:proofErr w:type="gramEnd"/>
      <w:r w:rsidRPr="00B3017A"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3B3A3D" w:rsidRPr="00B3017A" w:rsidRDefault="003B3A3D" w:rsidP="003B3A3D">
      <w:pPr>
        <w:pStyle w:val="a4"/>
        <w:jc w:val="both"/>
      </w:pPr>
      <w:bookmarkStart w:id="5" w:name="Par67"/>
      <w:bookmarkEnd w:id="5"/>
      <w:r w:rsidRPr="00B3017A"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3B3A3D" w:rsidRPr="00B3017A" w:rsidRDefault="003B3A3D" w:rsidP="003B3A3D">
      <w:pPr>
        <w:pStyle w:val="a4"/>
        <w:jc w:val="both"/>
      </w:pPr>
      <w:r w:rsidRPr="00B3017A">
        <w:t xml:space="preserve">12. </w:t>
      </w:r>
      <w:proofErr w:type="gramStart"/>
      <w:r w:rsidRPr="00B3017A"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  <w:proofErr w:type="gramEnd"/>
    </w:p>
    <w:p w:rsidR="003B3A3D" w:rsidRPr="00B3017A" w:rsidRDefault="003B3A3D" w:rsidP="003B3A3D">
      <w:pPr>
        <w:pStyle w:val="a4"/>
        <w:jc w:val="both"/>
      </w:pPr>
      <w:r w:rsidRPr="00B3017A">
        <w:t xml:space="preserve">13. </w:t>
      </w:r>
      <w:proofErr w:type="gramStart"/>
      <w:r w:rsidRPr="00B3017A"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3B3A3D" w:rsidRPr="00B3017A" w:rsidRDefault="003B3A3D" w:rsidP="003B3A3D">
      <w:pPr>
        <w:pStyle w:val="a4"/>
        <w:jc w:val="both"/>
      </w:pPr>
      <w:bookmarkStart w:id="6" w:name="Par70"/>
      <w:bookmarkEnd w:id="6"/>
      <w:r w:rsidRPr="00B3017A">
        <w:t>14. Аннулирование адреса объекта адресации осуществляется в случаях:</w:t>
      </w:r>
    </w:p>
    <w:p w:rsidR="003B3A3D" w:rsidRPr="00B3017A" w:rsidRDefault="003B3A3D" w:rsidP="003B3A3D">
      <w:pPr>
        <w:pStyle w:val="a4"/>
        <w:jc w:val="both"/>
      </w:pPr>
      <w:bookmarkStart w:id="7" w:name="Par71"/>
      <w:bookmarkEnd w:id="7"/>
      <w:r w:rsidRPr="00B3017A">
        <w:lastRenderedPageBreak/>
        <w:t>а) прекращения существования объекта адресации;</w:t>
      </w:r>
    </w:p>
    <w:p w:rsidR="003B3A3D" w:rsidRPr="00B3017A" w:rsidRDefault="003B3A3D" w:rsidP="003B3A3D">
      <w:pPr>
        <w:pStyle w:val="a4"/>
        <w:jc w:val="both"/>
      </w:pPr>
      <w:bookmarkStart w:id="8" w:name="Par72"/>
      <w:bookmarkEnd w:id="8"/>
      <w:r w:rsidRPr="00B3017A">
        <w:t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3B3A3D" w:rsidRPr="00B3017A" w:rsidRDefault="003B3A3D" w:rsidP="003B3A3D">
      <w:pPr>
        <w:pStyle w:val="a4"/>
        <w:jc w:val="both"/>
      </w:pPr>
      <w:r w:rsidRPr="00B3017A">
        <w:t>в) присвоения объекту адресации нового адреса.</w:t>
      </w:r>
    </w:p>
    <w:p w:rsidR="003B3A3D" w:rsidRPr="00B3017A" w:rsidRDefault="003B3A3D" w:rsidP="003B3A3D">
      <w:pPr>
        <w:pStyle w:val="a4"/>
        <w:jc w:val="both"/>
      </w:pPr>
      <w:r w:rsidRPr="00B3017A"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</w:t>
      </w:r>
    </w:p>
    <w:p w:rsidR="003B3A3D" w:rsidRPr="00B3017A" w:rsidRDefault="003B3A3D" w:rsidP="003B3A3D">
      <w:pPr>
        <w:pStyle w:val="a4"/>
        <w:jc w:val="both"/>
      </w:pPr>
      <w:r w:rsidRPr="00B3017A"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3B3A3D" w:rsidRPr="00B3017A" w:rsidRDefault="003B3A3D" w:rsidP="003B3A3D">
      <w:pPr>
        <w:pStyle w:val="a4"/>
        <w:jc w:val="both"/>
      </w:pPr>
      <w:r w:rsidRPr="00B3017A"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3B3A3D" w:rsidRPr="00B3017A" w:rsidRDefault="003B3A3D" w:rsidP="003B3A3D">
      <w:pPr>
        <w:pStyle w:val="a4"/>
        <w:jc w:val="both"/>
      </w:pPr>
      <w:bookmarkStart w:id="9" w:name="Par77"/>
      <w:bookmarkEnd w:id="9"/>
      <w:r w:rsidRPr="00B3017A"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3B3A3D" w:rsidRPr="00B3017A" w:rsidRDefault="003B3A3D" w:rsidP="003B3A3D">
      <w:pPr>
        <w:pStyle w:val="a4"/>
        <w:jc w:val="both"/>
      </w:pPr>
      <w:r w:rsidRPr="00B3017A">
        <w:t>19. При присвоении объекту адресации адреса или аннулировании его адреса админ</w:t>
      </w:r>
      <w:r w:rsidR="00AF0C2C">
        <w:t xml:space="preserve">истрация   </w:t>
      </w:r>
      <w:proofErr w:type="spellStart"/>
      <w:r w:rsidR="00AF0C2C">
        <w:t>Меркуловского</w:t>
      </w:r>
      <w:proofErr w:type="spellEnd"/>
      <w:r w:rsidR="00AF0C2C">
        <w:t xml:space="preserve"> сельского поселения</w:t>
      </w:r>
      <w:r w:rsidRPr="00B3017A">
        <w:t xml:space="preserve"> обязана:</w:t>
      </w:r>
    </w:p>
    <w:p w:rsidR="003B3A3D" w:rsidRPr="00B3017A" w:rsidRDefault="003B3A3D" w:rsidP="003B3A3D">
      <w:pPr>
        <w:pStyle w:val="a4"/>
        <w:jc w:val="both"/>
      </w:pPr>
      <w:r w:rsidRPr="00B3017A">
        <w:t>а) определить возможность присвоения объекту адресации адреса или аннулирования его адреса;</w:t>
      </w:r>
    </w:p>
    <w:p w:rsidR="003B3A3D" w:rsidRPr="00B3017A" w:rsidRDefault="003B3A3D" w:rsidP="003B3A3D">
      <w:pPr>
        <w:pStyle w:val="a4"/>
        <w:jc w:val="both"/>
      </w:pPr>
      <w:r w:rsidRPr="00B3017A">
        <w:t>б) провести осмотр местонахождения объекта адресации (при необходимости);</w:t>
      </w:r>
    </w:p>
    <w:p w:rsidR="003B3A3D" w:rsidRPr="00B3017A" w:rsidRDefault="003B3A3D" w:rsidP="003B3A3D">
      <w:pPr>
        <w:pStyle w:val="a4"/>
        <w:jc w:val="both"/>
      </w:pPr>
      <w:r w:rsidRPr="00B3017A"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3B3A3D" w:rsidRPr="00B3017A" w:rsidRDefault="003B3A3D" w:rsidP="003B3A3D">
      <w:pPr>
        <w:pStyle w:val="a4"/>
        <w:jc w:val="both"/>
      </w:pPr>
      <w:r w:rsidRPr="00B3017A">
        <w:t>20. Присвоение объекту адресации адреса или аннулирование его адреса подтверждается постановлением админ</w:t>
      </w:r>
      <w:r w:rsidR="00AF0C2C">
        <w:t xml:space="preserve">истрации  </w:t>
      </w:r>
      <w:proofErr w:type="spellStart"/>
      <w:r w:rsidR="00AF0C2C">
        <w:t>Меркуловского</w:t>
      </w:r>
      <w:proofErr w:type="spellEnd"/>
      <w:r w:rsidR="00AF0C2C">
        <w:t xml:space="preserve"> сельского поселения</w:t>
      </w:r>
      <w:r w:rsidRPr="00B3017A">
        <w:t xml:space="preserve"> о присвоении объекту адресации адреса или аннулировании его адреса.</w:t>
      </w:r>
    </w:p>
    <w:p w:rsidR="003B3A3D" w:rsidRPr="00B3017A" w:rsidRDefault="003B3A3D" w:rsidP="003B3A3D">
      <w:pPr>
        <w:pStyle w:val="a4"/>
        <w:jc w:val="both"/>
      </w:pPr>
      <w:r w:rsidRPr="00B3017A">
        <w:t>21. Постановление о присвоении объекту адресации адреса принимается одновременно:</w:t>
      </w:r>
    </w:p>
    <w:p w:rsidR="003B3A3D" w:rsidRPr="00B3017A" w:rsidRDefault="003B3A3D" w:rsidP="003B3A3D">
      <w:pPr>
        <w:pStyle w:val="a4"/>
        <w:jc w:val="both"/>
      </w:pPr>
      <w:r w:rsidRPr="00B3017A">
        <w:t>а) 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3B3A3D" w:rsidRPr="00B3017A" w:rsidRDefault="003B3A3D" w:rsidP="003B3A3D">
      <w:pPr>
        <w:pStyle w:val="a4"/>
        <w:jc w:val="both"/>
      </w:pPr>
      <w:r w:rsidRPr="00B3017A">
        <w:t>б) с заключением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3B3A3D" w:rsidRPr="00B3017A" w:rsidRDefault="003B3A3D" w:rsidP="003B3A3D">
      <w:pPr>
        <w:pStyle w:val="a4"/>
        <w:jc w:val="both"/>
      </w:pPr>
      <w:r w:rsidRPr="00B3017A">
        <w:lastRenderedPageBreak/>
        <w:t>в) с заключением договора о развитии застроенной территории в соответствии с Градостроительным кодексом Российской Федерации;</w:t>
      </w:r>
    </w:p>
    <w:p w:rsidR="003B3A3D" w:rsidRPr="00B3017A" w:rsidRDefault="003B3A3D" w:rsidP="003B3A3D">
      <w:pPr>
        <w:pStyle w:val="a4"/>
        <w:jc w:val="both"/>
      </w:pPr>
      <w:r w:rsidRPr="00B3017A">
        <w:t>г) с утверждением проекта планировки территории;</w:t>
      </w:r>
    </w:p>
    <w:p w:rsidR="003B3A3D" w:rsidRPr="00B3017A" w:rsidRDefault="003B3A3D" w:rsidP="003B3A3D">
      <w:pPr>
        <w:pStyle w:val="a4"/>
        <w:jc w:val="both"/>
      </w:pPr>
      <w:proofErr w:type="spellStart"/>
      <w:r w:rsidRPr="00B3017A">
        <w:t>д</w:t>
      </w:r>
      <w:proofErr w:type="spellEnd"/>
      <w:r w:rsidRPr="00B3017A">
        <w:t>) с принятием решения о строительстве объекта адресации.</w:t>
      </w:r>
    </w:p>
    <w:p w:rsidR="003B3A3D" w:rsidRPr="00B3017A" w:rsidRDefault="003B3A3D" w:rsidP="003B3A3D">
      <w:pPr>
        <w:pStyle w:val="a4"/>
        <w:jc w:val="both"/>
      </w:pPr>
      <w:r w:rsidRPr="00B3017A">
        <w:t>22. Постановление о присвоении объекту адресации адреса содержит:</w:t>
      </w:r>
    </w:p>
    <w:p w:rsidR="003B3A3D" w:rsidRPr="00B3017A" w:rsidRDefault="003B3A3D" w:rsidP="003B3A3D">
      <w:pPr>
        <w:pStyle w:val="a4"/>
        <w:jc w:val="both"/>
      </w:pPr>
      <w:r w:rsidRPr="00B3017A">
        <w:t>присвоенный объекту адресации адрес;</w:t>
      </w:r>
    </w:p>
    <w:p w:rsidR="003B3A3D" w:rsidRPr="00B3017A" w:rsidRDefault="003B3A3D" w:rsidP="003B3A3D">
      <w:pPr>
        <w:pStyle w:val="a4"/>
        <w:jc w:val="both"/>
      </w:pPr>
      <w:r w:rsidRPr="00B3017A">
        <w:t>реквизиты и наименования документов, на основании которых принято решение о присвоении адреса;</w:t>
      </w:r>
    </w:p>
    <w:p w:rsidR="003B3A3D" w:rsidRPr="00B3017A" w:rsidRDefault="003B3A3D" w:rsidP="003B3A3D">
      <w:pPr>
        <w:pStyle w:val="a4"/>
        <w:jc w:val="both"/>
      </w:pPr>
      <w:r w:rsidRPr="00B3017A">
        <w:t>описание местоположения объекта адресации;</w:t>
      </w:r>
    </w:p>
    <w:p w:rsidR="003B3A3D" w:rsidRPr="00B3017A" w:rsidRDefault="003B3A3D" w:rsidP="003B3A3D">
      <w:pPr>
        <w:pStyle w:val="a4"/>
        <w:jc w:val="both"/>
      </w:pPr>
      <w:r w:rsidRPr="00B3017A">
        <w:t>кадастровые номера, адреса и сведения об объектах недвижимости, из которых образуется объект адресации;</w:t>
      </w:r>
    </w:p>
    <w:p w:rsidR="003B3A3D" w:rsidRPr="00B3017A" w:rsidRDefault="003B3A3D" w:rsidP="003B3A3D">
      <w:pPr>
        <w:pStyle w:val="a4"/>
        <w:jc w:val="both"/>
      </w:pPr>
      <w:r w:rsidRPr="00B3017A"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3B3A3D" w:rsidRPr="00B3017A" w:rsidRDefault="003B3A3D" w:rsidP="003B3A3D">
      <w:pPr>
        <w:pStyle w:val="a4"/>
        <w:jc w:val="both"/>
      </w:pPr>
      <w:r w:rsidRPr="00B3017A">
        <w:t>другие необходимые сведения.</w:t>
      </w:r>
    </w:p>
    <w:p w:rsidR="003B3A3D" w:rsidRPr="00B3017A" w:rsidRDefault="003B3A3D" w:rsidP="003B3A3D">
      <w:pPr>
        <w:pStyle w:val="a4"/>
        <w:jc w:val="both"/>
      </w:pPr>
      <w:r w:rsidRPr="00B3017A">
        <w:t>В случае присвоения адреса поставленному на государственный кадастровый учет объекту недвижимости в постановлении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3B3A3D" w:rsidRPr="00B3017A" w:rsidRDefault="003B3A3D" w:rsidP="003B3A3D">
      <w:pPr>
        <w:pStyle w:val="a4"/>
        <w:jc w:val="both"/>
      </w:pPr>
      <w:r w:rsidRPr="00B3017A">
        <w:t>23. Постановление админ</w:t>
      </w:r>
      <w:r w:rsidR="00AF0C2C">
        <w:t xml:space="preserve">истрации </w:t>
      </w:r>
      <w:proofErr w:type="spellStart"/>
      <w:r w:rsidR="00AF0C2C">
        <w:t>Меркуловского</w:t>
      </w:r>
      <w:proofErr w:type="spellEnd"/>
      <w:r w:rsidR="00AF0C2C">
        <w:t xml:space="preserve"> сельского поселения </w:t>
      </w:r>
      <w:r w:rsidRPr="00B3017A">
        <w:t xml:space="preserve"> об аннулировании адреса объекта адресации содержит:</w:t>
      </w:r>
    </w:p>
    <w:p w:rsidR="003B3A3D" w:rsidRPr="00B3017A" w:rsidRDefault="003B3A3D" w:rsidP="003B3A3D">
      <w:pPr>
        <w:pStyle w:val="a4"/>
        <w:jc w:val="both"/>
      </w:pPr>
      <w:r w:rsidRPr="00B3017A">
        <w:t>аннулируемый адрес объекта адресации;</w:t>
      </w:r>
    </w:p>
    <w:p w:rsidR="003B3A3D" w:rsidRPr="00B3017A" w:rsidRDefault="003B3A3D" w:rsidP="003B3A3D">
      <w:pPr>
        <w:pStyle w:val="a4"/>
        <w:jc w:val="both"/>
      </w:pPr>
      <w:r w:rsidRPr="00B3017A">
        <w:t>уникальный номер аннулируемого адреса объекта адресации в государственном адресном реестре;</w:t>
      </w:r>
    </w:p>
    <w:p w:rsidR="003B3A3D" w:rsidRPr="00B3017A" w:rsidRDefault="003B3A3D" w:rsidP="003B3A3D">
      <w:pPr>
        <w:pStyle w:val="a4"/>
        <w:jc w:val="both"/>
      </w:pPr>
      <w:r w:rsidRPr="00B3017A">
        <w:t>причину аннулирования адреса объекта адресации;</w:t>
      </w:r>
    </w:p>
    <w:p w:rsidR="003B3A3D" w:rsidRPr="00B3017A" w:rsidRDefault="003B3A3D" w:rsidP="003B3A3D">
      <w:pPr>
        <w:pStyle w:val="a4"/>
        <w:jc w:val="both"/>
      </w:pPr>
      <w:r w:rsidRPr="00B3017A"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3B3A3D" w:rsidRPr="00B3017A" w:rsidRDefault="003B3A3D" w:rsidP="003B3A3D">
      <w:pPr>
        <w:pStyle w:val="a4"/>
        <w:jc w:val="both"/>
      </w:pPr>
      <w:r w:rsidRPr="00B3017A">
        <w:t>реквизиты НПА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3B3A3D" w:rsidRPr="00B3017A" w:rsidRDefault="003B3A3D" w:rsidP="003B3A3D">
      <w:pPr>
        <w:pStyle w:val="a4"/>
        <w:jc w:val="both"/>
      </w:pPr>
      <w:r w:rsidRPr="00B3017A">
        <w:t>другие необходимые сведения.</w:t>
      </w:r>
    </w:p>
    <w:p w:rsidR="003B3A3D" w:rsidRPr="00B3017A" w:rsidRDefault="003B3A3D" w:rsidP="003B3A3D">
      <w:pPr>
        <w:pStyle w:val="a4"/>
        <w:jc w:val="both"/>
      </w:pPr>
      <w:r w:rsidRPr="00B3017A">
        <w:lastRenderedPageBreak/>
        <w:t>Постановление об аннулировании адреса объекта адресации в случае присвоения объекту адресации нового адреса может быть объединено с постановлением о присвоении этому объекту адресации нового адреса.</w:t>
      </w:r>
    </w:p>
    <w:p w:rsidR="003B3A3D" w:rsidRPr="00B3017A" w:rsidRDefault="003B3A3D" w:rsidP="003B3A3D">
      <w:pPr>
        <w:pStyle w:val="a4"/>
        <w:jc w:val="both"/>
      </w:pPr>
      <w:bookmarkStart w:id="10" w:name="Par105"/>
      <w:bookmarkEnd w:id="10"/>
      <w:r w:rsidRPr="00B3017A">
        <w:t>24. Постановления админ</w:t>
      </w:r>
      <w:r w:rsidR="00AF0C2C">
        <w:t xml:space="preserve">истрации </w:t>
      </w:r>
      <w:proofErr w:type="spellStart"/>
      <w:r w:rsidR="00AF0C2C">
        <w:t>Меркуловского</w:t>
      </w:r>
      <w:proofErr w:type="spellEnd"/>
      <w:r w:rsidR="00AF0C2C">
        <w:t xml:space="preserve"> сельского поселения</w:t>
      </w:r>
      <w:r w:rsidRPr="00B3017A">
        <w:t xml:space="preserve">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3B3A3D" w:rsidRPr="00B3017A" w:rsidRDefault="003B3A3D" w:rsidP="003B3A3D">
      <w:pPr>
        <w:pStyle w:val="a4"/>
        <w:jc w:val="both"/>
      </w:pPr>
      <w:r w:rsidRPr="00B3017A">
        <w:t>25. Постановление о присвоении объекту адресации адреса или аннулировании его адреса подлежит обязательному внесению в государственный адресный реестр в течение 3 рабочих дней со дня принятия такого решения.</w:t>
      </w:r>
    </w:p>
    <w:p w:rsidR="003B3A3D" w:rsidRPr="00B3017A" w:rsidRDefault="003B3A3D" w:rsidP="003B3A3D">
      <w:pPr>
        <w:pStyle w:val="a4"/>
        <w:jc w:val="both"/>
      </w:pPr>
      <w:r w:rsidRPr="00B3017A"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3B3A3D" w:rsidRPr="00B3017A" w:rsidRDefault="003B3A3D" w:rsidP="003B3A3D">
      <w:pPr>
        <w:pStyle w:val="a4"/>
        <w:jc w:val="both"/>
      </w:pPr>
      <w:bookmarkStart w:id="11" w:name="Par108"/>
      <w:bookmarkEnd w:id="11"/>
      <w:r w:rsidRPr="00B3017A"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3B3A3D" w:rsidRPr="00B3017A" w:rsidRDefault="003B3A3D" w:rsidP="003B3A3D">
      <w:pPr>
        <w:pStyle w:val="a4"/>
        <w:jc w:val="both"/>
      </w:pPr>
      <w:r w:rsidRPr="00B3017A">
        <w:t>а) право хозяйственного ведения;</w:t>
      </w:r>
    </w:p>
    <w:p w:rsidR="003B3A3D" w:rsidRPr="00B3017A" w:rsidRDefault="003B3A3D" w:rsidP="003B3A3D">
      <w:pPr>
        <w:pStyle w:val="a4"/>
        <w:jc w:val="both"/>
      </w:pPr>
      <w:r w:rsidRPr="00B3017A">
        <w:t>б) право оперативного управления;</w:t>
      </w:r>
    </w:p>
    <w:p w:rsidR="003B3A3D" w:rsidRPr="00B3017A" w:rsidRDefault="003B3A3D" w:rsidP="003B3A3D">
      <w:pPr>
        <w:pStyle w:val="a4"/>
        <w:jc w:val="both"/>
      </w:pPr>
      <w:r w:rsidRPr="00B3017A">
        <w:t>в) право пожизненно наследуемого владения;</w:t>
      </w:r>
    </w:p>
    <w:p w:rsidR="003B3A3D" w:rsidRPr="00B3017A" w:rsidRDefault="003B3A3D" w:rsidP="003B3A3D">
      <w:pPr>
        <w:pStyle w:val="a4"/>
        <w:jc w:val="both"/>
      </w:pPr>
      <w:r w:rsidRPr="00B3017A">
        <w:t>г) право постоянного (бессрочного) пользования.</w:t>
      </w:r>
    </w:p>
    <w:p w:rsidR="003B3A3D" w:rsidRPr="00B3017A" w:rsidRDefault="003B3A3D" w:rsidP="003B3A3D">
      <w:pPr>
        <w:pStyle w:val="a4"/>
        <w:jc w:val="both"/>
      </w:pPr>
      <w:r w:rsidRPr="00B3017A">
        <w:t>28. Заявление составляется лицами по форме, устанавливаемой Министерством финансов Российской Федерации.</w:t>
      </w:r>
    </w:p>
    <w:p w:rsidR="003B3A3D" w:rsidRPr="00B3017A" w:rsidRDefault="003B3A3D" w:rsidP="003B3A3D">
      <w:pPr>
        <w:pStyle w:val="a4"/>
        <w:jc w:val="both"/>
      </w:pPr>
      <w:bookmarkStart w:id="12" w:name="Par114"/>
      <w:bookmarkEnd w:id="12"/>
      <w:r w:rsidRPr="00B3017A">
        <w:t xml:space="preserve">29. </w:t>
      </w:r>
      <w:proofErr w:type="gramStart"/>
      <w:r w:rsidRPr="00B3017A"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3B3A3D" w:rsidRPr="00B3017A" w:rsidRDefault="003B3A3D" w:rsidP="003B3A3D">
      <w:pPr>
        <w:pStyle w:val="a4"/>
        <w:jc w:val="both"/>
      </w:pPr>
      <w:r w:rsidRPr="00B3017A"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3B3A3D" w:rsidRPr="00B3017A" w:rsidRDefault="003B3A3D" w:rsidP="003B3A3D">
      <w:pPr>
        <w:pStyle w:val="a4"/>
        <w:jc w:val="both"/>
      </w:pPr>
      <w:proofErr w:type="gramStart"/>
      <w:r w:rsidRPr="00B3017A"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3B3A3D" w:rsidRPr="00B3017A" w:rsidRDefault="003B3A3D" w:rsidP="003B3A3D">
      <w:pPr>
        <w:pStyle w:val="a4"/>
        <w:jc w:val="both"/>
      </w:pPr>
      <w:r w:rsidRPr="00B3017A"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3B3A3D" w:rsidRPr="00B3017A" w:rsidRDefault="003B3A3D" w:rsidP="003B3A3D">
      <w:pPr>
        <w:pStyle w:val="a4"/>
        <w:jc w:val="both"/>
      </w:pPr>
      <w:r w:rsidRPr="00B3017A">
        <w:lastRenderedPageBreak/>
        <w:t xml:space="preserve">31. </w:t>
      </w:r>
      <w:proofErr w:type="gramStart"/>
      <w:r w:rsidRPr="00B3017A">
        <w:t>Заявление направляется заявителем (представителем заявителя) в админ</w:t>
      </w:r>
      <w:r w:rsidR="00AF0C2C">
        <w:t xml:space="preserve">истрацию  </w:t>
      </w:r>
      <w:proofErr w:type="spellStart"/>
      <w:r w:rsidR="00AF0C2C">
        <w:t>Меркуловского</w:t>
      </w:r>
      <w:proofErr w:type="spellEnd"/>
      <w:r w:rsidR="00AF0C2C">
        <w:t xml:space="preserve"> сельского поселения</w:t>
      </w:r>
      <w:r w:rsidRPr="00B3017A"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</w:t>
      </w:r>
      <w:proofErr w:type="gramEnd"/>
      <w:r w:rsidRPr="00B3017A">
        <w:t xml:space="preserve">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3B3A3D" w:rsidRPr="00B3017A" w:rsidRDefault="003B3A3D" w:rsidP="003B3A3D">
      <w:pPr>
        <w:pStyle w:val="a4"/>
        <w:jc w:val="both"/>
      </w:pPr>
      <w:r w:rsidRPr="00B3017A">
        <w:t>Заявление представляется заявителем (представителем заявителя) в админ</w:t>
      </w:r>
      <w:r w:rsidR="00AF0C2C">
        <w:t xml:space="preserve">истрацию  </w:t>
      </w:r>
      <w:proofErr w:type="spellStart"/>
      <w:r w:rsidR="00AF0C2C">
        <w:t>Меркуловского</w:t>
      </w:r>
      <w:proofErr w:type="spellEnd"/>
      <w:r w:rsidR="00AF0C2C">
        <w:t xml:space="preserve"> сельского поселения</w:t>
      </w:r>
      <w:r w:rsidRPr="00B3017A">
        <w:t xml:space="preserve">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3B3A3D" w:rsidRPr="00B3017A" w:rsidRDefault="003B3A3D" w:rsidP="003B3A3D">
      <w:pPr>
        <w:pStyle w:val="a4"/>
        <w:jc w:val="both"/>
      </w:pPr>
      <w:r w:rsidRPr="00B3017A">
        <w:t>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3B3A3D" w:rsidRPr="00B3017A" w:rsidRDefault="003B3A3D" w:rsidP="003B3A3D">
      <w:pPr>
        <w:pStyle w:val="a4"/>
        <w:jc w:val="both"/>
      </w:pPr>
      <w:r w:rsidRPr="00B3017A"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3B3A3D" w:rsidRPr="00B3017A" w:rsidRDefault="003B3A3D" w:rsidP="003B3A3D">
      <w:pPr>
        <w:pStyle w:val="a4"/>
        <w:jc w:val="both"/>
      </w:pPr>
      <w:r w:rsidRPr="00B3017A">
        <w:t>32. Заявление подписывается заявителем либо представителем заявителя.</w:t>
      </w:r>
    </w:p>
    <w:p w:rsidR="003B3A3D" w:rsidRPr="00B3017A" w:rsidRDefault="003B3A3D" w:rsidP="003B3A3D">
      <w:pPr>
        <w:pStyle w:val="a4"/>
        <w:jc w:val="both"/>
      </w:pPr>
      <w:r w:rsidRPr="00B3017A"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3B3A3D" w:rsidRPr="00B3017A" w:rsidRDefault="003B3A3D" w:rsidP="003B3A3D">
      <w:pPr>
        <w:pStyle w:val="a4"/>
        <w:jc w:val="both"/>
      </w:pPr>
      <w:r w:rsidRPr="00B3017A"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3B3A3D" w:rsidRPr="00B3017A" w:rsidRDefault="003B3A3D" w:rsidP="003B3A3D">
      <w:pPr>
        <w:pStyle w:val="a4"/>
        <w:jc w:val="both"/>
      </w:pPr>
      <w:r w:rsidRPr="00B3017A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3B3A3D" w:rsidRPr="00B3017A" w:rsidRDefault="003B3A3D" w:rsidP="003B3A3D">
      <w:pPr>
        <w:pStyle w:val="a4"/>
        <w:jc w:val="both"/>
      </w:pPr>
      <w:r w:rsidRPr="00B3017A"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B3A3D" w:rsidRPr="00B3017A" w:rsidRDefault="003B3A3D" w:rsidP="003B3A3D">
      <w:pPr>
        <w:pStyle w:val="a4"/>
        <w:jc w:val="both"/>
      </w:pPr>
      <w:proofErr w:type="gramStart"/>
      <w:r w:rsidRPr="00B3017A"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</w:t>
      </w:r>
      <w:r w:rsidRPr="00B3017A">
        <w:lastRenderedPageBreak/>
        <w:t>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3B3A3D" w:rsidRPr="00B3017A" w:rsidRDefault="003B3A3D" w:rsidP="003B3A3D">
      <w:pPr>
        <w:pStyle w:val="a4"/>
        <w:jc w:val="both"/>
      </w:pPr>
      <w:bookmarkStart w:id="13" w:name="Par128"/>
      <w:bookmarkEnd w:id="13"/>
      <w:r w:rsidRPr="00B3017A">
        <w:t>34. К заявлению прилагаются следующие документы:</w:t>
      </w:r>
    </w:p>
    <w:p w:rsidR="003B3A3D" w:rsidRPr="00B3017A" w:rsidRDefault="003B3A3D" w:rsidP="003B3A3D">
      <w:pPr>
        <w:pStyle w:val="a4"/>
        <w:jc w:val="both"/>
      </w:pPr>
      <w:r w:rsidRPr="00B3017A">
        <w:t xml:space="preserve">а) правоустанавливающие и (или) </w:t>
      </w:r>
      <w:proofErr w:type="spellStart"/>
      <w:r w:rsidRPr="00B3017A">
        <w:t>правоудостоверяющие</w:t>
      </w:r>
      <w:proofErr w:type="spellEnd"/>
      <w:r w:rsidRPr="00B3017A">
        <w:t xml:space="preserve"> документы на объект (объекты) адресации;</w:t>
      </w:r>
    </w:p>
    <w:p w:rsidR="003B3A3D" w:rsidRPr="00B3017A" w:rsidRDefault="003B3A3D" w:rsidP="003B3A3D">
      <w:pPr>
        <w:pStyle w:val="a4"/>
        <w:jc w:val="both"/>
      </w:pPr>
      <w:r w:rsidRPr="00B3017A"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3B3A3D" w:rsidRPr="00B3017A" w:rsidRDefault="003B3A3D" w:rsidP="003B3A3D">
      <w:pPr>
        <w:pStyle w:val="a4"/>
        <w:jc w:val="both"/>
      </w:pPr>
      <w:r w:rsidRPr="00B3017A"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3B3A3D" w:rsidRPr="00B3017A" w:rsidRDefault="003B3A3D" w:rsidP="003B3A3D">
      <w:pPr>
        <w:pStyle w:val="a4"/>
        <w:jc w:val="both"/>
      </w:pPr>
      <w:r w:rsidRPr="00B3017A"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3B3A3D" w:rsidRPr="00B3017A" w:rsidRDefault="003B3A3D" w:rsidP="003B3A3D">
      <w:pPr>
        <w:pStyle w:val="a4"/>
        <w:jc w:val="both"/>
      </w:pPr>
      <w:proofErr w:type="spellStart"/>
      <w:r w:rsidRPr="00B3017A">
        <w:t>д</w:t>
      </w:r>
      <w:proofErr w:type="spellEnd"/>
      <w:r w:rsidRPr="00B3017A"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3B3A3D" w:rsidRPr="00B3017A" w:rsidRDefault="003B3A3D" w:rsidP="003B3A3D">
      <w:pPr>
        <w:pStyle w:val="a4"/>
        <w:jc w:val="both"/>
      </w:pPr>
      <w:r w:rsidRPr="00B3017A"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B3A3D" w:rsidRPr="00B3017A" w:rsidRDefault="003B3A3D" w:rsidP="003B3A3D">
      <w:pPr>
        <w:pStyle w:val="a4"/>
        <w:jc w:val="both"/>
      </w:pPr>
      <w:r w:rsidRPr="00B3017A"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3B3A3D" w:rsidRPr="00B3017A" w:rsidRDefault="003B3A3D" w:rsidP="003B3A3D">
      <w:pPr>
        <w:pStyle w:val="a4"/>
        <w:jc w:val="both"/>
      </w:pPr>
      <w:proofErr w:type="spellStart"/>
      <w:r w:rsidRPr="00B3017A">
        <w:t>з</w:t>
      </w:r>
      <w:proofErr w:type="spellEnd"/>
      <w:r w:rsidRPr="00B3017A"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4" w:anchor="Par71" w:tooltip="Ссылка на текущий документ" w:history="1">
        <w:r w:rsidRPr="00B3017A">
          <w:rPr>
            <w:rStyle w:val="a3"/>
            <w:color w:val="auto"/>
          </w:rPr>
          <w:t>подпункте "а" пункта 14</w:t>
        </w:r>
      </w:hyperlink>
      <w:r w:rsidRPr="00B3017A">
        <w:t xml:space="preserve"> настоящих Правил);</w:t>
      </w:r>
    </w:p>
    <w:p w:rsidR="003B3A3D" w:rsidRPr="00B3017A" w:rsidRDefault="003B3A3D" w:rsidP="003B3A3D">
      <w:pPr>
        <w:pStyle w:val="a4"/>
        <w:jc w:val="both"/>
      </w:pPr>
      <w:r w:rsidRPr="00B3017A"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5" w:anchor="Par72" w:tooltip="Ссылка на текущий документ" w:history="1">
        <w:r w:rsidRPr="00B3017A">
          <w:rPr>
            <w:rStyle w:val="a3"/>
            <w:color w:val="auto"/>
          </w:rPr>
          <w:t>подпункте "б" пункта 14</w:t>
        </w:r>
      </w:hyperlink>
      <w:r w:rsidRPr="00B3017A">
        <w:t xml:space="preserve"> настоящих Правил).</w:t>
      </w:r>
    </w:p>
    <w:p w:rsidR="003B3A3D" w:rsidRPr="00B3017A" w:rsidRDefault="003B3A3D" w:rsidP="003B3A3D">
      <w:pPr>
        <w:pStyle w:val="a4"/>
        <w:jc w:val="both"/>
      </w:pPr>
      <w:r w:rsidRPr="00B3017A">
        <w:t xml:space="preserve">35. </w:t>
      </w:r>
      <w:proofErr w:type="gramStart"/>
      <w:r w:rsidRPr="00B3017A">
        <w:t>Админ</w:t>
      </w:r>
      <w:r w:rsidR="005B5B52">
        <w:t xml:space="preserve">истрация   </w:t>
      </w:r>
      <w:proofErr w:type="spellStart"/>
      <w:r w:rsidR="005B5B52">
        <w:t>Меркуловского</w:t>
      </w:r>
      <w:proofErr w:type="spellEnd"/>
      <w:r w:rsidR="005B5B52">
        <w:t xml:space="preserve"> сельского поселения</w:t>
      </w:r>
      <w:r w:rsidRPr="00B3017A">
        <w:t xml:space="preserve"> запрашивает документы, указанные в </w:t>
      </w:r>
      <w:hyperlink r:id="rId6" w:anchor="Par128" w:tooltip="Ссылка на текущий документ" w:history="1">
        <w:r w:rsidRPr="00B3017A">
          <w:rPr>
            <w:rStyle w:val="a3"/>
            <w:color w:val="auto"/>
          </w:rPr>
          <w:t>пункте 34</w:t>
        </w:r>
      </w:hyperlink>
      <w:r w:rsidRPr="00B3017A"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3B3A3D" w:rsidRPr="00B3017A" w:rsidRDefault="003B3A3D" w:rsidP="003B3A3D">
      <w:pPr>
        <w:pStyle w:val="a4"/>
        <w:jc w:val="both"/>
      </w:pPr>
      <w:r w:rsidRPr="00B3017A">
        <w:t xml:space="preserve">Заявители (представители заявителя) при подаче заявления вправе приложить к нему документы, указанные в </w:t>
      </w:r>
      <w:hyperlink r:id="rId7" w:anchor="Par128" w:tooltip="Ссылка на текущий документ" w:history="1">
        <w:r w:rsidRPr="00B3017A">
          <w:rPr>
            <w:rStyle w:val="a3"/>
            <w:color w:val="auto"/>
          </w:rPr>
          <w:t>пункте 34</w:t>
        </w:r>
      </w:hyperlink>
      <w:r w:rsidRPr="00B3017A"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3B3A3D" w:rsidRPr="00B3017A" w:rsidRDefault="003B3A3D" w:rsidP="003B3A3D">
      <w:pPr>
        <w:pStyle w:val="a4"/>
        <w:jc w:val="both"/>
      </w:pPr>
      <w:r w:rsidRPr="00B3017A">
        <w:lastRenderedPageBreak/>
        <w:t xml:space="preserve">Документы, указанные в </w:t>
      </w:r>
      <w:hyperlink r:id="rId8" w:anchor="Par128" w:tooltip="Ссылка на текущий документ" w:history="1">
        <w:r w:rsidRPr="00B3017A">
          <w:rPr>
            <w:rStyle w:val="a3"/>
            <w:color w:val="auto"/>
          </w:rPr>
          <w:t>пункте 34</w:t>
        </w:r>
      </w:hyperlink>
      <w:r w:rsidRPr="00B3017A"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3B3A3D" w:rsidRPr="00B3017A" w:rsidRDefault="003B3A3D" w:rsidP="003B3A3D">
      <w:pPr>
        <w:pStyle w:val="a4"/>
        <w:jc w:val="both"/>
      </w:pPr>
      <w:r w:rsidRPr="00B3017A">
        <w:t xml:space="preserve">36. </w:t>
      </w:r>
      <w:proofErr w:type="gramStart"/>
      <w:r w:rsidRPr="00B3017A">
        <w:t xml:space="preserve">Если заявление и документы, указанные в </w:t>
      </w:r>
      <w:hyperlink r:id="rId9" w:anchor="Par128" w:tooltip="Ссылка на текущий документ" w:history="1">
        <w:r w:rsidRPr="00B3017A">
          <w:rPr>
            <w:rStyle w:val="a3"/>
            <w:color w:val="auto"/>
          </w:rPr>
          <w:t>пункте 34</w:t>
        </w:r>
      </w:hyperlink>
      <w:r w:rsidRPr="00B3017A">
        <w:t xml:space="preserve"> настоящих Правил, представляются заявителем (представителем заявителя лично, такой администрация выдает заявителю или его представителю расписку в получении документов с указанием их перечня и даты получения.</w:t>
      </w:r>
      <w:proofErr w:type="gramEnd"/>
      <w:r w:rsidRPr="00B3017A">
        <w:t xml:space="preserve"> Расписка выдается заявителю (представителю заявителя) в день получения таких документов.</w:t>
      </w:r>
    </w:p>
    <w:p w:rsidR="003B3A3D" w:rsidRPr="00B3017A" w:rsidRDefault="003B3A3D" w:rsidP="003B3A3D">
      <w:pPr>
        <w:pStyle w:val="a4"/>
        <w:jc w:val="both"/>
      </w:pPr>
      <w:r w:rsidRPr="00B3017A">
        <w:t>В случае</w:t>
      </w:r>
      <w:proofErr w:type="gramStart"/>
      <w:r w:rsidRPr="00B3017A">
        <w:t>,</w:t>
      </w:r>
      <w:proofErr w:type="gramEnd"/>
      <w:r w:rsidRPr="00B3017A">
        <w:t xml:space="preserve"> если заявление и документы, указанные в </w:t>
      </w:r>
      <w:hyperlink r:id="rId10" w:anchor="Par128" w:tooltip="Ссылка на текущий документ" w:history="1">
        <w:r w:rsidRPr="00B3017A">
          <w:rPr>
            <w:rStyle w:val="a3"/>
            <w:color w:val="auto"/>
          </w:rPr>
          <w:t>пункте 34</w:t>
        </w:r>
      </w:hyperlink>
      <w:r w:rsidRPr="00B3017A">
        <w:t xml:space="preserve"> настоящих Правил, представлены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сельсовета по указанному в заявлении почтовому адресу в течение рабочего дня, следующего за днем получения документов.</w:t>
      </w:r>
    </w:p>
    <w:p w:rsidR="003B3A3D" w:rsidRPr="00B3017A" w:rsidRDefault="003B3A3D" w:rsidP="003B3A3D">
      <w:pPr>
        <w:pStyle w:val="a4"/>
        <w:jc w:val="both"/>
      </w:pPr>
      <w:proofErr w:type="gramStart"/>
      <w:r w:rsidRPr="00B3017A">
        <w:t xml:space="preserve">Получение заявления и документов, указанных в </w:t>
      </w:r>
      <w:hyperlink r:id="rId11" w:anchor="Par128" w:tooltip="Ссылка на текущий документ" w:history="1">
        <w:r w:rsidRPr="00B3017A">
          <w:rPr>
            <w:rStyle w:val="a3"/>
            <w:color w:val="auto"/>
          </w:rPr>
          <w:t>пункте 34</w:t>
        </w:r>
      </w:hyperlink>
      <w:r w:rsidRPr="00B3017A"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3B3A3D" w:rsidRPr="00B3017A" w:rsidRDefault="003B3A3D" w:rsidP="003B3A3D">
      <w:pPr>
        <w:pStyle w:val="a4"/>
        <w:jc w:val="both"/>
      </w:pPr>
      <w:proofErr w:type="gramStart"/>
      <w:r w:rsidRPr="00B3017A">
        <w:t xml:space="preserve">Сообщение о получении заявления и документов, указанных в </w:t>
      </w:r>
      <w:hyperlink r:id="rId12" w:anchor="Par128" w:tooltip="Ссылка на текущий документ" w:history="1">
        <w:r w:rsidRPr="00B3017A">
          <w:rPr>
            <w:rStyle w:val="a3"/>
            <w:color w:val="auto"/>
          </w:rPr>
          <w:t>пункте 34</w:t>
        </w:r>
      </w:hyperlink>
      <w:r w:rsidRPr="00B3017A"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3B3A3D" w:rsidRPr="00B3017A" w:rsidRDefault="003B3A3D" w:rsidP="003B3A3D">
      <w:pPr>
        <w:pStyle w:val="a4"/>
        <w:jc w:val="both"/>
      </w:pPr>
      <w:r w:rsidRPr="00B3017A">
        <w:t xml:space="preserve">Сообщение о получении заявления и документов, указанных в </w:t>
      </w:r>
      <w:hyperlink r:id="rId13" w:anchor="Par128" w:tooltip="Ссылка на текущий документ" w:history="1">
        <w:r w:rsidRPr="00B3017A">
          <w:rPr>
            <w:rStyle w:val="a3"/>
            <w:color w:val="auto"/>
          </w:rPr>
          <w:t>пункте 34</w:t>
        </w:r>
      </w:hyperlink>
      <w:r w:rsidRPr="00B3017A"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3B3A3D" w:rsidRPr="00B3017A" w:rsidRDefault="003B3A3D" w:rsidP="003B3A3D">
      <w:pPr>
        <w:pStyle w:val="a4"/>
        <w:jc w:val="both"/>
      </w:pPr>
      <w:bookmarkStart w:id="14" w:name="Par146"/>
      <w:bookmarkEnd w:id="14"/>
      <w:r w:rsidRPr="00B3017A"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в срок не более чем 18 рабочих дней со дня поступления заявления.</w:t>
      </w:r>
    </w:p>
    <w:p w:rsidR="003B3A3D" w:rsidRPr="00B3017A" w:rsidRDefault="003B3A3D" w:rsidP="003B3A3D">
      <w:pPr>
        <w:pStyle w:val="a4"/>
        <w:jc w:val="both"/>
      </w:pPr>
      <w:bookmarkStart w:id="15" w:name="Par147"/>
      <w:bookmarkEnd w:id="15"/>
      <w:r w:rsidRPr="00B3017A">
        <w:t xml:space="preserve">38. В случае представления заявления через многофункциональный центр срок, указанный в </w:t>
      </w:r>
      <w:hyperlink r:id="rId14" w:anchor="Par146" w:tooltip="Ссылка на текущий документ" w:history="1">
        <w:r w:rsidRPr="00B3017A">
          <w:rPr>
            <w:rStyle w:val="a3"/>
            <w:color w:val="auto"/>
          </w:rPr>
          <w:t>пункте 37</w:t>
        </w:r>
      </w:hyperlink>
      <w:r w:rsidRPr="00B3017A"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r:id="rId15" w:anchor="Par128" w:tooltip="Ссылка на текущий документ" w:history="1">
        <w:r w:rsidRPr="00B3017A">
          <w:rPr>
            <w:rStyle w:val="a3"/>
            <w:color w:val="auto"/>
          </w:rPr>
          <w:t>пункте 34</w:t>
        </w:r>
      </w:hyperlink>
      <w:r w:rsidRPr="00B3017A">
        <w:t xml:space="preserve"> настоящих Правил (при их наличии), в уполномоченный орган.</w:t>
      </w:r>
    </w:p>
    <w:p w:rsidR="003B3A3D" w:rsidRPr="00B3017A" w:rsidRDefault="003B3A3D" w:rsidP="003B3A3D">
      <w:pPr>
        <w:pStyle w:val="a4"/>
        <w:jc w:val="both"/>
      </w:pPr>
      <w:r w:rsidRPr="00B3017A">
        <w:t>39. Постановление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сельсовета заявителю (представителю заявителя) одним из способов, указанным в заявлении:</w:t>
      </w:r>
    </w:p>
    <w:p w:rsidR="003B3A3D" w:rsidRPr="00B3017A" w:rsidRDefault="003B3A3D" w:rsidP="003B3A3D">
      <w:pPr>
        <w:pStyle w:val="a4"/>
        <w:jc w:val="both"/>
      </w:pPr>
      <w:r w:rsidRPr="00B3017A"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</w:t>
      </w:r>
      <w:r w:rsidRPr="00B3017A">
        <w:lastRenderedPageBreak/>
        <w:t xml:space="preserve">региональных порталов или портала адресной системы, не позднее одного рабочего дня со дня истечения срока, указанного в </w:t>
      </w:r>
      <w:hyperlink r:id="rId16" w:anchor="Par146" w:tooltip="Ссылка на текущий документ" w:history="1">
        <w:r w:rsidRPr="00B3017A">
          <w:rPr>
            <w:rStyle w:val="a3"/>
            <w:color w:val="auto"/>
          </w:rPr>
          <w:t>пунктах 37</w:t>
        </w:r>
      </w:hyperlink>
      <w:r w:rsidRPr="00B3017A">
        <w:t xml:space="preserve"> и </w:t>
      </w:r>
      <w:hyperlink r:id="rId17" w:anchor="Par147" w:tooltip="Ссылка на текущий документ" w:history="1">
        <w:r w:rsidRPr="00B3017A">
          <w:rPr>
            <w:rStyle w:val="a3"/>
            <w:color w:val="auto"/>
          </w:rPr>
          <w:t>38</w:t>
        </w:r>
      </w:hyperlink>
      <w:r w:rsidRPr="00B3017A">
        <w:t xml:space="preserve"> настоящих Правил;</w:t>
      </w:r>
    </w:p>
    <w:p w:rsidR="003B3A3D" w:rsidRPr="00B3017A" w:rsidRDefault="003B3A3D" w:rsidP="003B3A3D">
      <w:pPr>
        <w:pStyle w:val="a4"/>
        <w:jc w:val="both"/>
      </w:pPr>
      <w:r w:rsidRPr="00B3017A"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B3017A">
        <w:t>днем</w:t>
      </w:r>
      <w:proofErr w:type="gramEnd"/>
      <w:r w:rsidRPr="00B3017A">
        <w:t xml:space="preserve"> со дня истечения установленного </w:t>
      </w:r>
      <w:hyperlink r:id="rId18" w:anchor="Par146" w:tooltip="Ссылка на текущий документ" w:history="1">
        <w:r w:rsidRPr="00B3017A">
          <w:rPr>
            <w:rStyle w:val="a3"/>
            <w:color w:val="auto"/>
          </w:rPr>
          <w:t>пунктами 37</w:t>
        </w:r>
      </w:hyperlink>
      <w:r w:rsidRPr="00B3017A">
        <w:t xml:space="preserve"> и </w:t>
      </w:r>
      <w:hyperlink r:id="rId19" w:anchor="Par147" w:tooltip="Ссылка на текущий документ" w:history="1">
        <w:r w:rsidRPr="00B3017A">
          <w:rPr>
            <w:rStyle w:val="a3"/>
            <w:color w:val="auto"/>
          </w:rPr>
          <w:t>38</w:t>
        </w:r>
      </w:hyperlink>
      <w:r w:rsidRPr="00B3017A">
        <w:t xml:space="preserve"> настоящих Правил срока посредством почтового отправления по указанному в заявлении почтовому адресу.</w:t>
      </w:r>
    </w:p>
    <w:p w:rsidR="003B3A3D" w:rsidRPr="00B3017A" w:rsidRDefault="003B3A3D" w:rsidP="003B3A3D">
      <w:pPr>
        <w:pStyle w:val="a4"/>
        <w:jc w:val="both"/>
      </w:pPr>
      <w:r w:rsidRPr="00B3017A">
        <w:t xml:space="preserve">При наличии в заявлении указания о выдаче постановления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B3017A">
        <w:t>центр</w:t>
      </w:r>
      <w:proofErr w:type="gramEnd"/>
      <w:r w:rsidRPr="00B3017A"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20" w:anchor="Par146" w:tooltip="Ссылка на текущий документ" w:history="1">
        <w:r w:rsidRPr="00B3017A">
          <w:rPr>
            <w:rStyle w:val="a3"/>
            <w:color w:val="auto"/>
          </w:rPr>
          <w:t>пунктами 37</w:t>
        </w:r>
      </w:hyperlink>
      <w:r w:rsidRPr="00B3017A">
        <w:t xml:space="preserve"> и </w:t>
      </w:r>
      <w:hyperlink r:id="rId21" w:anchor="Par147" w:tooltip="Ссылка на текущий документ" w:history="1">
        <w:r w:rsidRPr="00B3017A">
          <w:rPr>
            <w:rStyle w:val="a3"/>
            <w:color w:val="auto"/>
          </w:rPr>
          <w:t>38</w:t>
        </w:r>
      </w:hyperlink>
      <w:r w:rsidRPr="00B3017A">
        <w:t xml:space="preserve"> настоящих Правил.</w:t>
      </w:r>
    </w:p>
    <w:p w:rsidR="003B3A3D" w:rsidRPr="00B3017A" w:rsidRDefault="003B3A3D" w:rsidP="003B3A3D">
      <w:pPr>
        <w:pStyle w:val="a4"/>
        <w:jc w:val="both"/>
      </w:pPr>
      <w:bookmarkStart w:id="16" w:name="Par152"/>
      <w:bookmarkEnd w:id="16"/>
      <w:r w:rsidRPr="00B3017A">
        <w:t>40. В присвоении объекту адресации адреса или аннулировании его адреса может быть отказано в случаях, если:</w:t>
      </w:r>
    </w:p>
    <w:p w:rsidR="003B3A3D" w:rsidRPr="00B3017A" w:rsidRDefault="003B3A3D" w:rsidP="003B3A3D">
      <w:pPr>
        <w:pStyle w:val="a4"/>
        <w:jc w:val="both"/>
      </w:pPr>
      <w:proofErr w:type="gramStart"/>
      <w:r w:rsidRPr="00B3017A">
        <w:t xml:space="preserve">а) с заявлением о присвоении объекту адресации адреса обратилось лицо, не указанное в </w:t>
      </w:r>
      <w:hyperlink r:id="rId22" w:anchor="Par108" w:tooltip="Ссылка на текущий документ" w:history="1">
        <w:r w:rsidRPr="00B3017A">
          <w:rPr>
            <w:rStyle w:val="a3"/>
            <w:color w:val="auto"/>
          </w:rPr>
          <w:t>пунктах 27</w:t>
        </w:r>
      </w:hyperlink>
      <w:r w:rsidRPr="00B3017A">
        <w:t xml:space="preserve"> и </w:t>
      </w:r>
      <w:hyperlink r:id="rId23" w:anchor="Par114" w:tooltip="Ссылка на текущий документ" w:history="1">
        <w:r w:rsidRPr="00B3017A">
          <w:rPr>
            <w:rStyle w:val="a3"/>
            <w:color w:val="auto"/>
          </w:rPr>
          <w:t>29</w:t>
        </w:r>
      </w:hyperlink>
      <w:r w:rsidRPr="00B3017A">
        <w:t xml:space="preserve"> настоящих Правил;</w:t>
      </w:r>
      <w:proofErr w:type="gramEnd"/>
    </w:p>
    <w:p w:rsidR="003B3A3D" w:rsidRPr="00B3017A" w:rsidRDefault="003B3A3D" w:rsidP="003B3A3D">
      <w:pPr>
        <w:pStyle w:val="a4"/>
        <w:jc w:val="both"/>
      </w:pPr>
      <w:r w:rsidRPr="00B3017A"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B3017A">
        <w:t>необходимых</w:t>
      </w:r>
      <w:proofErr w:type="gramEnd"/>
      <w:r w:rsidRPr="00B3017A"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3B3A3D" w:rsidRPr="00B3017A" w:rsidRDefault="003B3A3D" w:rsidP="003B3A3D">
      <w:pPr>
        <w:pStyle w:val="a4"/>
        <w:jc w:val="both"/>
      </w:pPr>
      <w:r w:rsidRPr="00B3017A"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3B3A3D" w:rsidRPr="00B3017A" w:rsidRDefault="003B3A3D" w:rsidP="003B3A3D">
      <w:pPr>
        <w:pStyle w:val="a4"/>
        <w:jc w:val="both"/>
      </w:pPr>
      <w:r w:rsidRPr="00B3017A"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24" w:anchor="Par48" w:tooltip="Ссылка на текущий документ" w:history="1">
        <w:r w:rsidRPr="00B3017A">
          <w:rPr>
            <w:rStyle w:val="a3"/>
            <w:color w:val="auto"/>
          </w:rPr>
          <w:t>пунктах 5</w:t>
        </w:r>
      </w:hyperlink>
      <w:r w:rsidRPr="00B3017A">
        <w:t xml:space="preserve">, </w:t>
      </w:r>
      <w:hyperlink r:id="rId25" w:anchor="Par55" w:tooltip="Ссылка на текущий документ" w:history="1">
        <w:r w:rsidRPr="00B3017A">
          <w:rPr>
            <w:rStyle w:val="a3"/>
            <w:color w:val="auto"/>
          </w:rPr>
          <w:t>8</w:t>
        </w:r>
      </w:hyperlink>
      <w:r w:rsidRPr="00B3017A">
        <w:t xml:space="preserve"> - </w:t>
      </w:r>
      <w:hyperlink r:id="rId26" w:anchor="Par67" w:tooltip="Ссылка на текущий документ" w:history="1">
        <w:r w:rsidRPr="00B3017A">
          <w:rPr>
            <w:rStyle w:val="a3"/>
            <w:color w:val="auto"/>
          </w:rPr>
          <w:t>11</w:t>
        </w:r>
      </w:hyperlink>
      <w:r w:rsidRPr="00B3017A">
        <w:t xml:space="preserve"> и </w:t>
      </w:r>
      <w:hyperlink r:id="rId27" w:anchor="Par70" w:tooltip="Ссылка на текущий документ" w:history="1">
        <w:r w:rsidRPr="00B3017A">
          <w:rPr>
            <w:rStyle w:val="a3"/>
            <w:color w:val="auto"/>
          </w:rPr>
          <w:t>14</w:t>
        </w:r>
      </w:hyperlink>
      <w:r w:rsidRPr="00B3017A">
        <w:t xml:space="preserve"> - </w:t>
      </w:r>
      <w:hyperlink r:id="rId28" w:anchor="Par77" w:tooltip="Ссылка на текущий документ" w:history="1">
        <w:r w:rsidRPr="00B3017A">
          <w:rPr>
            <w:rStyle w:val="a3"/>
            <w:color w:val="auto"/>
          </w:rPr>
          <w:t>18</w:t>
        </w:r>
      </w:hyperlink>
      <w:r w:rsidRPr="00B3017A">
        <w:t xml:space="preserve"> настоящих Правил.</w:t>
      </w:r>
    </w:p>
    <w:p w:rsidR="003B3A3D" w:rsidRPr="00B3017A" w:rsidRDefault="003B3A3D" w:rsidP="003B3A3D">
      <w:pPr>
        <w:pStyle w:val="a4"/>
        <w:jc w:val="both"/>
      </w:pPr>
      <w:r w:rsidRPr="00B3017A"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r:id="rId29" w:anchor="Par152" w:tooltip="Ссылка на текущий документ" w:history="1">
        <w:r w:rsidRPr="00B3017A">
          <w:rPr>
            <w:rStyle w:val="a3"/>
            <w:color w:val="auto"/>
          </w:rPr>
          <w:t>пункта 40</w:t>
        </w:r>
      </w:hyperlink>
      <w:r w:rsidRPr="00B3017A">
        <w:t xml:space="preserve"> настоящих Правил, являющиеся основанием для принятия такого решения.</w:t>
      </w:r>
    </w:p>
    <w:p w:rsidR="003B3A3D" w:rsidRPr="00B3017A" w:rsidRDefault="003B3A3D" w:rsidP="003B3A3D">
      <w:pPr>
        <w:pStyle w:val="a4"/>
        <w:jc w:val="both"/>
      </w:pPr>
      <w:r w:rsidRPr="00B3017A"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3B3A3D" w:rsidRPr="00B3017A" w:rsidRDefault="003B3A3D" w:rsidP="003B3A3D">
      <w:pPr>
        <w:pStyle w:val="a4"/>
        <w:jc w:val="both"/>
      </w:pPr>
      <w:r w:rsidRPr="00B3017A"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3B3A3D" w:rsidRPr="00B3017A" w:rsidRDefault="003B3A3D" w:rsidP="003B3A3D">
      <w:pPr>
        <w:pStyle w:val="a4"/>
        <w:jc w:val="both"/>
      </w:pPr>
      <w:r w:rsidRPr="00B3017A">
        <w:t> </w:t>
      </w:r>
    </w:p>
    <w:p w:rsidR="003B3A3D" w:rsidRPr="00B3017A" w:rsidRDefault="003B3A3D" w:rsidP="003B3A3D">
      <w:pPr>
        <w:pStyle w:val="a4"/>
        <w:jc w:val="both"/>
      </w:pPr>
      <w:bookmarkStart w:id="17" w:name="Par161"/>
      <w:bookmarkEnd w:id="17"/>
      <w:r w:rsidRPr="00B3017A">
        <w:t>III. Структура адреса</w:t>
      </w:r>
    </w:p>
    <w:p w:rsidR="003B3A3D" w:rsidRPr="00B3017A" w:rsidRDefault="003B3A3D" w:rsidP="003B3A3D">
      <w:pPr>
        <w:pStyle w:val="a4"/>
        <w:jc w:val="both"/>
      </w:pPr>
      <w:r w:rsidRPr="00B3017A">
        <w:t> </w:t>
      </w:r>
    </w:p>
    <w:p w:rsidR="003B3A3D" w:rsidRPr="00B3017A" w:rsidRDefault="003B3A3D" w:rsidP="003B3A3D">
      <w:pPr>
        <w:pStyle w:val="a4"/>
        <w:jc w:val="both"/>
      </w:pPr>
      <w:bookmarkStart w:id="18" w:name="Par163"/>
      <w:bookmarkEnd w:id="18"/>
      <w:r w:rsidRPr="00B3017A">
        <w:lastRenderedPageBreak/>
        <w:t xml:space="preserve">44. Структура адреса включает в себя следующую последовательность </w:t>
      </w:r>
      <w:proofErr w:type="spellStart"/>
      <w:r w:rsidRPr="00B3017A">
        <w:t>адресообразующих</w:t>
      </w:r>
      <w:proofErr w:type="spellEnd"/>
      <w:r w:rsidRPr="00B3017A">
        <w:t xml:space="preserve"> элементов, описанных идентифицирующими их реквизитами (далее - реквизит адреса):</w:t>
      </w:r>
    </w:p>
    <w:p w:rsidR="003B3A3D" w:rsidRPr="00B3017A" w:rsidRDefault="003B3A3D" w:rsidP="003B3A3D">
      <w:pPr>
        <w:pStyle w:val="a4"/>
        <w:jc w:val="both"/>
      </w:pPr>
      <w:r w:rsidRPr="00B3017A">
        <w:t>а) наименование страны (Российская Федерация);</w:t>
      </w:r>
    </w:p>
    <w:p w:rsidR="003B3A3D" w:rsidRPr="00B3017A" w:rsidRDefault="003B3A3D" w:rsidP="003B3A3D">
      <w:pPr>
        <w:pStyle w:val="a4"/>
        <w:jc w:val="both"/>
      </w:pPr>
      <w:r w:rsidRPr="00B3017A">
        <w:t>б) наименование субъекта Российской Федерации;</w:t>
      </w:r>
    </w:p>
    <w:p w:rsidR="003B3A3D" w:rsidRPr="00B3017A" w:rsidRDefault="003B3A3D" w:rsidP="003B3A3D">
      <w:pPr>
        <w:pStyle w:val="a4"/>
        <w:jc w:val="both"/>
      </w:pPr>
      <w:r w:rsidRPr="00B3017A"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3B3A3D" w:rsidRPr="00B3017A" w:rsidRDefault="003B3A3D" w:rsidP="003B3A3D">
      <w:pPr>
        <w:pStyle w:val="a4"/>
        <w:jc w:val="both"/>
      </w:pPr>
      <w:r w:rsidRPr="00B3017A"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3B3A3D" w:rsidRPr="00B3017A" w:rsidRDefault="003B3A3D" w:rsidP="003B3A3D">
      <w:pPr>
        <w:pStyle w:val="a4"/>
        <w:jc w:val="both"/>
      </w:pPr>
      <w:proofErr w:type="spellStart"/>
      <w:r w:rsidRPr="00B3017A">
        <w:t>д</w:t>
      </w:r>
      <w:proofErr w:type="spellEnd"/>
      <w:r w:rsidRPr="00B3017A">
        <w:t>) наименование населенного пункта;</w:t>
      </w:r>
    </w:p>
    <w:p w:rsidR="003B3A3D" w:rsidRPr="00B3017A" w:rsidRDefault="003B3A3D" w:rsidP="003B3A3D">
      <w:pPr>
        <w:pStyle w:val="a4"/>
        <w:jc w:val="both"/>
      </w:pPr>
      <w:r w:rsidRPr="00B3017A">
        <w:t>е) наименование элемента планировочной структуры;</w:t>
      </w:r>
    </w:p>
    <w:p w:rsidR="003B3A3D" w:rsidRPr="00B3017A" w:rsidRDefault="003B3A3D" w:rsidP="003B3A3D">
      <w:pPr>
        <w:pStyle w:val="a4"/>
        <w:jc w:val="both"/>
      </w:pPr>
      <w:r w:rsidRPr="00B3017A">
        <w:t>ж) наименование элемента улично-дорожной сети;</w:t>
      </w:r>
    </w:p>
    <w:p w:rsidR="003B3A3D" w:rsidRPr="00B3017A" w:rsidRDefault="003B3A3D" w:rsidP="003B3A3D">
      <w:pPr>
        <w:pStyle w:val="a4"/>
        <w:jc w:val="both"/>
      </w:pPr>
      <w:proofErr w:type="spellStart"/>
      <w:r w:rsidRPr="00B3017A">
        <w:t>з</w:t>
      </w:r>
      <w:proofErr w:type="spellEnd"/>
      <w:r w:rsidRPr="00B3017A">
        <w:t>) номер земельного участка;</w:t>
      </w:r>
    </w:p>
    <w:p w:rsidR="003B3A3D" w:rsidRPr="00B3017A" w:rsidRDefault="003B3A3D" w:rsidP="003B3A3D">
      <w:pPr>
        <w:pStyle w:val="a4"/>
        <w:jc w:val="both"/>
      </w:pPr>
      <w:r w:rsidRPr="00B3017A">
        <w:t>и) тип и номер здания, сооружения или объекта незавершенного строительства;</w:t>
      </w:r>
    </w:p>
    <w:p w:rsidR="003B3A3D" w:rsidRPr="00B3017A" w:rsidRDefault="003B3A3D" w:rsidP="003B3A3D">
      <w:pPr>
        <w:pStyle w:val="a4"/>
        <w:jc w:val="both"/>
      </w:pPr>
      <w:r w:rsidRPr="00B3017A">
        <w:t>к) тип и номер помещения, расположенного в здании или сооружении.</w:t>
      </w:r>
    </w:p>
    <w:p w:rsidR="003B3A3D" w:rsidRPr="00B3017A" w:rsidRDefault="003B3A3D" w:rsidP="003B3A3D">
      <w:pPr>
        <w:pStyle w:val="a4"/>
        <w:jc w:val="both"/>
      </w:pPr>
      <w:r w:rsidRPr="00B3017A"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B3017A">
        <w:t>адресообразующих</w:t>
      </w:r>
      <w:proofErr w:type="spellEnd"/>
      <w:r w:rsidRPr="00B3017A">
        <w:t xml:space="preserve"> элементов в структуре адреса, указанная в </w:t>
      </w:r>
      <w:hyperlink r:id="rId30" w:anchor="Par163" w:tooltip="Ссылка на текущий документ" w:history="1">
        <w:r w:rsidRPr="00B3017A">
          <w:rPr>
            <w:rStyle w:val="a3"/>
            <w:color w:val="auto"/>
          </w:rPr>
          <w:t>пункте 44</w:t>
        </w:r>
      </w:hyperlink>
      <w:r w:rsidRPr="00B3017A">
        <w:t xml:space="preserve"> настоящих Правил.</w:t>
      </w:r>
    </w:p>
    <w:p w:rsidR="003B3A3D" w:rsidRPr="00B3017A" w:rsidRDefault="003B3A3D" w:rsidP="003B3A3D">
      <w:pPr>
        <w:pStyle w:val="a4"/>
        <w:jc w:val="both"/>
      </w:pPr>
      <w:r w:rsidRPr="00B3017A">
        <w:t xml:space="preserve">46. Перечень </w:t>
      </w:r>
      <w:proofErr w:type="spellStart"/>
      <w:r w:rsidRPr="00B3017A">
        <w:t>адресообразующих</w:t>
      </w:r>
      <w:proofErr w:type="spellEnd"/>
      <w:r w:rsidRPr="00B3017A">
        <w:t xml:space="preserve"> элементов, используемых при описании адреса объекта адресации, зависит от вида объекта адресации.</w:t>
      </w:r>
    </w:p>
    <w:p w:rsidR="003B3A3D" w:rsidRPr="00B3017A" w:rsidRDefault="003B3A3D" w:rsidP="003B3A3D">
      <w:pPr>
        <w:pStyle w:val="a4"/>
        <w:jc w:val="both"/>
      </w:pPr>
      <w:bookmarkStart w:id="19" w:name="Par176"/>
      <w:bookmarkEnd w:id="19"/>
      <w:r w:rsidRPr="00B3017A">
        <w:t xml:space="preserve">47. Обязательными </w:t>
      </w:r>
      <w:proofErr w:type="spellStart"/>
      <w:r w:rsidRPr="00B3017A">
        <w:t>адресообразующими</w:t>
      </w:r>
      <w:proofErr w:type="spellEnd"/>
      <w:r w:rsidRPr="00B3017A">
        <w:t xml:space="preserve"> элементами для всех видов объектов адресации являются:</w:t>
      </w:r>
    </w:p>
    <w:p w:rsidR="003B3A3D" w:rsidRPr="00B3017A" w:rsidRDefault="003B3A3D" w:rsidP="003B3A3D">
      <w:pPr>
        <w:pStyle w:val="a4"/>
        <w:jc w:val="both"/>
      </w:pPr>
      <w:r w:rsidRPr="00B3017A">
        <w:t>а) страна;</w:t>
      </w:r>
    </w:p>
    <w:p w:rsidR="003B3A3D" w:rsidRPr="00B3017A" w:rsidRDefault="003B3A3D" w:rsidP="003B3A3D">
      <w:pPr>
        <w:pStyle w:val="a4"/>
        <w:jc w:val="both"/>
      </w:pPr>
      <w:r w:rsidRPr="00B3017A">
        <w:t>б) субъект Российской Федерации;</w:t>
      </w:r>
    </w:p>
    <w:p w:rsidR="003B3A3D" w:rsidRPr="00B3017A" w:rsidRDefault="003B3A3D" w:rsidP="003B3A3D">
      <w:pPr>
        <w:pStyle w:val="a4"/>
        <w:jc w:val="both"/>
      </w:pPr>
      <w:r w:rsidRPr="00B3017A"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3B3A3D" w:rsidRPr="00B3017A" w:rsidRDefault="003B3A3D" w:rsidP="003B3A3D">
      <w:pPr>
        <w:pStyle w:val="a4"/>
        <w:jc w:val="both"/>
      </w:pPr>
      <w:r w:rsidRPr="00B3017A">
        <w:t>г) городское или сельское поселение в составе муниципального района (для муниципального района);</w:t>
      </w:r>
    </w:p>
    <w:p w:rsidR="003B3A3D" w:rsidRPr="00B3017A" w:rsidRDefault="003B3A3D" w:rsidP="003B3A3D">
      <w:pPr>
        <w:pStyle w:val="a4"/>
        <w:jc w:val="both"/>
      </w:pPr>
      <w:proofErr w:type="spellStart"/>
      <w:r w:rsidRPr="00B3017A">
        <w:t>д</w:t>
      </w:r>
      <w:proofErr w:type="spellEnd"/>
      <w:r w:rsidRPr="00B3017A">
        <w:t>) населенный пункт.</w:t>
      </w:r>
    </w:p>
    <w:p w:rsidR="003B3A3D" w:rsidRPr="00B3017A" w:rsidRDefault="003B3A3D" w:rsidP="003B3A3D">
      <w:pPr>
        <w:pStyle w:val="a4"/>
        <w:jc w:val="both"/>
      </w:pPr>
      <w:r w:rsidRPr="00B3017A">
        <w:t xml:space="preserve">48. Иные </w:t>
      </w:r>
      <w:proofErr w:type="spellStart"/>
      <w:r w:rsidRPr="00B3017A">
        <w:t>адресообразующие</w:t>
      </w:r>
      <w:proofErr w:type="spellEnd"/>
      <w:r w:rsidRPr="00B3017A">
        <w:t xml:space="preserve"> элементы применяются в зависимости от вида объекта адресации.</w:t>
      </w:r>
    </w:p>
    <w:p w:rsidR="003B3A3D" w:rsidRPr="00B3017A" w:rsidRDefault="003B3A3D" w:rsidP="003B3A3D">
      <w:pPr>
        <w:pStyle w:val="a4"/>
        <w:jc w:val="both"/>
      </w:pPr>
      <w:r w:rsidRPr="00B3017A">
        <w:lastRenderedPageBreak/>
        <w:t xml:space="preserve">49. Структура адреса земельного участка в дополнение к обязательным </w:t>
      </w:r>
      <w:proofErr w:type="spellStart"/>
      <w:r w:rsidRPr="00B3017A">
        <w:t>адресообразующим</w:t>
      </w:r>
      <w:proofErr w:type="spellEnd"/>
      <w:r w:rsidRPr="00B3017A">
        <w:t xml:space="preserve"> элементам, указанным в </w:t>
      </w:r>
      <w:hyperlink r:id="rId31" w:anchor="Par176" w:tooltip="Ссылка на текущий документ" w:history="1">
        <w:r w:rsidRPr="00B3017A">
          <w:rPr>
            <w:rStyle w:val="a3"/>
            <w:color w:val="auto"/>
          </w:rPr>
          <w:t>пункте 47</w:t>
        </w:r>
      </w:hyperlink>
      <w:r w:rsidRPr="00B3017A">
        <w:t xml:space="preserve"> настоящих Правил, включает в себя следующие </w:t>
      </w:r>
      <w:proofErr w:type="spellStart"/>
      <w:r w:rsidRPr="00B3017A">
        <w:t>адресообразующие</w:t>
      </w:r>
      <w:proofErr w:type="spellEnd"/>
      <w:r w:rsidRPr="00B3017A">
        <w:t xml:space="preserve"> элементы, описанные идентифицирующими их реквизитами:</w:t>
      </w:r>
    </w:p>
    <w:p w:rsidR="003B3A3D" w:rsidRPr="00B3017A" w:rsidRDefault="003B3A3D" w:rsidP="003B3A3D">
      <w:pPr>
        <w:pStyle w:val="a4"/>
        <w:jc w:val="both"/>
      </w:pPr>
      <w:r w:rsidRPr="00B3017A">
        <w:t>а) наименование элемента планировочной структуры (при наличии);</w:t>
      </w:r>
    </w:p>
    <w:p w:rsidR="003B3A3D" w:rsidRPr="00B3017A" w:rsidRDefault="003B3A3D" w:rsidP="003B3A3D">
      <w:pPr>
        <w:pStyle w:val="a4"/>
        <w:jc w:val="both"/>
      </w:pPr>
      <w:r w:rsidRPr="00B3017A">
        <w:t>б) наименование элемента улично-дорожной сети (при наличии);</w:t>
      </w:r>
    </w:p>
    <w:p w:rsidR="003B3A3D" w:rsidRPr="00B3017A" w:rsidRDefault="003B3A3D" w:rsidP="003B3A3D">
      <w:pPr>
        <w:pStyle w:val="a4"/>
        <w:jc w:val="both"/>
      </w:pPr>
      <w:r w:rsidRPr="00B3017A">
        <w:t>в) номер земельного участка.</w:t>
      </w:r>
    </w:p>
    <w:p w:rsidR="003B3A3D" w:rsidRPr="00B3017A" w:rsidRDefault="003B3A3D" w:rsidP="003B3A3D">
      <w:pPr>
        <w:pStyle w:val="a4"/>
        <w:jc w:val="both"/>
      </w:pPr>
      <w:r w:rsidRPr="00B3017A"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B3017A">
        <w:t>адресообразующим</w:t>
      </w:r>
      <w:proofErr w:type="spellEnd"/>
      <w:r w:rsidRPr="00B3017A">
        <w:t xml:space="preserve"> элементам, указанным в </w:t>
      </w:r>
      <w:hyperlink r:id="rId32" w:anchor="Par176" w:tooltip="Ссылка на текущий документ" w:history="1">
        <w:r w:rsidRPr="00B3017A">
          <w:rPr>
            <w:rStyle w:val="a3"/>
            <w:color w:val="auto"/>
          </w:rPr>
          <w:t>пункте 47</w:t>
        </w:r>
      </w:hyperlink>
      <w:r w:rsidRPr="00B3017A">
        <w:t xml:space="preserve"> настоящих Правил, включает в себя следующие </w:t>
      </w:r>
      <w:proofErr w:type="spellStart"/>
      <w:r w:rsidRPr="00B3017A">
        <w:t>адресообразующие</w:t>
      </w:r>
      <w:proofErr w:type="spellEnd"/>
      <w:r w:rsidRPr="00B3017A">
        <w:t xml:space="preserve"> элементы, описанные идентифицирующими их реквизитами:</w:t>
      </w:r>
    </w:p>
    <w:p w:rsidR="003B3A3D" w:rsidRPr="00B3017A" w:rsidRDefault="003B3A3D" w:rsidP="003B3A3D">
      <w:pPr>
        <w:pStyle w:val="a4"/>
        <w:jc w:val="both"/>
      </w:pPr>
      <w:r w:rsidRPr="00B3017A">
        <w:t>а) наименование элемента планировочной структуры (при наличии);</w:t>
      </w:r>
    </w:p>
    <w:p w:rsidR="003B3A3D" w:rsidRPr="00B3017A" w:rsidRDefault="003B3A3D" w:rsidP="003B3A3D">
      <w:pPr>
        <w:pStyle w:val="a4"/>
        <w:jc w:val="both"/>
      </w:pPr>
      <w:r w:rsidRPr="00B3017A">
        <w:t>б) наименование элемента улично-дорожной сети (при наличии);</w:t>
      </w:r>
    </w:p>
    <w:p w:rsidR="003B3A3D" w:rsidRPr="00B3017A" w:rsidRDefault="003B3A3D" w:rsidP="003B3A3D">
      <w:pPr>
        <w:pStyle w:val="a4"/>
        <w:jc w:val="both"/>
      </w:pPr>
      <w:r w:rsidRPr="00B3017A">
        <w:t>в) тип и номер здания, сооружения или объекта незавершенного строительства.</w:t>
      </w:r>
    </w:p>
    <w:p w:rsidR="003B3A3D" w:rsidRPr="00B3017A" w:rsidRDefault="003B3A3D" w:rsidP="003B3A3D">
      <w:pPr>
        <w:pStyle w:val="a4"/>
        <w:jc w:val="both"/>
      </w:pPr>
      <w:r w:rsidRPr="00B3017A"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B3017A">
        <w:t>адресообразующим</w:t>
      </w:r>
      <w:proofErr w:type="spellEnd"/>
      <w:r w:rsidRPr="00B3017A">
        <w:t xml:space="preserve"> элементам, указанным в </w:t>
      </w:r>
      <w:hyperlink r:id="rId33" w:anchor="Par176" w:tooltip="Ссылка на текущий документ" w:history="1">
        <w:r w:rsidRPr="00B3017A">
          <w:rPr>
            <w:rStyle w:val="a3"/>
            <w:color w:val="auto"/>
          </w:rPr>
          <w:t>пункте 47</w:t>
        </w:r>
      </w:hyperlink>
      <w:r w:rsidRPr="00B3017A">
        <w:t xml:space="preserve"> настоящих Правил, включает в себя следующие </w:t>
      </w:r>
      <w:proofErr w:type="spellStart"/>
      <w:r w:rsidRPr="00B3017A">
        <w:t>адресообразующие</w:t>
      </w:r>
      <w:proofErr w:type="spellEnd"/>
      <w:r w:rsidRPr="00B3017A">
        <w:t xml:space="preserve"> элементы, описанные идентифицирующими их реквизитами:</w:t>
      </w:r>
    </w:p>
    <w:p w:rsidR="003B3A3D" w:rsidRPr="00B3017A" w:rsidRDefault="003B3A3D" w:rsidP="003B3A3D">
      <w:pPr>
        <w:pStyle w:val="a4"/>
        <w:jc w:val="both"/>
      </w:pPr>
      <w:r w:rsidRPr="00B3017A">
        <w:t>а) наименование элемента планировочной структуры (при наличии);</w:t>
      </w:r>
    </w:p>
    <w:p w:rsidR="003B3A3D" w:rsidRPr="00B3017A" w:rsidRDefault="003B3A3D" w:rsidP="003B3A3D">
      <w:pPr>
        <w:pStyle w:val="a4"/>
        <w:jc w:val="both"/>
      </w:pPr>
      <w:r w:rsidRPr="00B3017A">
        <w:t>б) наименование элемента улично-дорожной сети (при наличии);</w:t>
      </w:r>
    </w:p>
    <w:p w:rsidR="003B3A3D" w:rsidRPr="00B3017A" w:rsidRDefault="003B3A3D" w:rsidP="003B3A3D">
      <w:pPr>
        <w:pStyle w:val="a4"/>
        <w:jc w:val="both"/>
      </w:pPr>
      <w:r w:rsidRPr="00B3017A">
        <w:t>в) тип и номер здания, сооружения;</w:t>
      </w:r>
    </w:p>
    <w:p w:rsidR="003B3A3D" w:rsidRPr="00B3017A" w:rsidRDefault="003B3A3D" w:rsidP="003B3A3D">
      <w:pPr>
        <w:pStyle w:val="a4"/>
        <w:jc w:val="both"/>
      </w:pPr>
      <w:r w:rsidRPr="00B3017A">
        <w:t>г) тип и номер помещения в пределах здания, сооружения;</w:t>
      </w:r>
    </w:p>
    <w:p w:rsidR="003B3A3D" w:rsidRPr="00B3017A" w:rsidRDefault="003B3A3D" w:rsidP="003B3A3D">
      <w:pPr>
        <w:pStyle w:val="a4"/>
        <w:jc w:val="both"/>
      </w:pPr>
      <w:proofErr w:type="spellStart"/>
      <w:r w:rsidRPr="00B3017A">
        <w:t>д</w:t>
      </w:r>
      <w:proofErr w:type="spellEnd"/>
      <w:r w:rsidRPr="00B3017A">
        <w:t>) тип и номер помещения в пределах квартиры (в отношении коммунальных квартир).</w:t>
      </w:r>
    </w:p>
    <w:p w:rsidR="003B3A3D" w:rsidRPr="00B3017A" w:rsidRDefault="003B3A3D" w:rsidP="003B3A3D">
      <w:pPr>
        <w:pStyle w:val="a4"/>
        <w:jc w:val="both"/>
      </w:pPr>
      <w:r w:rsidRPr="00B3017A"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B3017A">
        <w:t>адресообразующих</w:t>
      </w:r>
      <w:proofErr w:type="spellEnd"/>
      <w:r w:rsidRPr="00B3017A">
        <w:t xml:space="preserve"> элементов устанавливаются Министерством финансов Российской Федерации.</w:t>
      </w:r>
    </w:p>
    <w:p w:rsidR="003B3A3D" w:rsidRPr="00B3017A" w:rsidRDefault="003B3A3D" w:rsidP="003B3A3D">
      <w:pPr>
        <w:pStyle w:val="a4"/>
        <w:jc w:val="both"/>
      </w:pPr>
      <w:r w:rsidRPr="00B3017A">
        <w:t> </w:t>
      </w:r>
    </w:p>
    <w:p w:rsidR="003B3A3D" w:rsidRPr="00B3017A" w:rsidRDefault="003B3A3D" w:rsidP="003B3A3D">
      <w:pPr>
        <w:pStyle w:val="a4"/>
        <w:jc w:val="both"/>
      </w:pPr>
      <w:bookmarkStart w:id="20" w:name="Par199"/>
      <w:bookmarkEnd w:id="20"/>
      <w:r w:rsidRPr="00B3017A">
        <w:t>IV. Правила написания наименований и нумерации</w:t>
      </w:r>
    </w:p>
    <w:p w:rsidR="003B3A3D" w:rsidRPr="00B3017A" w:rsidRDefault="003B3A3D" w:rsidP="003B3A3D">
      <w:pPr>
        <w:pStyle w:val="a4"/>
        <w:jc w:val="both"/>
      </w:pPr>
      <w:r w:rsidRPr="00B3017A">
        <w:t>объектов адресации</w:t>
      </w:r>
    </w:p>
    <w:p w:rsidR="003B3A3D" w:rsidRPr="00B3017A" w:rsidRDefault="003B3A3D" w:rsidP="003B3A3D">
      <w:pPr>
        <w:pStyle w:val="a4"/>
        <w:jc w:val="both"/>
      </w:pPr>
      <w:r w:rsidRPr="00B3017A">
        <w:t> </w:t>
      </w:r>
    </w:p>
    <w:p w:rsidR="003B3A3D" w:rsidRPr="00B3017A" w:rsidRDefault="003B3A3D" w:rsidP="003B3A3D">
      <w:pPr>
        <w:pStyle w:val="a4"/>
        <w:jc w:val="both"/>
      </w:pPr>
      <w:r w:rsidRPr="00B3017A">
        <w:lastRenderedPageBreak/>
        <w:t>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3B3A3D" w:rsidRPr="00B3017A" w:rsidRDefault="003B3A3D" w:rsidP="003B3A3D">
      <w:pPr>
        <w:pStyle w:val="a4"/>
        <w:jc w:val="both"/>
      </w:pPr>
      <w:r w:rsidRPr="00B3017A"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3B3A3D" w:rsidRPr="00B3017A" w:rsidRDefault="003B3A3D" w:rsidP="003B3A3D">
      <w:pPr>
        <w:pStyle w:val="a4"/>
        <w:jc w:val="both"/>
      </w:pPr>
      <w:r w:rsidRPr="00B3017A"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3B3A3D" w:rsidRPr="00B3017A" w:rsidRDefault="003B3A3D" w:rsidP="003B3A3D">
      <w:pPr>
        <w:pStyle w:val="a4"/>
        <w:jc w:val="both"/>
      </w:pPr>
      <w:r w:rsidRPr="00B3017A"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3B3A3D" w:rsidRPr="00B3017A" w:rsidRDefault="003B3A3D" w:rsidP="003B3A3D">
      <w:pPr>
        <w:pStyle w:val="a4"/>
        <w:jc w:val="both"/>
      </w:pPr>
      <w:proofErr w:type="gramStart"/>
      <w:r w:rsidRPr="00B3017A"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 w:rsidRPr="00B3017A"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3B3A3D" w:rsidRPr="00B3017A" w:rsidRDefault="003B3A3D" w:rsidP="003B3A3D">
      <w:pPr>
        <w:pStyle w:val="a4"/>
        <w:jc w:val="both"/>
      </w:pPr>
      <w:r w:rsidRPr="00B3017A"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3B3A3D" w:rsidRPr="00B3017A" w:rsidRDefault="003B3A3D" w:rsidP="003B3A3D">
      <w:pPr>
        <w:pStyle w:val="a4"/>
        <w:jc w:val="both"/>
      </w:pPr>
      <w:r w:rsidRPr="00B3017A">
        <w:t>а) "</w:t>
      </w:r>
      <w:proofErr w:type="gramStart"/>
      <w:r w:rsidRPr="00B3017A">
        <w:t>-"</w:t>
      </w:r>
      <w:proofErr w:type="gramEnd"/>
      <w:r w:rsidRPr="00B3017A">
        <w:t xml:space="preserve"> - дефис;</w:t>
      </w:r>
    </w:p>
    <w:p w:rsidR="003B3A3D" w:rsidRPr="00B3017A" w:rsidRDefault="003B3A3D" w:rsidP="003B3A3D">
      <w:pPr>
        <w:pStyle w:val="a4"/>
        <w:jc w:val="both"/>
      </w:pPr>
      <w:r w:rsidRPr="00B3017A">
        <w:t>б) "</w:t>
      </w:r>
      <w:proofErr w:type="gramStart"/>
      <w:r w:rsidRPr="00B3017A">
        <w:t>."</w:t>
      </w:r>
      <w:proofErr w:type="gramEnd"/>
      <w:r w:rsidRPr="00B3017A">
        <w:t xml:space="preserve"> - точка;</w:t>
      </w:r>
    </w:p>
    <w:p w:rsidR="003B3A3D" w:rsidRPr="00B3017A" w:rsidRDefault="003B3A3D" w:rsidP="003B3A3D">
      <w:pPr>
        <w:pStyle w:val="a4"/>
        <w:jc w:val="both"/>
      </w:pPr>
      <w:r w:rsidRPr="00B3017A">
        <w:t>в</w:t>
      </w:r>
      <w:proofErr w:type="gramStart"/>
      <w:r w:rsidRPr="00B3017A">
        <w:t xml:space="preserve">) "(" - </w:t>
      </w:r>
      <w:proofErr w:type="gramEnd"/>
      <w:r w:rsidRPr="00B3017A">
        <w:t>открывающая круглая скобка;</w:t>
      </w:r>
    </w:p>
    <w:p w:rsidR="003B3A3D" w:rsidRPr="00B3017A" w:rsidRDefault="003B3A3D" w:rsidP="003B3A3D">
      <w:pPr>
        <w:pStyle w:val="a4"/>
        <w:jc w:val="both"/>
      </w:pPr>
      <w:proofErr w:type="gramStart"/>
      <w:r w:rsidRPr="00B3017A">
        <w:t>г) ")" - закрывающая круглая скобка;</w:t>
      </w:r>
      <w:proofErr w:type="gramEnd"/>
    </w:p>
    <w:p w:rsidR="003B3A3D" w:rsidRPr="00B3017A" w:rsidRDefault="003B3A3D" w:rsidP="003B3A3D">
      <w:pPr>
        <w:pStyle w:val="a4"/>
        <w:jc w:val="both"/>
      </w:pPr>
      <w:proofErr w:type="spellStart"/>
      <w:r w:rsidRPr="00B3017A">
        <w:t>д</w:t>
      </w:r>
      <w:proofErr w:type="spellEnd"/>
      <w:r w:rsidRPr="00B3017A">
        <w:t>) "N" - знак номера.</w:t>
      </w:r>
    </w:p>
    <w:p w:rsidR="003B3A3D" w:rsidRPr="00B3017A" w:rsidRDefault="003B3A3D" w:rsidP="003B3A3D">
      <w:pPr>
        <w:pStyle w:val="a4"/>
        <w:jc w:val="both"/>
      </w:pPr>
      <w:r w:rsidRPr="00B3017A"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3B3A3D" w:rsidRPr="00B3017A" w:rsidRDefault="003B3A3D" w:rsidP="003B3A3D">
      <w:pPr>
        <w:pStyle w:val="a4"/>
        <w:jc w:val="both"/>
      </w:pPr>
      <w:r w:rsidRPr="00B3017A">
        <w:lastRenderedPageBreak/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3B3A3D" w:rsidRPr="00B3017A" w:rsidRDefault="003B3A3D" w:rsidP="003B3A3D">
      <w:pPr>
        <w:pStyle w:val="a4"/>
        <w:jc w:val="both"/>
      </w:pPr>
      <w:r w:rsidRPr="00B3017A"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3B3A3D" w:rsidRPr="00B3017A" w:rsidRDefault="003B3A3D" w:rsidP="003B3A3D">
      <w:pPr>
        <w:pStyle w:val="a4"/>
        <w:jc w:val="both"/>
      </w:pPr>
      <w:r w:rsidRPr="00B3017A"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3B3A3D" w:rsidRPr="00B3017A" w:rsidRDefault="003B3A3D" w:rsidP="003B3A3D">
      <w:pPr>
        <w:pStyle w:val="a4"/>
        <w:jc w:val="both"/>
      </w:pPr>
      <w:r w:rsidRPr="00B3017A"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3B3A3D" w:rsidRPr="00B3017A" w:rsidRDefault="003B3A3D" w:rsidP="003B3A3D">
      <w:pPr>
        <w:pStyle w:val="a4"/>
        <w:jc w:val="both"/>
      </w:pPr>
      <w:r w:rsidRPr="00B3017A"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B3017A">
        <w:t>сети, представляющие собой имя и фамилию или звание и фамилию употребляются</w:t>
      </w:r>
      <w:proofErr w:type="gramEnd"/>
      <w:r w:rsidRPr="00B3017A">
        <w:t xml:space="preserve"> с полным написанием имени и фамилии или звания и фамилии.</w:t>
      </w:r>
    </w:p>
    <w:p w:rsidR="003B3A3D" w:rsidRPr="00B3017A" w:rsidRDefault="003B3A3D" w:rsidP="003B3A3D">
      <w:pPr>
        <w:pStyle w:val="a4"/>
        <w:jc w:val="both"/>
      </w:pPr>
      <w:r w:rsidRPr="00B3017A"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3B3A3D" w:rsidRPr="00B3017A" w:rsidRDefault="003B3A3D" w:rsidP="003B3A3D">
      <w:pPr>
        <w:pStyle w:val="a4"/>
        <w:jc w:val="both"/>
      </w:pPr>
      <w:r w:rsidRPr="00B3017A">
        <w:t>При формировании номерной части адреса используются арабские цифры и при необходимости буквы русского алфавита, за исключением букв "е", "</w:t>
      </w:r>
      <w:proofErr w:type="spellStart"/>
      <w:r w:rsidRPr="00B3017A">
        <w:t>з</w:t>
      </w:r>
      <w:proofErr w:type="spellEnd"/>
      <w:r w:rsidRPr="00B3017A">
        <w:t>", "</w:t>
      </w:r>
      <w:proofErr w:type="spellStart"/>
      <w:r w:rsidRPr="00B3017A">
        <w:t>й</w:t>
      </w:r>
      <w:proofErr w:type="spellEnd"/>
      <w:r w:rsidRPr="00B3017A">
        <w:t>", "</w:t>
      </w:r>
      <w:proofErr w:type="spellStart"/>
      <w:r w:rsidRPr="00B3017A">
        <w:t>ъ</w:t>
      </w:r>
      <w:proofErr w:type="spellEnd"/>
      <w:r w:rsidRPr="00B3017A">
        <w:t>", "</w:t>
      </w:r>
      <w:proofErr w:type="spellStart"/>
      <w:r w:rsidRPr="00B3017A">
        <w:t>ы</w:t>
      </w:r>
      <w:proofErr w:type="spellEnd"/>
      <w:r w:rsidRPr="00B3017A">
        <w:t>" и "</w:t>
      </w:r>
      <w:proofErr w:type="spellStart"/>
      <w:r w:rsidRPr="00B3017A">
        <w:t>ь</w:t>
      </w:r>
      <w:proofErr w:type="spellEnd"/>
      <w:r w:rsidRPr="00B3017A">
        <w:t>", а также символ "/" - косая черта.</w:t>
      </w:r>
    </w:p>
    <w:p w:rsidR="003B3A3D" w:rsidRPr="00B3017A" w:rsidRDefault="003B3A3D" w:rsidP="003B3A3D">
      <w:pPr>
        <w:pStyle w:val="a4"/>
        <w:jc w:val="both"/>
      </w:pPr>
      <w:r w:rsidRPr="00B3017A"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3B3A3D" w:rsidRPr="00B3017A" w:rsidRDefault="003B3A3D" w:rsidP="003B3A3D">
      <w:pPr>
        <w:pStyle w:val="a4"/>
        <w:jc w:val="both"/>
      </w:pPr>
      <w:r w:rsidRPr="00B3017A"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3B3A3D" w:rsidRPr="00B3017A" w:rsidRDefault="003B3A3D" w:rsidP="003B3A3D">
      <w:pPr>
        <w:pStyle w:val="a4"/>
        <w:jc w:val="both"/>
      </w:pPr>
      <w:r w:rsidRPr="00B3017A">
        <w:t> </w:t>
      </w:r>
    </w:p>
    <w:p w:rsidR="003B3A3D" w:rsidRPr="00B3017A" w:rsidRDefault="003B3A3D" w:rsidP="003B3A3D">
      <w:pPr>
        <w:pStyle w:val="a4"/>
        <w:jc w:val="both"/>
      </w:pPr>
      <w:r w:rsidRPr="00B3017A">
        <w:t> </w:t>
      </w:r>
    </w:p>
    <w:p w:rsidR="003B3A3D" w:rsidRPr="00B3017A" w:rsidRDefault="003B3A3D" w:rsidP="003B3A3D">
      <w:pPr>
        <w:pStyle w:val="a4"/>
        <w:jc w:val="both"/>
      </w:pPr>
      <w:r w:rsidRPr="00B3017A">
        <w:t> </w:t>
      </w:r>
    </w:p>
    <w:p w:rsidR="00AB03E8" w:rsidRPr="00B3017A" w:rsidRDefault="00AB03E8">
      <w:pPr>
        <w:rPr>
          <w:rFonts w:ascii="Times New Roman" w:hAnsi="Times New Roman" w:cs="Times New Roman"/>
          <w:sz w:val="24"/>
          <w:szCs w:val="24"/>
        </w:rPr>
      </w:pPr>
    </w:p>
    <w:sectPr w:rsidR="00AB03E8" w:rsidRPr="00B3017A" w:rsidSect="0083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3A3D"/>
    <w:rsid w:val="000D7BB9"/>
    <w:rsid w:val="003B3A3D"/>
    <w:rsid w:val="004C01F3"/>
    <w:rsid w:val="005B5B52"/>
    <w:rsid w:val="005E5F69"/>
    <w:rsid w:val="0076092A"/>
    <w:rsid w:val="00834ECF"/>
    <w:rsid w:val="00AB03E8"/>
    <w:rsid w:val="00AF0C2C"/>
    <w:rsid w:val="00B137C5"/>
    <w:rsid w:val="00B3017A"/>
    <w:rsid w:val="00C36BBC"/>
    <w:rsid w:val="00DF044F"/>
    <w:rsid w:val="00EC44DA"/>
    <w:rsid w:val="00F4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3A3D"/>
    <w:rPr>
      <w:color w:val="97A408"/>
      <w:u w:val="single"/>
    </w:rPr>
  </w:style>
  <w:style w:type="paragraph" w:styleId="a4">
    <w:name w:val="Normal (Web)"/>
    <w:basedOn w:val="a"/>
    <w:uiPriority w:val="99"/>
    <w:semiHidden/>
    <w:unhideWhenUsed/>
    <w:rsid w:val="003B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ichevo.at.ua/publ/normativno_pravovye_akty/normativno_pravovye_akty/ob_utverzhdenii_pravil_prisvoenija_izmenenija_annulirovanija_adresov_na_territorii_municipalnogo_obrazovanija_ilichevskij_selsovet/20-1-0-45" TargetMode="External"/><Relationship Id="rId13" Type="http://schemas.openxmlformats.org/officeDocument/2006/relationships/hyperlink" Target="http://ilichevo.at.ua/publ/normativno_pravovye_akty/normativno_pravovye_akty/ob_utverzhdenii_pravil_prisvoenija_izmenenija_annulirovanija_adresov_na_territorii_municipalnogo_obrazovanija_ilichevskij_selsovet/20-1-0-45" TargetMode="External"/><Relationship Id="rId18" Type="http://schemas.openxmlformats.org/officeDocument/2006/relationships/hyperlink" Target="http://ilichevo.at.ua/publ/normativno_pravovye_akty/normativno_pravovye_akty/ob_utverzhdenii_pravil_prisvoenija_izmenenija_annulirovanija_adresov_na_territorii_municipalnogo_obrazovanija_ilichevskij_selsovet/20-1-0-45" TargetMode="External"/><Relationship Id="rId26" Type="http://schemas.openxmlformats.org/officeDocument/2006/relationships/hyperlink" Target="http://ilichevo.at.ua/publ/normativno_pravovye_akty/normativno_pravovye_akty/ob_utverzhdenii_pravil_prisvoenija_izmenenija_annulirovanija_adresov_na_territorii_municipalnogo_obrazovanija_ilichevskij_selsovet/20-1-0-4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lichevo.at.ua/publ/normativno_pravovye_akty/normativno_pravovye_akty/ob_utverzhdenii_pravil_prisvoenija_izmenenija_annulirovanija_adresov_na_territorii_municipalnogo_obrazovanija_ilichevskij_selsovet/20-1-0-45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lichevo.at.ua/publ/normativno_pravovye_akty/normativno_pravovye_akty/ob_utverzhdenii_pravil_prisvoenija_izmenenija_annulirovanija_adresov_na_territorii_municipalnogo_obrazovanija_ilichevskij_selsovet/20-1-0-45" TargetMode="External"/><Relationship Id="rId12" Type="http://schemas.openxmlformats.org/officeDocument/2006/relationships/hyperlink" Target="http://ilichevo.at.ua/publ/normativno_pravovye_akty/normativno_pravovye_akty/ob_utverzhdenii_pravil_prisvoenija_izmenenija_annulirovanija_adresov_na_territorii_municipalnogo_obrazovanija_ilichevskij_selsovet/20-1-0-45" TargetMode="External"/><Relationship Id="rId17" Type="http://schemas.openxmlformats.org/officeDocument/2006/relationships/hyperlink" Target="http://ilichevo.at.ua/publ/normativno_pravovye_akty/normativno_pravovye_akty/ob_utverzhdenii_pravil_prisvoenija_izmenenija_annulirovanija_adresov_na_territorii_municipalnogo_obrazovanija_ilichevskij_selsovet/20-1-0-45" TargetMode="External"/><Relationship Id="rId25" Type="http://schemas.openxmlformats.org/officeDocument/2006/relationships/hyperlink" Target="http://ilichevo.at.ua/publ/normativno_pravovye_akty/normativno_pravovye_akty/ob_utverzhdenii_pravil_prisvoenija_izmenenija_annulirovanija_adresov_na_territorii_municipalnogo_obrazovanija_ilichevskij_selsovet/20-1-0-45" TargetMode="External"/><Relationship Id="rId33" Type="http://schemas.openxmlformats.org/officeDocument/2006/relationships/hyperlink" Target="http://ilichevo.at.ua/publ/normativno_pravovye_akty/normativno_pravovye_akty/ob_utverzhdenii_pravil_prisvoenija_izmenenija_annulirovanija_adresov_na_territorii_municipalnogo_obrazovanija_ilichevskij_selsovet/20-1-0-4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lichevo.at.ua/publ/normativno_pravovye_akty/normativno_pravovye_akty/ob_utverzhdenii_pravil_prisvoenija_izmenenija_annulirovanija_adresov_na_territorii_municipalnogo_obrazovanija_ilichevskij_selsovet/20-1-0-45" TargetMode="External"/><Relationship Id="rId20" Type="http://schemas.openxmlformats.org/officeDocument/2006/relationships/hyperlink" Target="http://ilichevo.at.ua/publ/normativno_pravovye_akty/normativno_pravovye_akty/ob_utverzhdenii_pravil_prisvoenija_izmenenija_annulirovanija_adresov_na_territorii_municipalnogo_obrazovanija_ilichevskij_selsovet/20-1-0-45" TargetMode="External"/><Relationship Id="rId29" Type="http://schemas.openxmlformats.org/officeDocument/2006/relationships/hyperlink" Target="http://ilichevo.at.ua/publ/normativno_pravovye_akty/normativno_pravovye_akty/ob_utverzhdenii_pravil_prisvoenija_izmenenija_annulirovanija_adresov_na_territorii_municipalnogo_obrazovanija_ilichevskij_selsovet/20-1-0-45" TargetMode="External"/><Relationship Id="rId1" Type="http://schemas.openxmlformats.org/officeDocument/2006/relationships/styles" Target="styles.xml"/><Relationship Id="rId6" Type="http://schemas.openxmlformats.org/officeDocument/2006/relationships/hyperlink" Target="http://ilichevo.at.ua/publ/normativno_pravovye_akty/normativno_pravovye_akty/ob_utverzhdenii_pravil_prisvoenija_izmenenija_annulirovanija_adresov_na_territorii_municipalnogo_obrazovanija_ilichevskij_selsovet/20-1-0-45" TargetMode="External"/><Relationship Id="rId11" Type="http://schemas.openxmlformats.org/officeDocument/2006/relationships/hyperlink" Target="http://ilichevo.at.ua/publ/normativno_pravovye_akty/normativno_pravovye_akty/ob_utverzhdenii_pravil_prisvoenija_izmenenija_annulirovanija_adresov_na_territorii_municipalnogo_obrazovanija_ilichevskij_selsovet/20-1-0-45" TargetMode="External"/><Relationship Id="rId24" Type="http://schemas.openxmlformats.org/officeDocument/2006/relationships/hyperlink" Target="http://ilichevo.at.ua/publ/normativno_pravovye_akty/normativno_pravovye_akty/ob_utverzhdenii_pravil_prisvoenija_izmenenija_annulirovanija_adresov_na_territorii_municipalnogo_obrazovanija_ilichevskij_selsovet/20-1-0-45" TargetMode="External"/><Relationship Id="rId32" Type="http://schemas.openxmlformats.org/officeDocument/2006/relationships/hyperlink" Target="http://ilichevo.at.ua/publ/normativno_pravovye_akty/normativno_pravovye_akty/ob_utverzhdenii_pravil_prisvoenija_izmenenija_annulirovanija_adresov_na_territorii_municipalnogo_obrazovanija_ilichevskij_selsovet/20-1-0-45" TargetMode="External"/><Relationship Id="rId5" Type="http://schemas.openxmlformats.org/officeDocument/2006/relationships/hyperlink" Target="http://ilichevo.at.ua/publ/normativno_pravovye_akty/normativno_pravovye_akty/ob_utverzhdenii_pravil_prisvoenija_izmenenija_annulirovanija_adresov_na_territorii_municipalnogo_obrazovanija_ilichevskij_selsovet/20-1-0-45" TargetMode="External"/><Relationship Id="rId15" Type="http://schemas.openxmlformats.org/officeDocument/2006/relationships/hyperlink" Target="http://ilichevo.at.ua/publ/normativno_pravovye_akty/normativno_pravovye_akty/ob_utverzhdenii_pravil_prisvoenija_izmenenija_annulirovanija_adresov_na_territorii_municipalnogo_obrazovanija_ilichevskij_selsovet/20-1-0-45" TargetMode="External"/><Relationship Id="rId23" Type="http://schemas.openxmlformats.org/officeDocument/2006/relationships/hyperlink" Target="http://ilichevo.at.ua/publ/normativno_pravovye_akty/normativno_pravovye_akty/ob_utverzhdenii_pravil_prisvoenija_izmenenija_annulirovanija_adresov_na_territorii_municipalnogo_obrazovanija_ilichevskij_selsovet/20-1-0-45" TargetMode="External"/><Relationship Id="rId28" Type="http://schemas.openxmlformats.org/officeDocument/2006/relationships/hyperlink" Target="http://ilichevo.at.ua/publ/normativno_pravovye_akty/normativno_pravovye_akty/ob_utverzhdenii_pravil_prisvoenija_izmenenija_annulirovanija_adresov_na_territorii_municipalnogo_obrazovanija_ilichevskij_selsovet/20-1-0-45" TargetMode="External"/><Relationship Id="rId10" Type="http://schemas.openxmlformats.org/officeDocument/2006/relationships/hyperlink" Target="http://ilichevo.at.ua/publ/normativno_pravovye_akty/normativno_pravovye_akty/ob_utverzhdenii_pravil_prisvoenija_izmenenija_annulirovanija_adresov_na_territorii_municipalnogo_obrazovanija_ilichevskij_selsovet/20-1-0-45" TargetMode="External"/><Relationship Id="rId19" Type="http://schemas.openxmlformats.org/officeDocument/2006/relationships/hyperlink" Target="http://ilichevo.at.ua/publ/normativno_pravovye_akty/normativno_pravovye_akty/ob_utverzhdenii_pravil_prisvoenija_izmenenija_annulirovanija_adresov_na_territorii_municipalnogo_obrazovanija_ilichevskij_selsovet/20-1-0-45" TargetMode="External"/><Relationship Id="rId31" Type="http://schemas.openxmlformats.org/officeDocument/2006/relationships/hyperlink" Target="http://ilichevo.at.ua/publ/normativno_pravovye_akty/normativno_pravovye_akty/ob_utverzhdenii_pravil_prisvoenija_izmenenija_annulirovanija_adresov_na_territorii_municipalnogo_obrazovanija_ilichevskij_selsovet/20-1-0-45" TargetMode="External"/><Relationship Id="rId4" Type="http://schemas.openxmlformats.org/officeDocument/2006/relationships/hyperlink" Target="http://ilichevo.at.ua/publ/normativno_pravovye_akty/normativno_pravovye_akty/ob_utverzhdenii_pravil_prisvoenija_izmenenija_annulirovanija_adresov_na_territorii_municipalnogo_obrazovanija_ilichevskij_selsovet/20-1-0-45" TargetMode="External"/><Relationship Id="rId9" Type="http://schemas.openxmlformats.org/officeDocument/2006/relationships/hyperlink" Target="http://ilichevo.at.ua/publ/normativno_pravovye_akty/normativno_pravovye_akty/ob_utverzhdenii_pravil_prisvoenija_izmenenija_annulirovanija_adresov_na_territorii_municipalnogo_obrazovanija_ilichevskij_selsovet/20-1-0-45" TargetMode="External"/><Relationship Id="rId14" Type="http://schemas.openxmlformats.org/officeDocument/2006/relationships/hyperlink" Target="http://ilichevo.at.ua/publ/normativno_pravovye_akty/normativno_pravovye_akty/ob_utverzhdenii_pravil_prisvoenija_izmenenija_annulirovanija_adresov_na_territorii_municipalnogo_obrazovanija_ilichevskij_selsovet/20-1-0-45" TargetMode="External"/><Relationship Id="rId22" Type="http://schemas.openxmlformats.org/officeDocument/2006/relationships/hyperlink" Target="http://ilichevo.at.ua/publ/normativno_pravovye_akty/normativno_pravovye_akty/ob_utverzhdenii_pravil_prisvoenija_izmenenija_annulirovanija_adresov_na_territorii_municipalnogo_obrazovanija_ilichevskij_selsovet/20-1-0-45" TargetMode="External"/><Relationship Id="rId27" Type="http://schemas.openxmlformats.org/officeDocument/2006/relationships/hyperlink" Target="http://ilichevo.at.ua/publ/normativno_pravovye_akty/normativno_pravovye_akty/ob_utverzhdenii_pravil_prisvoenija_izmenenija_annulirovanija_adresov_na_territorii_municipalnogo_obrazovanija_ilichevskij_selsovet/20-1-0-45" TargetMode="External"/><Relationship Id="rId30" Type="http://schemas.openxmlformats.org/officeDocument/2006/relationships/hyperlink" Target="http://ilichevo.at.ua/publ/normativno_pravovye_akty/normativno_pravovye_akty/ob_utverzhdenii_pravil_prisvoenija_izmenenija_annulirovanija_adresov_na_territorii_municipalnogo_obrazovanija_ilichevskij_selsovet/20-1-0-45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6519</Words>
  <Characters>37162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2015-08-11T06:22:00Z</dcterms:created>
  <dcterms:modified xsi:type="dcterms:W3CDTF">2015-08-27T06:21:00Z</dcterms:modified>
</cp:coreProperties>
</file>