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B7" w:rsidRPr="00615276" w:rsidRDefault="00B209B7" w:rsidP="00B209B7">
      <w:pPr>
        <w:ind w:right="600"/>
        <w:jc w:val="center"/>
        <w:rPr>
          <w:rFonts w:ascii="Times New Roman" w:hAnsi="Times New Roman" w:cs="Times New Roman"/>
          <w:b/>
          <w:sz w:val="24"/>
          <w:szCs w:val="24"/>
        </w:rPr>
      </w:pPr>
      <w:r w:rsidRPr="00615276">
        <w:rPr>
          <w:rFonts w:ascii="Times New Roman" w:hAnsi="Times New Roman" w:cs="Times New Roman"/>
          <w:b/>
          <w:sz w:val="24"/>
          <w:szCs w:val="24"/>
        </w:rPr>
        <w:t>Российская Федерация</w:t>
      </w:r>
    </w:p>
    <w:p w:rsidR="00B209B7" w:rsidRPr="00615276" w:rsidRDefault="00B209B7" w:rsidP="00B209B7">
      <w:pPr>
        <w:ind w:right="600"/>
        <w:jc w:val="center"/>
        <w:rPr>
          <w:rFonts w:ascii="Times New Roman" w:hAnsi="Times New Roman" w:cs="Times New Roman"/>
          <w:b/>
          <w:sz w:val="24"/>
          <w:szCs w:val="24"/>
        </w:rPr>
      </w:pPr>
      <w:r w:rsidRPr="00615276">
        <w:rPr>
          <w:rFonts w:ascii="Times New Roman" w:hAnsi="Times New Roman" w:cs="Times New Roman"/>
          <w:b/>
          <w:sz w:val="24"/>
          <w:szCs w:val="24"/>
        </w:rPr>
        <w:t>Ростовская область</w:t>
      </w:r>
    </w:p>
    <w:p w:rsidR="00B209B7" w:rsidRPr="00615276" w:rsidRDefault="00B209B7" w:rsidP="00B209B7">
      <w:pPr>
        <w:ind w:right="600"/>
        <w:jc w:val="center"/>
        <w:rPr>
          <w:rFonts w:ascii="Times New Roman" w:hAnsi="Times New Roman" w:cs="Times New Roman"/>
          <w:b/>
          <w:sz w:val="24"/>
          <w:szCs w:val="24"/>
        </w:rPr>
      </w:pPr>
      <w:proofErr w:type="spellStart"/>
      <w:r w:rsidRPr="00615276">
        <w:rPr>
          <w:rFonts w:ascii="Times New Roman" w:hAnsi="Times New Roman" w:cs="Times New Roman"/>
          <w:b/>
          <w:sz w:val="24"/>
          <w:szCs w:val="24"/>
        </w:rPr>
        <w:t>Меркуловское</w:t>
      </w:r>
      <w:proofErr w:type="spellEnd"/>
      <w:r w:rsidRPr="00615276">
        <w:rPr>
          <w:rFonts w:ascii="Times New Roman" w:hAnsi="Times New Roman" w:cs="Times New Roman"/>
          <w:b/>
          <w:sz w:val="24"/>
          <w:szCs w:val="24"/>
        </w:rPr>
        <w:t xml:space="preserve"> сельское поселение</w:t>
      </w:r>
    </w:p>
    <w:p w:rsidR="00B209B7" w:rsidRPr="00615276" w:rsidRDefault="00B209B7" w:rsidP="00B209B7">
      <w:pPr>
        <w:ind w:right="-5"/>
        <w:jc w:val="center"/>
        <w:rPr>
          <w:rFonts w:ascii="Times New Roman" w:hAnsi="Times New Roman" w:cs="Times New Roman"/>
          <w:b/>
          <w:sz w:val="24"/>
          <w:szCs w:val="24"/>
        </w:rPr>
      </w:pPr>
      <w:r w:rsidRPr="00615276">
        <w:rPr>
          <w:rFonts w:ascii="Times New Roman" w:hAnsi="Times New Roman" w:cs="Times New Roman"/>
          <w:b/>
          <w:sz w:val="24"/>
          <w:szCs w:val="24"/>
        </w:rPr>
        <w:t>муниципальное образование «</w:t>
      </w:r>
      <w:proofErr w:type="spellStart"/>
      <w:r w:rsidRPr="00615276">
        <w:rPr>
          <w:rFonts w:ascii="Times New Roman" w:hAnsi="Times New Roman" w:cs="Times New Roman"/>
          <w:b/>
          <w:sz w:val="24"/>
          <w:szCs w:val="24"/>
        </w:rPr>
        <w:t>Меркуловского</w:t>
      </w:r>
      <w:proofErr w:type="spellEnd"/>
      <w:r w:rsidRPr="00615276">
        <w:rPr>
          <w:rFonts w:ascii="Times New Roman" w:hAnsi="Times New Roman" w:cs="Times New Roman"/>
          <w:b/>
          <w:sz w:val="24"/>
          <w:szCs w:val="24"/>
        </w:rPr>
        <w:t xml:space="preserve"> сельское поселение»</w:t>
      </w:r>
    </w:p>
    <w:p w:rsidR="00B209B7" w:rsidRPr="00615276" w:rsidRDefault="00B209B7" w:rsidP="00B209B7">
      <w:pPr>
        <w:pBdr>
          <w:bottom w:val="single" w:sz="12" w:space="1" w:color="auto"/>
        </w:pBdr>
        <w:ind w:right="-5"/>
        <w:jc w:val="center"/>
        <w:rPr>
          <w:rFonts w:ascii="Times New Roman" w:hAnsi="Times New Roman" w:cs="Times New Roman"/>
          <w:b/>
          <w:sz w:val="24"/>
          <w:szCs w:val="24"/>
        </w:rPr>
      </w:pPr>
      <w:r w:rsidRPr="00615276">
        <w:rPr>
          <w:rFonts w:ascii="Times New Roman" w:hAnsi="Times New Roman" w:cs="Times New Roman"/>
          <w:b/>
          <w:sz w:val="24"/>
          <w:szCs w:val="24"/>
        </w:rPr>
        <w:t xml:space="preserve">Администрация </w:t>
      </w:r>
      <w:proofErr w:type="spellStart"/>
      <w:r w:rsidRPr="00615276">
        <w:rPr>
          <w:rFonts w:ascii="Times New Roman" w:hAnsi="Times New Roman" w:cs="Times New Roman"/>
          <w:b/>
          <w:sz w:val="24"/>
          <w:szCs w:val="24"/>
        </w:rPr>
        <w:t>Меркуловского</w:t>
      </w:r>
      <w:proofErr w:type="spellEnd"/>
      <w:r w:rsidRPr="00615276">
        <w:rPr>
          <w:rFonts w:ascii="Times New Roman" w:hAnsi="Times New Roman" w:cs="Times New Roman"/>
          <w:b/>
          <w:sz w:val="24"/>
          <w:szCs w:val="24"/>
        </w:rPr>
        <w:t xml:space="preserve"> сельского поселения</w:t>
      </w:r>
    </w:p>
    <w:p w:rsidR="00B209B7" w:rsidRPr="00615276" w:rsidRDefault="00B209B7" w:rsidP="00B209B7">
      <w:pPr>
        <w:jc w:val="center"/>
        <w:rPr>
          <w:rFonts w:ascii="Times New Roman" w:hAnsi="Times New Roman" w:cs="Times New Roman"/>
          <w:sz w:val="24"/>
          <w:szCs w:val="24"/>
        </w:rPr>
      </w:pP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ПОСТАНОВЛЕНИЕ</w:t>
      </w:r>
    </w:p>
    <w:p w:rsidR="00B209B7" w:rsidRPr="00615276" w:rsidRDefault="00B209B7" w:rsidP="00B209B7">
      <w:pPr>
        <w:jc w:val="center"/>
        <w:rPr>
          <w:rFonts w:ascii="Times New Roman" w:hAnsi="Times New Roman" w:cs="Times New Roman"/>
          <w:sz w:val="24"/>
          <w:szCs w:val="24"/>
        </w:rPr>
      </w:pPr>
    </w:p>
    <w:tbl>
      <w:tblPr>
        <w:tblW w:w="0" w:type="auto"/>
        <w:tblLook w:val="01E0"/>
      </w:tblPr>
      <w:tblGrid>
        <w:gridCol w:w="3195"/>
        <w:gridCol w:w="3169"/>
        <w:gridCol w:w="3207"/>
      </w:tblGrid>
      <w:tr w:rsidR="00B209B7" w:rsidRPr="00615276" w:rsidTr="00B209B7">
        <w:tc>
          <w:tcPr>
            <w:tcW w:w="3252" w:type="dxa"/>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lang w:val="en-US"/>
              </w:rPr>
              <w:t>17.10.</w:t>
            </w:r>
            <w:r w:rsidRPr="00615276">
              <w:rPr>
                <w:rFonts w:ascii="Times New Roman" w:hAnsi="Times New Roman" w:cs="Times New Roman"/>
                <w:sz w:val="24"/>
                <w:szCs w:val="24"/>
              </w:rPr>
              <w:t>2016 года</w:t>
            </w:r>
          </w:p>
        </w:tc>
        <w:tc>
          <w:tcPr>
            <w:tcW w:w="3252" w:type="dxa"/>
            <w:hideMark/>
          </w:tcPr>
          <w:p w:rsidR="00B209B7" w:rsidRPr="00615276" w:rsidRDefault="00B209B7">
            <w:pPr>
              <w:overflowPunct w:val="0"/>
              <w:autoSpaceDE w:val="0"/>
              <w:autoSpaceDN w:val="0"/>
              <w:adjustRightInd w:val="0"/>
              <w:jc w:val="center"/>
              <w:rPr>
                <w:rFonts w:ascii="Times New Roman" w:hAnsi="Times New Roman" w:cs="Times New Roman"/>
                <w:sz w:val="24"/>
                <w:szCs w:val="24"/>
                <w:lang w:val="en-US"/>
              </w:rPr>
            </w:pPr>
            <w:r w:rsidRPr="00615276">
              <w:rPr>
                <w:rFonts w:ascii="Times New Roman" w:hAnsi="Times New Roman" w:cs="Times New Roman"/>
                <w:sz w:val="24"/>
                <w:szCs w:val="24"/>
              </w:rPr>
              <w:t xml:space="preserve">№  </w:t>
            </w:r>
            <w:r w:rsidRPr="00615276">
              <w:rPr>
                <w:rFonts w:ascii="Times New Roman" w:hAnsi="Times New Roman" w:cs="Times New Roman"/>
                <w:sz w:val="24"/>
                <w:szCs w:val="24"/>
                <w:lang w:val="en-US"/>
              </w:rPr>
              <w:t>3</w:t>
            </w:r>
          </w:p>
        </w:tc>
        <w:tc>
          <w:tcPr>
            <w:tcW w:w="3252" w:type="dxa"/>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 xml:space="preserve">х. </w:t>
            </w:r>
            <w:proofErr w:type="spellStart"/>
            <w:r w:rsidRPr="00615276">
              <w:rPr>
                <w:rFonts w:ascii="Times New Roman" w:hAnsi="Times New Roman" w:cs="Times New Roman"/>
                <w:sz w:val="24"/>
                <w:szCs w:val="24"/>
              </w:rPr>
              <w:t>Меркуловский</w:t>
            </w:r>
            <w:proofErr w:type="spellEnd"/>
          </w:p>
        </w:tc>
      </w:tr>
    </w:tbl>
    <w:p w:rsidR="00B209B7" w:rsidRPr="00615276" w:rsidRDefault="00B209B7" w:rsidP="00B209B7">
      <w:pPr>
        <w:jc w:val="both"/>
        <w:rPr>
          <w:rFonts w:ascii="Times New Roman" w:hAnsi="Times New Roman" w:cs="Times New Roman"/>
          <w:sz w:val="24"/>
          <w:szCs w:val="24"/>
        </w:rPr>
      </w:pPr>
    </w:p>
    <w:p w:rsidR="00B209B7" w:rsidRPr="00615276" w:rsidRDefault="00B209B7" w:rsidP="00B209B7">
      <w:pPr>
        <w:jc w:val="both"/>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r w:rsidRPr="00615276">
        <w:rPr>
          <w:rFonts w:ascii="Times New Roman" w:hAnsi="Times New Roman" w:cs="Times New Roman"/>
          <w:sz w:val="24"/>
          <w:szCs w:val="24"/>
        </w:rPr>
        <w:t xml:space="preserve">О системе оплаты труда работников </w:t>
      </w:r>
    </w:p>
    <w:p w:rsidR="00B209B7" w:rsidRPr="00615276" w:rsidRDefault="00B209B7" w:rsidP="00B209B7">
      <w:pPr>
        <w:rPr>
          <w:rFonts w:ascii="Times New Roman" w:hAnsi="Times New Roman" w:cs="Times New Roman"/>
          <w:sz w:val="24"/>
          <w:szCs w:val="24"/>
        </w:rPr>
      </w:pPr>
      <w:r w:rsidRPr="00615276">
        <w:rPr>
          <w:rFonts w:ascii="Times New Roman" w:hAnsi="Times New Roman" w:cs="Times New Roman"/>
          <w:sz w:val="24"/>
          <w:szCs w:val="24"/>
        </w:rPr>
        <w:t xml:space="preserve">муниципальных бюджетных, автономных </w:t>
      </w:r>
    </w:p>
    <w:p w:rsidR="00B209B7" w:rsidRPr="00615276" w:rsidRDefault="00B209B7" w:rsidP="00B209B7">
      <w:pPr>
        <w:rPr>
          <w:rFonts w:ascii="Times New Roman" w:hAnsi="Times New Roman" w:cs="Times New Roman"/>
          <w:sz w:val="24"/>
          <w:szCs w:val="24"/>
        </w:rPr>
      </w:pPr>
      <w:r w:rsidRPr="00615276">
        <w:rPr>
          <w:rFonts w:ascii="Times New Roman" w:hAnsi="Times New Roman" w:cs="Times New Roman"/>
          <w:sz w:val="24"/>
          <w:szCs w:val="24"/>
        </w:rPr>
        <w:t xml:space="preserve">и казенных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ind w:right="567"/>
        <w:rPr>
          <w:rFonts w:ascii="Times New Roman" w:hAnsi="Times New Roman" w:cs="Times New Roman"/>
          <w:sz w:val="24"/>
          <w:szCs w:val="24"/>
        </w:rPr>
      </w:pPr>
    </w:p>
    <w:p w:rsidR="00B209B7" w:rsidRPr="00615276" w:rsidRDefault="00B209B7" w:rsidP="00B209B7">
      <w:pPr>
        <w:ind w:right="567"/>
        <w:rPr>
          <w:rFonts w:ascii="Times New Roman" w:hAnsi="Times New Roman" w:cs="Times New Roman"/>
          <w:sz w:val="24"/>
          <w:szCs w:val="24"/>
        </w:rPr>
      </w:pPr>
    </w:p>
    <w:p w:rsidR="00B209B7" w:rsidRPr="00615276" w:rsidRDefault="00B209B7" w:rsidP="00B209B7">
      <w:pPr>
        <w:ind w:right="-29" w:firstLine="709"/>
        <w:jc w:val="both"/>
        <w:rPr>
          <w:rFonts w:ascii="Times New Roman" w:hAnsi="Times New Roman" w:cs="Times New Roman"/>
          <w:sz w:val="24"/>
          <w:szCs w:val="24"/>
        </w:rPr>
      </w:pPr>
      <w:r w:rsidRPr="00615276">
        <w:rPr>
          <w:rFonts w:ascii="Times New Roman" w:hAnsi="Times New Roman" w:cs="Times New Roman"/>
          <w:kern w:val="2"/>
          <w:sz w:val="24"/>
          <w:szCs w:val="24"/>
        </w:rPr>
        <w:t xml:space="preserve">В соответствии с Трудовым кодексом Российской Федерации,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решением Собрания депутатов </w:t>
      </w:r>
      <w:proofErr w:type="spellStart"/>
      <w:r w:rsidRPr="00615276">
        <w:rPr>
          <w:rFonts w:ascii="Times New Roman" w:hAnsi="Times New Roman" w:cs="Times New Roman"/>
          <w:kern w:val="2"/>
          <w:sz w:val="24"/>
          <w:szCs w:val="24"/>
        </w:rPr>
        <w:t>Меркуловского</w:t>
      </w:r>
      <w:proofErr w:type="spellEnd"/>
      <w:r w:rsidRPr="00615276">
        <w:rPr>
          <w:rFonts w:ascii="Times New Roman" w:hAnsi="Times New Roman" w:cs="Times New Roman"/>
          <w:kern w:val="2"/>
          <w:sz w:val="24"/>
          <w:szCs w:val="24"/>
        </w:rPr>
        <w:t xml:space="preserve"> сельского поселения от 27 октября 2008 года №  4 «О системе оплаты труда работников муниципальных учреждений»</w:t>
      </w:r>
      <w:r w:rsidRPr="00615276">
        <w:rPr>
          <w:rFonts w:ascii="Times New Roman" w:hAnsi="Times New Roman" w:cs="Times New Roman"/>
          <w:sz w:val="24"/>
          <w:szCs w:val="24"/>
        </w:rPr>
        <w:t>, в целях совершенствования системы оплаты труда в зависимости от качества оказываемых государственных и муниципальных услуг и эффективности деятельности работников</w:t>
      </w:r>
      <w:r w:rsidRPr="00615276">
        <w:rPr>
          <w:rFonts w:ascii="Times New Roman" w:hAnsi="Times New Roman" w:cs="Times New Roman"/>
          <w:b/>
          <w:sz w:val="24"/>
          <w:szCs w:val="24"/>
        </w:rPr>
        <w:t xml:space="preserve"> </w:t>
      </w:r>
      <w:r w:rsidRPr="00615276">
        <w:rPr>
          <w:rFonts w:ascii="Times New Roman" w:hAnsi="Times New Roman" w:cs="Times New Roman"/>
          <w:sz w:val="24"/>
          <w:szCs w:val="24"/>
        </w:rPr>
        <w:t>по заданным критериям и показателям,</w:t>
      </w:r>
    </w:p>
    <w:p w:rsidR="00B209B7" w:rsidRPr="00615276" w:rsidRDefault="00B209B7" w:rsidP="00B209B7">
      <w:pPr>
        <w:ind w:right="-29" w:firstLine="709"/>
        <w:jc w:val="both"/>
        <w:rPr>
          <w:rFonts w:ascii="Times New Roman" w:hAnsi="Times New Roman" w:cs="Times New Roman"/>
          <w:sz w:val="24"/>
          <w:szCs w:val="24"/>
        </w:rPr>
      </w:pP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ПОСТАНОВЛЯЮ:</w:t>
      </w:r>
    </w:p>
    <w:p w:rsidR="00B209B7" w:rsidRPr="00615276" w:rsidRDefault="00B209B7" w:rsidP="00B209B7">
      <w:pPr>
        <w:jc w:val="center"/>
        <w:rPr>
          <w:rFonts w:ascii="Times New Roman" w:hAnsi="Times New Roman" w:cs="Times New Roman"/>
          <w:sz w:val="24"/>
          <w:szCs w:val="24"/>
        </w:rPr>
      </w:pP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1. Утвердить Положение об установлении систем оплаты труда работников муниципальных бюджетных, автономных и казенных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согласно приложению № 1. </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2. Определить, что финансовое обеспечение расходных обязательств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связанных с реализацией настоящего постановления, </w:t>
      </w:r>
      <w:r w:rsidRPr="00615276">
        <w:rPr>
          <w:rFonts w:ascii="Times New Roman" w:hAnsi="Times New Roman" w:cs="Times New Roman"/>
          <w:sz w:val="24"/>
          <w:szCs w:val="24"/>
        </w:rPr>
        <w:lastRenderedPageBreak/>
        <w:t xml:space="preserve">осуществляется в пределах бюджетных ассигнований на предоставление субсидий муниципальным бюджетным и автономным учреждениям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на финансовое обеспечение выполнения ими муниципального задания на оказание государственных и муниципальных услуг (выполнение работ), предусмотренных в бюджете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3. Признать утратившими силу муниципальные правовые акты Администрации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по Перечню, согласно приложению № 2.</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4. Постановление вступает в силу со дня его официального опубликования, но не ранее 01.01.2017, за исключением пунктов 2 – 4, 6.</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Пункты 2 – 4, 6 настоящего постановления вступают в силу со дня его официального опубликования. </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 Контроль за выполнением постановления оставляю за собой</w:t>
      </w:r>
    </w:p>
    <w:p w:rsidR="00B209B7" w:rsidRPr="00615276" w:rsidRDefault="00B209B7" w:rsidP="00B209B7">
      <w:pPr>
        <w:ind w:right="-29"/>
        <w:jc w:val="both"/>
        <w:rPr>
          <w:rFonts w:ascii="Times New Roman" w:hAnsi="Times New Roman" w:cs="Times New Roman"/>
          <w:sz w:val="24"/>
          <w:szCs w:val="24"/>
        </w:rPr>
      </w:pPr>
    </w:p>
    <w:p w:rsidR="00B209B7" w:rsidRPr="00615276" w:rsidRDefault="00B209B7" w:rsidP="00B209B7">
      <w:pPr>
        <w:tabs>
          <w:tab w:val="left" w:pos="709"/>
        </w:tabs>
        <w:rPr>
          <w:rFonts w:ascii="Times New Roman" w:hAnsi="Times New Roman" w:cs="Times New Roman"/>
          <w:sz w:val="24"/>
          <w:szCs w:val="24"/>
        </w:rPr>
      </w:pPr>
      <w:r w:rsidRPr="00615276">
        <w:rPr>
          <w:rFonts w:ascii="Times New Roman" w:hAnsi="Times New Roman" w:cs="Times New Roman"/>
          <w:sz w:val="24"/>
          <w:szCs w:val="24"/>
        </w:rPr>
        <w:tab/>
        <w:t>Глава Администрации</w:t>
      </w:r>
    </w:p>
    <w:p w:rsidR="00B209B7" w:rsidRPr="00615276" w:rsidRDefault="00B209B7" w:rsidP="00B209B7">
      <w:pPr>
        <w:tabs>
          <w:tab w:val="left" w:pos="709"/>
        </w:tabs>
        <w:rPr>
          <w:rFonts w:ascii="Times New Roman" w:hAnsi="Times New Roman" w:cs="Times New Roman"/>
          <w:sz w:val="24"/>
          <w:szCs w:val="24"/>
        </w:rPr>
      </w:pPr>
      <w:r w:rsidRPr="00615276">
        <w:rPr>
          <w:rFonts w:ascii="Times New Roman" w:hAnsi="Times New Roman" w:cs="Times New Roman"/>
          <w:sz w:val="24"/>
          <w:szCs w:val="24"/>
        </w:rPr>
        <w:tab/>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r w:rsidRPr="00615276">
        <w:rPr>
          <w:rFonts w:ascii="Times New Roman" w:hAnsi="Times New Roman" w:cs="Times New Roman"/>
          <w:sz w:val="24"/>
          <w:szCs w:val="24"/>
        </w:rPr>
        <w:tab/>
        <w:t xml:space="preserve">                         Е.А. </w:t>
      </w:r>
      <w:proofErr w:type="spellStart"/>
      <w:r w:rsidRPr="00615276">
        <w:rPr>
          <w:rFonts w:ascii="Times New Roman" w:hAnsi="Times New Roman" w:cs="Times New Roman"/>
          <w:sz w:val="24"/>
          <w:szCs w:val="24"/>
        </w:rPr>
        <w:t>Мутилина</w:t>
      </w:r>
      <w:proofErr w:type="spellEnd"/>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615276">
      <w:pPr>
        <w:pageBreakBefore/>
        <w:spacing w:line="240" w:lineRule="auto"/>
        <w:ind w:left="7788"/>
        <w:jc w:val="center"/>
        <w:rPr>
          <w:rFonts w:ascii="Times New Roman" w:hAnsi="Times New Roman" w:cs="Times New Roman"/>
          <w:sz w:val="24"/>
          <w:szCs w:val="24"/>
        </w:rPr>
      </w:pPr>
      <w:r w:rsidRPr="00615276">
        <w:rPr>
          <w:rFonts w:ascii="Times New Roman" w:hAnsi="Times New Roman" w:cs="Times New Roman"/>
          <w:sz w:val="24"/>
          <w:szCs w:val="24"/>
        </w:rPr>
        <w:lastRenderedPageBreak/>
        <w:t>Приложение № 1</w:t>
      </w:r>
    </w:p>
    <w:p w:rsidR="00B209B7" w:rsidRPr="00615276" w:rsidRDefault="00B209B7" w:rsidP="00615276">
      <w:pPr>
        <w:spacing w:line="240" w:lineRule="auto"/>
        <w:ind w:left="7788"/>
        <w:jc w:val="center"/>
        <w:rPr>
          <w:rFonts w:ascii="Times New Roman" w:hAnsi="Times New Roman" w:cs="Times New Roman"/>
          <w:sz w:val="24"/>
          <w:szCs w:val="24"/>
        </w:rPr>
      </w:pPr>
      <w:r w:rsidRPr="00615276">
        <w:rPr>
          <w:rFonts w:ascii="Times New Roman" w:hAnsi="Times New Roman" w:cs="Times New Roman"/>
          <w:sz w:val="24"/>
          <w:szCs w:val="24"/>
        </w:rPr>
        <w:t>к постановлению</w:t>
      </w:r>
    </w:p>
    <w:p w:rsidR="00B209B7" w:rsidRPr="00615276" w:rsidRDefault="00B209B7" w:rsidP="00615276">
      <w:pPr>
        <w:spacing w:line="240" w:lineRule="auto"/>
        <w:ind w:left="7788"/>
        <w:jc w:val="center"/>
        <w:rPr>
          <w:rFonts w:ascii="Times New Roman" w:hAnsi="Times New Roman" w:cs="Times New Roman"/>
          <w:sz w:val="24"/>
          <w:szCs w:val="24"/>
        </w:rPr>
      </w:pPr>
      <w:r w:rsidRPr="00615276">
        <w:rPr>
          <w:rFonts w:ascii="Times New Roman" w:hAnsi="Times New Roman" w:cs="Times New Roman"/>
          <w:sz w:val="24"/>
          <w:szCs w:val="24"/>
        </w:rPr>
        <w:t>Администрации</w:t>
      </w:r>
    </w:p>
    <w:p w:rsidR="00B209B7" w:rsidRPr="00615276" w:rsidRDefault="00B209B7" w:rsidP="00615276">
      <w:pPr>
        <w:spacing w:line="240" w:lineRule="auto"/>
        <w:ind w:left="7788"/>
        <w:jc w:val="center"/>
        <w:rPr>
          <w:rFonts w:ascii="Times New Roman" w:hAnsi="Times New Roman" w:cs="Times New Roman"/>
          <w:sz w:val="24"/>
          <w:szCs w:val="24"/>
        </w:rPr>
      </w:pP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615276">
      <w:pPr>
        <w:spacing w:line="240" w:lineRule="auto"/>
        <w:ind w:left="7788"/>
        <w:jc w:val="center"/>
        <w:rPr>
          <w:rFonts w:ascii="Times New Roman" w:hAnsi="Times New Roman" w:cs="Times New Roman"/>
          <w:sz w:val="24"/>
          <w:szCs w:val="24"/>
        </w:rPr>
      </w:pPr>
      <w:r w:rsidRPr="00615276">
        <w:rPr>
          <w:rFonts w:ascii="Times New Roman" w:hAnsi="Times New Roman" w:cs="Times New Roman"/>
          <w:sz w:val="24"/>
          <w:szCs w:val="24"/>
        </w:rPr>
        <w:t>от 17.10 2016 № 3</w:t>
      </w:r>
    </w:p>
    <w:p w:rsidR="00B209B7" w:rsidRPr="00615276" w:rsidRDefault="00B209B7" w:rsidP="00B209B7">
      <w:pPr>
        <w:rPr>
          <w:rFonts w:ascii="Times New Roman" w:hAnsi="Times New Roman" w:cs="Times New Roman"/>
          <w:sz w:val="24"/>
          <w:szCs w:val="24"/>
        </w:rPr>
      </w:pP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ПОЛОЖЕНИЕ</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об установлении систем оплаты труда работников </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муниципальных бюджетных, автономных и казенных учреждений </w:t>
      </w:r>
    </w:p>
    <w:p w:rsidR="00B209B7" w:rsidRPr="00615276" w:rsidRDefault="00B209B7" w:rsidP="00B209B7">
      <w:pPr>
        <w:jc w:val="center"/>
        <w:rPr>
          <w:rFonts w:ascii="Times New Roman" w:hAnsi="Times New Roman" w:cs="Times New Roman"/>
          <w:sz w:val="24"/>
          <w:szCs w:val="24"/>
        </w:rPr>
      </w:pP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ind w:left="540"/>
        <w:jc w:val="center"/>
        <w:rPr>
          <w:rFonts w:ascii="Times New Roman" w:hAnsi="Times New Roman" w:cs="Times New Roman"/>
          <w:bCs/>
          <w:sz w:val="24"/>
          <w:szCs w:val="24"/>
        </w:rPr>
      </w:pP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1. Настоящее Положение определяет общие подходы к формированию систем оплаты труда работников муниципальных бюджетных, автономных и казенных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(далее – муниципальные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2. Системы оплаты труда работников муниципальных учреждений устанавливаются с учетом:</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обеспечения государственных гарантий по оплате труда;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перечня видов выплат компенсационного характера и порядка их установления в муниципальных бюджетных, автономных и казенных учреждениях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согласно приложению № 1 к настоящему Положению;</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lastRenderedPageBreak/>
        <w:t xml:space="preserve">перечня видов выплат стимулирующего характера и порядка их установления в муниципальных бюджетных, автономных и казенных учреждениях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согласно приложению № 2 к настоящему Положению;</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примерных положений об оплате труда работников муниципальных учреждений по видам экономической деятельности, утверждаемых Администрацией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(далее – примерные положения об оплате труда работников учреждений);</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рекомендаций федеральных органов исполнительной власти по установлению условий оплаты труда с учетом отраслевой специфики государственных учреждений;</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мнения представительного органа работников.</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3. 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на основе профессиональных квалификационных групп (квалификационных уровней профессиональных квалификационных групп).</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Размеры доли условно-постоянной части заработной платы работников, а также оптимального соотношения выплат компенсационного и стимулирующего характера в структуре заработной платы устанавливаются органами местного самоуправления, осуществляющими функции и полномочия учредителя соответствующих муниципальных учреждений.</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Минимальные </w:t>
      </w:r>
      <w:hyperlink r:id="rId4" w:history="1">
        <w:r w:rsidRPr="00615276">
          <w:rPr>
            <w:rStyle w:val="a5"/>
            <w:rFonts w:ascii="Times New Roman" w:hAnsi="Times New Roman" w:cs="Times New Roman"/>
            <w:sz w:val="24"/>
            <w:szCs w:val="24"/>
          </w:rPr>
          <w:t>размеры</w:t>
        </w:r>
      </w:hyperlink>
      <w:r w:rsidRPr="00615276">
        <w:rPr>
          <w:rFonts w:ascii="Times New Roman" w:hAnsi="Times New Roman" w:cs="Times New Roman"/>
          <w:sz w:val="24"/>
          <w:szCs w:val="24"/>
        </w:rPr>
        <w:t xml:space="preserve">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муниципальных учреждениях, согласно приложению № 3 к настоящему Положению. </w:t>
      </w:r>
    </w:p>
    <w:p w:rsidR="00B209B7" w:rsidRPr="00615276" w:rsidRDefault="00B209B7" w:rsidP="00B209B7">
      <w:pPr>
        <w:ind w:firstLine="540"/>
        <w:jc w:val="both"/>
        <w:rPr>
          <w:rFonts w:ascii="Times New Roman" w:hAnsi="Times New Roman" w:cs="Times New Roman"/>
          <w:sz w:val="24"/>
          <w:szCs w:val="24"/>
        </w:rPr>
      </w:pPr>
      <w:r w:rsidRPr="00615276">
        <w:rPr>
          <w:rFonts w:ascii="Times New Roman" w:hAnsi="Times New Roman" w:cs="Times New Roman"/>
          <w:sz w:val="24"/>
          <w:szCs w:val="24"/>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lastRenderedPageBreak/>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Размеры и условия осуществления выплат стимулирующего характера</w:t>
      </w:r>
      <w:r w:rsidRPr="00615276">
        <w:rPr>
          <w:rFonts w:ascii="Times New Roman" w:hAnsi="Times New Roman" w:cs="Times New Roman"/>
          <w:kern w:val="2"/>
          <w:sz w:val="24"/>
          <w:szCs w:val="24"/>
        </w:rPr>
        <w:t xml:space="preserve"> за интенсивность и высокие результаты работы</w:t>
      </w:r>
      <w:r w:rsidRPr="00615276">
        <w:rPr>
          <w:rFonts w:ascii="Times New Roman" w:eastAsia="Arial" w:hAnsi="Times New Roman" w:cs="Times New Roman"/>
          <w:kern w:val="2"/>
          <w:sz w:val="24"/>
          <w:szCs w:val="24"/>
        </w:rPr>
        <w:t>, за качество выполняемых работ, премиальные выплаты</w:t>
      </w:r>
      <w:r w:rsidRPr="00615276">
        <w:rPr>
          <w:rFonts w:ascii="Times New Roman" w:hAnsi="Times New Roman" w:cs="Times New Roman"/>
          <w:sz w:val="24"/>
          <w:szCs w:val="24"/>
        </w:rPr>
        <w:t xml:space="preserve"> для всех категорий работников муниципальных учреждений устанавливаются на основе показателей и критериев эффективности работы.</w:t>
      </w:r>
    </w:p>
    <w:p w:rsidR="00B209B7" w:rsidRPr="00615276" w:rsidRDefault="00B209B7" w:rsidP="00B209B7">
      <w:pPr>
        <w:widowControl w:val="0"/>
        <w:ind w:firstLine="709"/>
        <w:jc w:val="both"/>
        <w:rPr>
          <w:rFonts w:ascii="Times New Roman" w:hAnsi="Times New Roman" w:cs="Times New Roman"/>
          <w:sz w:val="24"/>
          <w:szCs w:val="24"/>
        </w:rPr>
      </w:pPr>
      <w:r w:rsidRPr="00615276">
        <w:rPr>
          <w:rFonts w:ascii="Times New Roman" w:hAnsi="Times New Roman" w:cs="Times New Roman"/>
          <w:sz w:val="24"/>
          <w:szCs w:val="24"/>
        </w:rPr>
        <w:t>В системе оплаты труда работников муниципального учреждения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6.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B209B7" w:rsidRPr="00615276" w:rsidRDefault="00B209B7" w:rsidP="00B209B7">
      <w:pPr>
        <w:ind w:firstLine="709"/>
        <w:jc w:val="both"/>
        <w:rPr>
          <w:rFonts w:ascii="Times New Roman" w:hAnsi="Times New Roman" w:cs="Times New Roman"/>
          <w:bCs/>
          <w:kern w:val="2"/>
          <w:sz w:val="24"/>
          <w:szCs w:val="24"/>
        </w:rPr>
      </w:pPr>
      <w:r w:rsidRPr="00615276">
        <w:rPr>
          <w:rFonts w:ascii="Times New Roman" w:hAnsi="Times New Roman" w:cs="Times New Roman"/>
          <w:bCs/>
          <w:sz w:val="24"/>
          <w:szCs w:val="24"/>
        </w:rPr>
        <w:t xml:space="preserve">Размер должностного оклада руководителя муниципального учреждения устанавливается трудовым договором </w:t>
      </w:r>
      <w:r w:rsidRPr="00615276">
        <w:rPr>
          <w:rFonts w:ascii="Times New Roman" w:hAnsi="Times New Roman" w:cs="Times New Roman"/>
          <w:bCs/>
          <w:kern w:val="2"/>
          <w:sz w:val="24"/>
          <w:szCs w:val="24"/>
        </w:rPr>
        <w:t>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муниципального учреждения.</w:t>
      </w:r>
    </w:p>
    <w:p w:rsidR="00B209B7" w:rsidRPr="00615276" w:rsidRDefault="00B209B7" w:rsidP="00B209B7">
      <w:pPr>
        <w:widowControl w:val="0"/>
        <w:ind w:firstLine="709"/>
        <w:jc w:val="both"/>
        <w:rPr>
          <w:rFonts w:ascii="Times New Roman" w:hAnsi="Times New Roman" w:cs="Times New Roman"/>
          <w:bCs/>
          <w:kern w:val="2"/>
          <w:sz w:val="24"/>
          <w:szCs w:val="24"/>
        </w:rPr>
      </w:pPr>
      <w:r w:rsidRPr="00615276">
        <w:rPr>
          <w:rFonts w:ascii="Times New Roman" w:hAnsi="Times New Roman" w:cs="Times New Roman"/>
          <w:sz w:val="24"/>
          <w:szCs w:val="24"/>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руководителям муниципальных учреждений по решению органа местного самоуправления с учетом достижения показателей муниципального задания на оказание государственных и муниципальных услуг (выполнение работ), а также иных показателей эффективности деятельности муниципального учреждения и его руководителя.</w:t>
      </w:r>
    </w:p>
    <w:p w:rsidR="00B209B7" w:rsidRPr="00615276" w:rsidRDefault="00B209B7" w:rsidP="00B209B7">
      <w:pPr>
        <w:ind w:firstLine="709"/>
        <w:jc w:val="both"/>
        <w:rPr>
          <w:rFonts w:ascii="Times New Roman" w:hAnsi="Times New Roman" w:cs="Times New Roman"/>
          <w:bCs/>
          <w:sz w:val="24"/>
          <w:szCs w:val="24"/>
        </w:rPr>
      </w:pPr>
      <w:r w:rsidRPr="00615276">
        <w:rPr>
          <w:rFonts w:ascii="Times New Roman" w:hAnsi="Times New Roman" w:cs="Times New Roman"/>
          <w:bCs/>
          <w:sz w:val="24"/>
          <w:szCs w:val="24"/>
        </w:rPr>
        <w:t>Должностные оклады заместителей руководителей и главных бухгалтеров муниципальных учреждений устанавливаются на 10 – 30 процентов ниже должностных окладов руководителей этих учреждений.</w:t>
      </w:r>
    </w:p>
    <w:p w:rsidR="00B209B7" w:rsidRPr="00615276" w:rsidRDefault="00B209B7" w:rsidP="00B209B7">
      <w:pPr>
        <w:ind w:firstLine="709"/>
        <w:jc w:val="both"/>
        <w:rPr>
          <w:rFonts w:ascii="Times New Roman" w:hAnsi="Times New Roman" w:cs="Times New Roman"/>
          <w:bCs/>
          <w:kern w:val="2"/>
          <w:sz w:val="24"/>
          <w:szCs w:val="24"/>
        </w:rPr>
      </w:pPr>
      <w:r w:rsidRPr="00615276">
        <w:rPr>
          <w:rFonts w:ascii="Times New Roman" w:hAnsi="Times New Roman" w:cs="Times New Roman"/>
          <w:bCs/>
          <w:sz w:val="24"/>
          <w:szCs w:val="24"/>
        </w:rPr>
        <w:t>7. </w:t>
      </w:r>
      <w:r w:rsidRPr="00615276">
        <w:rPr>
          <w:rFonts w:ascii="Times New Roman" w:hAnsi="Times New Roman" w:cs="Times New Roman"/>
          <w:kern w:val="2"/>
          <w:sz w:val="24"/>
          <w:szCs w:val="24"/>
        </w:rPr>
        <w:t>Руководителям муниципальных учреждений устанавливается предельное соотношение средней</w:t>
      </w:r>
      <w:r w:rsidRPr="00615276">
        <w:rPr>
          <w:rFonts w:ascii="Times New Roman" w:hAnsi="Times New Roman" w:cs="Times New Roman"/>
          <w:bCs/>
          <w:kern w:val="2"/>
          <w:sz w:val="24"/>
          <w:szCs w:val="24"/>
        </w:rPr>
        <w:t xml:space="preserve"> заработной платы руководителя по основной должности и средней заработной платы работников списочного состава муниципального учреждения (без учета руководителя, заместителей руководителя и главного бухгалтера), формируемой за счет </w:t>
      </w:r>
      <w:r w:rsidRPr="00615276">
        <w:rPr>
          <w:rFonts w:ascii="Times New Roman" w:hAnsi="Times New Roman" w:cs="Times New Roman"/>
          <w:bCs/>
          <w:kern w:val="2"/>
          <w:sz w:val="24"/>
          <w:szCs w:val="24"/>
        </w:rPr>
        <w:lastRenderedPageBreak/>
        <w:t>всех источников финансового обеспечения и рассчитываемой за календарный год, в кратности от 1 до 6.</w:t>
      </w:r>
    </w:p>
    <w:p w:rsidR="00B209B7" w:rsidRPr="00615276" w:rsidRDefault="00B209B7" w:rsidP="00B209B7">
      <w:pPr>
        <w:tabs>
          <w:tab w:val="left" w:pos="0"/>
        </w:tabs>
        <w:spacing w:line="300" w:lineRule="exact"/>
        <w:ind w:firstLine="709"/>
        <w:jc w:val="both"/>
        <w:rPr>
          <w:rFonts w:ascii="Times New Roman" w:hAnsi="Times New Roman" w:cs="Times New Roman"/>
          <w:bCs/>
          <w:sz w:val="24"/>
          <w:szCs w:val="24"/>
        </w:rPr>
      </w:pPr>
      <w:r w:rsidRPr="00615276">
        <w:rPr>
          <w:rFonts w:ascii="Times New Roman" w:hAnsi="Times New Roman" w:cs="Times New Roman"/>
          <w:sz w:val="24"/>
          <w:szCs w:val="24"/>
        </w:rPr>
        <w:t xml:space="preserve">Размер предельного соотношения средней </w:t>
      </w:r>
      <w:r w:rsidRPr="00615276">
        <w:rPr>
          <w:rFonts w:ascii="Times New Roman" w:hAnsi="Times New Roman" w:cs="Times New Roman"/>
          <w:bCs/>
          <w:sz w:val="24"/>
          <w:szCs w:val="24"/>
        </w:rPr>
        <w:t xml:space="preserve">заработной платы руководителя и средней заработной платы работников, </w:t>
      </w:r>
      <w:r w:rsidRPr="00615276">
        <w:rPr>
          <w:rFonts w:ascii="Times New Roman" w:hAnsi="Times New Roman" w:cs="Times New Roman"/>
          <w:sz w:val="24"/>
          <w:szCs w:val="24"/>
        </w:rPr>
        <w:t>формируемых за счет всех источников финансового обеспечения,</w:t>
      </w:r>
      <w:r w:rsidRPr="00615276">
        <w:rPr>
          <w:rFonts w:ascii="Times New Roman" w:hAnsi="Times New Roman" w:cs="Times New Roman"/>
          <w:bCs/>
          <w:sz w:val="24"/>
          <w:szCs w:val="24"/>
        </w:rPr>
        <w:t xml:space="preserve"> устанавливается органом местного самоуправления</w:t>
      </w:r>
      <w:r w:rsidRPr="00615276">
        <w:rPr>
          <w:rFonts w:ascii="Times New Roman" w:hAnsi="Times New Roman" w:cs="Times New Roman"/>
          <w:sz w:val="24"/>
          <w:szCs w:val="24"/>
        </w:rPr>
        <w:t>.</w:t>
      </w:r>
    </w:p>
    <w:p w:rsidR="00B209B7" w:rsidRPr="00615276" w:rsidRDefault="00B209B7" w:rsidP="00B209B7">
      <w:pPr>
        <w:ind w:firstLine="709"/>
        <w:jc w:val="both"/>
        <w:rPr>
          <w:rFonts w:ascii="Times New Roman" w:hAnsi="Times New Roman" w:cs="Times New Roman"/>
          <w:bCs/>
          <w:kern w:val="2"/>
          <w:sz w:val="24"/>
          <w:szCs w:val="24"/>
        </w:rPr>
      </w:pPr>
      <w:r w:rsidRPr="00615276">
        <w:rPr>
          <w:rFonts w:ascii="Times New Roman" w:hAnsi="Times New Roman" w:cs="Times New Roman"/>
          <w:bCs/>
          <w:kern w:val="2"/>
          <w:sz w:val="24"/>
          <w:szCs w:val="24"/>
        </w:rPr>
        <w:t>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состава муниципального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bCs/>
          <w:sz w:val="24"/>
          <w:szCs w:val="24"/>
        </w:rPr>
        <w:t>8. </w:t>
      </w:r>
      <w:r w:rsidRPr="00615276">
        <w:rPr>
          <w:rFonts w:ascii="Times New Roman" w:hAnsi="Times New Roman" w:cs="Times New Roman"/>
          <w:sz w:val="24"/>
          <w:szCs w:val="24"/>
        </w:rPr>
        <w:t>Предельная доля оплаты труда работников списочного состава административно-управленческого персонала в фонде оплаты труда муниципальных учреждений не может быть более 40 процентов (кроме муниципальных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Pr="00615276">
        <w:rPr>
          <w:rFonts w:ascii="Times New Roman" w:hAnsi="Times New Roman" w:cs="Times New Roman"/>
          <w:bCs/>
          <w:sz w:val="24"/>
          <w:szCs w:val="24"/>
        </w:rPr>
        <w:t xml:space="preserve"> </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Перечень должностей, относимых к административно-управленческому персоналу, предельная доля оплаты труда которых в фонде оплаты труда муниципальных учреждений не может быть более 40 процентов, устанавливается в примерных положениях об оплате труда работников учреждений.</w:t>
      </w:r>
    </w:p>
    <w:p w:rsidR="00B209B7" w:rsidRPr="00615276" w:rsidRDefault="00B209B7" w:rsidP="00B209B7">
      <w:pPr>
        <w:widowControl w:val="0"/>
        <w:ind w:firstLine="709"/>
        <w:jc w:val="both"/>
        <w:rPr>
          <w:rFonts w:ascii="Times New Roman" w:hAnsi="Times New Roman" w:cs="Times New Roman"/>
          <w:sz w:val="24"/>
          <w:szCs w:val="24"/>
        </w:rPr>
      </w:pPr>
      <w:r w:rsidRPr="00615276">
        <w:rPr>
          <w:rFonts w:ascii="Times New Roman" w:hAnsi="Times New Roman" w:cs="Times New Roman"/>
          <w:sz w:val="24"/>
          <w:szCs w:val="24"/>
        </w:rPr>
        <w:t>Административно-управленческий персонал муниципального учреждения – работники муниципального учреждения, занятые управлением (организацией) оказания услуг (выполнения работ), а также работники муниципального учреждения, выполняющие административные функции, необходимые для обеспечения деятельности муниципального учреждения.</w:t>
      </w:r>
    </w:p>
    <w:p w:rsidR="00B209B7" w:rsidRPr="00615276" w:rsidRDefault="00B209B7" w:rsidP="00B209B7">
      <w:pPr>
        <w:widowControl w:val="0"/>
        <w:ind w:firstLine="709"/>
        <w:jc w:val="both"/>
        <w:rPr>
          <w:rFonts w:ascii="Times New Roman" w:hAnsi="Times New Roman" w:cs="Times New Roman"/>
          <w:sz w:val="24"/>
          <w:szCs w:val="24"/>
        </w:rPr>
      </w:pPr>
      <w:r w:rsidRPr="00615276">
        <w:rPr>
          <w:rFonts w:ascii="Times New Roman" w:hAnsi="Times New Roman" w:cs="Times New Roman"/>
          <w:sz w:val="24"/>
          <w:szCs w:val="24"/>
        </w:rPr>
        <w:t>Основной персонал муниципального учреждения – работники муниципального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непосредственные руководители.</w:t>
      </w:r>
    </w:p>
    <w:p w:rsidR="00B209B7" w:rsidRPr="00615276" w:rsidRDefault="00B209B7" w:rsidP="00B209B7">
      <w:pPr>
        <w:widowControl w:val="0"/>
        <w:ind w:firstLine="709"/>
        <w:jc w:val="both"/>
        <w:rPr>
          <w:rFonts w:ascii="Times New Roman" w:hAnsi="Times New Roman" w:cs="Times New Roman"/>
          <w:sz w:val="24"/>
          <w:szCs w:val="24"/>
        </w:rPr>
      </w:pPr>
      <w:r w:rsidRPr="00615276">
        <w:rPr>
          <w:rFonts w:ascii="Times New Roman" w:hAnsi="Times New Roman" w:cs="Times New Roman"/>
          <w:sz w:val="24"/>
          <w:szCs w:val="24"/>
        </w:rPr>
        <w:t>Вспомогательный персонал муниципального учреждения – работники муниципальных учреждений, создающие условия для оказания услуг (выполнения работ), направленных на достижение определенных уставом муниципального учреждения целей деятельности этого учреждения, включая обслуживание зданий и оборудования.</w:t>
      </w:r>
    </w:p>
    <w:p w:rsidR="00B209B7" w:rsidRPr="00615276" w:rsidRDefault="00B209B7" w:rsidP="00B209B7">
      <w:pPr>
        <w:widowControl w:val="0"/>
        <w:ind w:firstLine="709"/>
        <w:jc w:val="both"/>
        <w:rPr>
          <w:rFonts w:ascii="Times New Roman" w:hAnsi="Times New Roman" w:cs="Times New Roman"/>
          <w:sz w:val="24"/>
          <w:szCs w:val="24"/>
        </w:rPr>
      </w:pPr>
      <w:r w:rsidRPr="00615276">
        <w:rPr>
          <w:rFonts w:ascii="Times New Roman" w:hAnsi="Times New Roman" w:cs="Times New Roman"/>
          <w:sz w:val="24"/>
          <w:szCs w:val="24"/>
        </w:rPr>
        <w:t>9. Определение размеров заработной платы работников муниципального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муниципальных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B209B7" w:rsidRPr="00615276" w:rsidRDefault="00B209B7" w:rsidP="00B209B7">
      <w:pPr>
        <w:widowControl w:val="0"/>
        <w:ind w:firstLine="709"/>
        <w:jc w:val="both"/>
        <w:rPr>
          <w:rFonts w:ascii="Times New Roman" w:hAnsi="Times New Roman" w:cs="Times New Roman"/>
          <w:sz w:val="24"/>
          <w:szCs w:val="24"/>
        </w:rPr>
      </w:pPr>
      <w:r w:rsidRPr="00615276">
        <w:rPr>
          <w:rFonts w:ascii="Times New Roman" w:hAnsi="Times New Roman" w:cs="Times New Roman"/>
          <w:sz w:val="24"/>
          <w:szCs w:val="24"/>
        </w:rPr>
        <w:lastRenderedPageBreak/>
        <w:t xml:space="preserve">10. Месячная заработная плата работника не может быть ниже </w:t>
      </w:r>
      <w:hyperlink r:id="rId5" w:history="1">
        <w:r w:rsidRPr="00615276">
          <w:rPr>
            <w:rStyle w:val="a5"/>
            <w:rFonts w:ascii="Times New Roman" w:hAnsi="Times New Roman" w:cs="Times New Roman"/>
            <w:sz w:val="24"/>
            <w:szCs w:val="24"/>
          </w:rPr>
          <w:t>минимального размера оплаты труда</w:t>
        </w:r>
      </w:hyperlink>
      <w:r w:rsidRPr="00615276">
        <w:rPr>
          <w:rFonts w:ascii="Times New Roman" w:hAnsi="Times New Roman" w:cs="Times New Roman"/>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iCs/>
          <w:kern w:val="2"/>
          <w:sz w:val="24"/>
          <w:szCs w:val="24"/>
        </w:rPr>
        <w:t>В</w:t>
      </w:r>
      <w:r w:rsidRPr="00615276">
        <w:rPr>
          <w:rFonts w:ascii="Times New Roman" w:hAnsi="Times New Roman" w:cs="Times New Roman"/>
          <w:kern w:val="2"/>
          <w:sz w:val="24"/>
          <w:szCs w:val="24"/>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B209B7" w:rsidRPr="00615276" w:rsidRDefault="00B209B7" w:rsidP="00B209B7">
      <w:pPr>
        <w:spacing w:line="264" w:lineRule="auto"/>
        <w:ind w:firstLine="709"/>
        <w:jc w:val="both"/>
        <w:rPr>
          <w:rFonts w:ascii="Times New Roman" w:hAnsi="Times New Roman" w:cs="Times New Roman"/>
          <w:sz w:val="24"/>
          <w:szCs w:val="24"/>
        </w:rPr>
      </w:pPr>
      <w:r w:rsidRPr="00615276">
        <w:rPr>
          <w:rFonts w:ascii="Times New Roman" w:hAnsi="Times New Roman" w:cs="Times New Roman"/>
          <w:sz w:val="24"/>
          <w:szCs w:val="24"/>
        </w:rPr>
        <w:t>11.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12. Из фонда оплаты труда работникам </w:t>
      </w:r>
      <w:r w:rsidRPr="00615276">
        <w:rPr>
          <w:rFonts w:ascii="Times New Roman" w:hAnsi="Times New Roman" w:cs="Times New Roman"/>
          <w:kern w:val="2"/>
          <w:sz w:val="24"/>
          <w:szCs w:val="24"/>
        </w:rPr>
        <w:t xml:space="preserve">муниципальных учреждений </w:t>
      </w:r>
      <w:r w:rsidRPr="00615276">
        <w:rPr>
          <w:rFonts w:ascii="Times New Roman" w:hAnsi="Times New Roman" w:cs="Times New Roman"/>
          <w:sz w:val="24"/>
          <w:szCs w:val="24"/>
        </w:rPr>
        <w:t xml:space="preserve">может быть оказана материальная помощь. </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Решение об оказании материальной помощи работникам муниципальных учреждений, не являющихся руководителями муниципальных учреждений, и ее конкретных размерах принимается руководителем муниципального учреждения на основании письменного заявления работника. </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Решение об оказании материальной помощи руководителям муниципальных учреждений и ее конкретных размерах принимается органом местного самоуправления на основании письменного заявления руководителя муниципального учреждения.</w:t>
      </w:r>
    </w:p>
    <w:p w:rsidR="00B209B7" w:rsidRPr="00615276" w:rsidRDefault="00B209B7" w:rsidP="00B209B7">
      <w:pPr>
        <w:ind w:firstLine="709"/>
        <w:jc w:val="both"/>
        <w:rPr>
          <w:rFonts w:ascii="Times New Roman" w:hAnsi="Times New Roman" w:cs="Times New Roman"/>
          <w:i/>
          <w:kern w:val="2"/>
          <w:sz w:val="24"/>
          <w:szCs w:val="24"/>
        </w:rPr>
      </w:pPr>
      <w:r w:rsidRPr="00615276">
        <w:rPr>
          <w:rFonts w:ascii="Times New Roman" w:hAnsi="Times New Roman" w:cs="Times New Roman"/>
          <w:sz w:val="24"/>
          <w:szCs w:val="24"/>
        </w:rPr>
        <w:t>13. </w:t>
      </w:r>
      <w:r w:rsidRPr="00615276">
        <w:rPr>
          <w:rFonts w:ascii="Times New Roman" w:hAnsi="Times New Roman" w:cs="Times New Roman"/>
          <w:kern w:val="2"/>
          <w:sz w:val="24"/>
          <w:szCs w:val="24"/>
        </w:rPr>
        <w:t xml:space="preserve">Фонд оплаты труда муниципальных учреждений формируется на очередной финансовый год исходя из объема лимитов бюджетных обязательств, предусмотренных в бюджете </w:t>
      </w:r>
      <w:proofErr w:type="spellStart"/>
      <w:r w:rsidRPr="00615276">
        <w:rPr>
          <w:rFonts w:ascii="Times New Roman" w:hAnsi="Times New Roman" w:cs="Times New Roman"/>
          <w:kern w:val="2"/>
          <w:sz w:val="24"/>
          <w:szCs w:val="24"/>
        </w:rPr>
        <w:t>Меркуловского</w:t>
      </w:r>
      <w:proofErr w:type="spellEnd"/>
      <w:r w:rsidRPr="00615276">
        <w:rPr>
          <w:rFonts w:ascii="Times New Roman" w:hAnsi="Times New Roman" w:cs="Times New Roman"/>
          <w:kern w:val="2"/>
          <w:sz w:val="24"/>
          <w:szCs w:val="24"/>
        </w:rPr>
        <w:t xml:space="preserve"> сельского поселения на оплату труда работников казенных учреждений, размеров субсидий бюджетным и автономным учреждениям на возмещение нормативных затрат, связанных с оказанием ими в соответствии с муниципальным заданием государственных и муниципальных услуг (выполнением работ), объемов средств государственных внебюджетных фондов, планируемых на возмещение затрат муниципальных учреждений на оказание медицинских услуг, и средств, поступающих от приносящей доход деятельности. </w:t>
      </w:r>
    </w:p>
    <w:p w:rsidR="00B209B7" w:rsidRPr="00615276" w:rsidRDefault="00B209B7" w:rsidP="00B209B7">
      <w:pPr>
        <w:widowControl w:val="0"/>
        <w:ind w:firstLine="708"/>
        <w:jc w:val="both"/>
        <w:rPr>
          <w:rFonts w:ascii="Times New Roman" w:hAnsi="Times New Roman" w:cs="Times New Roman"/>
          <w:sz w:val="24"/>
          <w:szCs w:val="24"/>
        </w:rPr>
      </w:pPr>
      <w:r w:rsidRPr="00615276">
        <w:rPr>
          <w:rFonts w:ascii="Times New Roman" w:hAnsi="Times New Roman" w:cs="Times New Roman"/>
          <w:sz w:val="24"/>
          <w:szCs w:val="24"/>
        </w:rPr>
        <w:t>14. Порядок формирования фонда оплаты труда работников</w:t>
      </w:r>
      <w:r w:rsidRPr="00615276">
        <w:rPr>
          <w:rFonts w:ascii="Times New Roman" w:hAnsi="Times New Roman" w:cs="Times New Roman"/>
          <w:kern w:val="2"/>
          <w:sz w:val="24"/>
          <w:szCs w:val="24"/>
        </w:rPr>
        <w:t xml:space="preserve"> муниципальных учреждений утверждается органом местного самоуправления </w:t>
      </w:r>
      <w:r w:rsidRPr="00615276">
        <w:rPr>
          <w:rFonts w:ascii="Times New Roman" w:hAnsi="Times New Roman" w:cs="Times New Roman"/>
          <w:bCs/>
          <w:kern w:val="2"/>
          <w:sz w:val="24"/>
          <w:szCs w:val="24"/>
        </w:rPr>
        <w:t xml:space="preserve">в двухмесячный срок после принятия постановления Администрации </w:t>
      </w:r>
      <w:proofErr w:type="spellStart"/>
      <w:r w:rsidRPr="00615276">
        <w:rPr>
          <w:rFonts w:ascii="Times New Roman" w:hAnsi="Times New Roman" w:cs="Times New Roman"/>
          <w:bCs/>
          <w:kern w:val="2"/>
          <w:sz w:val="24"/>
          <w:szCs w:val="24"/>
        </w:rPr>
        <w:t>Меркуловского</w:t>
      </w:r>
      <w:proofErr w:type="spellEnd"/>
      <w:r w:rsidRPr="00615276">
        <w:rPr>
          <w:rFonts w:ascii="Times New Roman" w:hAnsi="Times New Roman" w:cs="Times New Roman"/>
          <w:bCs/>
          <w:kern w:val="2"/>
          <w:sz w:val="24"/>
          <w:szCs w:val="24"/>
        </w:rPr>
        <w:t xml:space="preserve"> сельского поселения, утверждающего </w:t>
      </w:r>
      <w:r w:rsidRPr="00615276">
        <w:rPr>
          <w:rFonts w:ascii="Times New Roman" w:hAnsi="Times New Roman" w:cs="Times New Roman"/>
          <w:sz w:val="24"/>
          <w:szCs w:val="24"/>
        </w:rPr>
        <w:t xml:space="preserve">примерные положения об оплате труда работников учреждений. </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lastRenderedPageBreak/>
        <w:t>15. Система оплаты труда и премирования за счет средств, поступающих от приносящей доход деятельности, разрабатывается муниципальным учреждением и фиксируется в локальном нормативном акте муниципального учреждения, принятым с учетом мнения представительного органа работников.</w:t>
      </w:r>
    </w:p>
    <w:p w:rsidR="00B209B7" w:rsidRPr="00615276" w:rsidRDefault="00B209B7" w:rsidP="00B209B7">
      <w:pPr>
        <w:ind w:left="4963"/>
        <w:rPr>
          <w:rFonts w:ascii="Times New Roman" w:hAnsi="Times New Roman" w:cs="Times New Roman"/>
          <w:sz w:val="24"/>
          <w:szCs w:val="24"/>
        </w:rPr>
      </w:pPr>
    </w:p>
    <w:p w:rsidR="00B209B7" w:rsidRPr="00615276" w:rsidRDefault="00B209B7" w:rsidP="00B209B7">
      <w:pPr>
        <w:ind w:left="4963"/>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tabs>
          <w:tab w:val="left" w:pos="0"/>
        </w:tabs>
        <w:ind w:left="142"/>
        <w:rPr>
          <w:rFonts w:ascii="Times New Roman" w:hAnsi="Times New Roman" w:cs="Times New Roman"/>
          <w:sz w:val="24"/>
          <w:szCs w:val="24"/>
        </w:rPr>
      </w:pPr>
      <w:r w:rsidRPr="00615276">
        <w:rPr>
          <w:rFonts w:ascii="Times New Roman" w:hAnsi="Times New Roman" w:cs="Times New Roman"/>
          <w:sz w:val="24"/>
          <w:szCs w:val="24"/>
        </w:rPr>
        <w:tab/>
        <w:t>Специалист</w:t>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r>
      <w:r w:rsidRPr="00615276">
        <w:rPr>
          <w:rFonts w:ascii="Times New Roman" w:hAnsi="Times New Roman" w:cs="Times New Roman"/>
          <w:sz w:val="24"/>
          <w:szCs w:val="24"/>
        </w:rPr>
        <w:tab/>
        <w:t>Н.Г. Меркулова</w:t>
      </w:r>
    </w:p>
    <w:p w:rsidR="00B209B7" w:rsidRPr="00615276" w:rsidRDefault="00B209B7" w:rsidP="00B209B7">
      <w:pPr>
        <w:rPr>
          <w:rFonts w:ascii="Times New Roman" w:hAnsi="Times New Roman" w:cs="Times New Roman"/>
          <w:sz w:val="24"/>
          <w:szCs w:val="24"/>
        </w:rPr>
      </w:pPr>
    </w:p>
    <w:p w:rsidR="00B209B7" w:rsidRPr="00615276" w:rsidRDefault="00B209B7" w:rsidP="00B209B7">
      <w:pPr>
        <w:pageBreakBefore/>
        <w:spacing w:line="228" w:lineRule="auto"/>
        <w:ind w:left="6372"/>
        <w:contextualSpacing/>
        <w:jc w:val="center"/>
        <w:rPr>
          <w:rFonts w:ascii="Times New Roman" w:hAnsi="Times New Roman" w:cs="Times New Roman"/>
          <w:sz w:val="24"/>
          <w:szCs w:val="24"/>
        </w:rPr>
      </w:pPr>
      <w:r w:rsidRPr="00615276">
        <w:rPr>
          <w:rFonts w:ascii="Times New Roman" w:hAnsi="Times New Roman" w:cs="Times New Roman"/>
          <w:sz w:val="24"/>
          <w:szCs w:val="24"/>
        </w:rPr>
        <w:lastRenderedPageBreak/>
        <w:t>Приложение № 1</w:t>
      </w:r>
    </w:p>
    <w:p w:rsidR="00B209B7" w:rsidRPr="00615276" w:rsidRDefault="00B209B7" w:rsidP="00B209B7">
      <w:pPr>
        <w:spacing w:line="228" w:lineRule="auto"/>
        <w:ind w:left="6372"/>
        <w:contextualSpacing/>
        <w:jc w:val="center"/>
        <w:rPr>
          <w:rFonts w:ascii="Times New Roman" w:hAnsi="Times New Roman" w:cs="Times New Roman"/>
          <w:sz w:val="24"/>
          <w:szCs w:val="24"/>
        </w:rPr>
      </w:pPr>
      <w:r w:rsidRPr="00615276">
        <w:rPr>
          <w:rFonts w:ascii="Times New Roman" w:hAnsi="Times New Roman" w:cs="Times New Roman"/>
          <w:sz w:val="24"/>
          <w:szCs w:val="24"/>
        </w:rPr>
        <w:t>к Положению об установлении</w:t>
      </w:r>
    </w:p>
    <w:p w:rsidR="00B209B7" w:rsidRPr="00615276" w:rsidRDefault="00B209B7" w:rsidP="00B209B7">
      <w:pPr>
        <w:spacing w:line="228" w:lineRule="auto"/>
        <w:ind w:left="6372"/>
        <w:contextualSpacing/>
        <w:jc w:val="center"/>
        <w:rPr>
          <w:rFonts w:ascii="Times New Roman" w:hAnsi="Times New Roman" w:cs="Times New Roman"/>
          <w:sz w:val="24"/>
          <w:szCs w:val="24"/>
        </w:rPr>
      </w:pPr>
      <w:r w:rsidRPr="00615276">
        <w:rPr>
          <w:rFonts w:ascii="Times New Roman" w:hAnsi="Times New Roman" w:cs="Times New Roman"/>
          <w:sz w:val="24"/>
          <w:szCs w:val="24"/>
        </w:rPr>
        <w:t>систем оплаты труда работников</w:t>
      </w:r>
    </w:p>
    <w:p w:rsidR="00B209B7" w:rsidRPr="00615276" w:rsidRDefault="00B209B7" w:rsidP="00B209B7">
      <w:pPr>
        <w:spacing w:line="228" w:lineRule="auto"/>
        <w:ind w:left="6372"/>
        <w:contextualSpacing/>
        <w:jc w:val="center"/>
        <w:rPr>
          <w:rFonts w:ascii="Times New Roman" w:hAnsi="Times New Roman" w:cs="Times New Roman"/>
          <w:sz w:val="24"/>
          <w:szCs w:val="24"/>
        </w:rPr>
      </w:pPr>
      <w:r w:rsidRPr="00615276">
        <w:rPr>
          <w:rFonts w:ascii="Times New Roman" w:hAnsi="Times New Roman" w:cs="Times New Roman"/>
          <w:sz w:val="24"/>
          <w:szCs w:val="24"/>
        </w:rPr>
        <w:t>муниципальных бюджетных,</w:t>
      </w:r>
    </w:p>
    <w:p w:rsidR="00B209B7" w:rsidRPr="00615276" w:rsidRDefault="00B209B7" w:rsidP="00B209B7">
      <w:pPr>
        <w:spacing w:line="228" w:lineRule="auto"/>
        <w:ind w:left="6372"/>
        <w:contextualSpacing/>
        <w:jc w:val="center"/>
        <w:rPr>
          <w:rFonts w:ascii="Times New Roman" w:hAnsi="Times New Roman" w:cs="Times New Roman"/>
          <w:sz w:val="24"/>
          <w:szCs w:val="24"/>
        </w:rPr>
      </w:pPr>
      <w:r w:rsidRPr="00615276">
        <w:rPr>
          <w:rFonts w:ascii="Times New Roman" w:hAnsi="Times New Roman" w:cs="Times New Roman"/>
          <w:sz w:val="24"/>
          <w:szCs w:val="24"/>
        </w:rPr>
        <w:t xml:space="preserve">автономных и казенных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spacing w:line="228" w:lineRule="auto"/>
        <w:jc w:val="center"/>
        <w:rPr>
          <w:rFonts w:ascii="Times New Roman" w:hAnsi="Times New Roman" w:cs="Times New Roman"/>
          <w:sz w:val="24"/>
          <w:szCs w:val="24"/>
        </w:rPr>
      </w:pPr>
    </w:p>
    <w:p w:rsidR="00B209B7" w:rsidRPr="00615276" w:rsidRDefault="00B209B7" w:rsidP="00B209B7">
      <w:pPr>
        <w:spacing w:line="228" w:lineRule="auto"/>
        <w:jc w:val="center"/>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ПЕРЕЧЕНЬ</w:t>
      </w:r>
    </w:p>
    <w:p w:rsidR="00B209B7" w:rsidRPr="00615276" w:rsidRDefault="00B209B7" w:rsidP="00B209B7">
      <w:pPr>
        <w:widowControl w:val="0"/>
        <w:spacing w:line="228" w:lineRule="auto"/>
        <w:jc w:val="center"/>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видов выплат компенсационного характера </w:t>
      </w:r>
      <w:r w:rsidRPr="00615276">
        <w:rPr>
          <w:rFonts w:ascii="Times New Roman" w:eastAsia="Arial" w:hAnsi="Times New Roman" w:cs="Times New Roman"/>
          <w:kern w:val="2"/>
          <w:sz w:val="24"/>
          <w:szCs w:val="24"/>
        </w:rPr>
        <w:br/>
        <w:t xml:space="preserve">и порядок их установления в муниципальных бюджетных, </w:t>
      </w:r>
      <w:r w:rsidRPr="00615276">
        <w:rPr>
          <w:rFonts w:ascii="Times New Roman" w:eastAsia="Arial" w:hAnsi="Times New Roman" w:cs="Times New Roman"/>
          <w:kern w:val="2"/>
          <w:sz w:val="24"/>
          <w:szCs w:val="24"/>
        </w:rPr>
        <w:br/>
        <w:t xml:space="preserve">автономных и казенных учреждениях </w:t>
      </w:r>
      <w:proofErr w:type="spellStart"/>
      <w:r w:rsidRPr="00615276">
        <w:rPr>
          <w:rFonts w:ascii="Times New Roman" w:eastAsia="Arial" w:hAnsi="Times New Roman" w:cs="Times New Roman"/>
          <w:kern w:val="2"/>
          <w:sz w:val="24"/>
          <w:szCs w:val="24"/>
        </w:rPr>
        <w:t>Меркуловского</w:t>
      </w:r>
      <w:proofErr w:type="spellEnd"/>
      <w:r w:rsidRPr="00615276">
        <w:rPr>
          <w:rFonts w:ascii="Times New Roman" w:eastAsia="Arial" w:hAnsi="Times New Roman" w:cs="Times New Roman"/>
          <w:kern w:val="2"/>
          <w:sz w:val="24"/>
          <w:szCs w:val="24"/>
        </w:rPr>
        <w:t xml:space="preserve"> сельского поселения </w:t>
      </w:r>
    </w:p>
    <w:p w:rsidR="00B209B7" w:rsidRPr="00615276" w:rsidRDefault="00B209B7" w:rsidP="00B209B7">
      <w:pPr>
        <w:widowControl w:val="0"/>
        <w:spacing w:line="228" w:lineRule="auto"/>
        <w:jc w:val="center"/>
        <w:rPr>
          <w:rFonts w:ascii="Times New Roman" w:eastAsia="Arial" w:hAnsi="Times New Roman" w:cs="Times New Roman"/>
          <w:kern w:val="2"/>
          <w:sz w:val="24"/>
          <w:szCs w:val="24"/>
        </w:rPr>
      </w:pPr>
    </w:p>
    <w:p w:rsidR="00B209B7" w:rsidRPr="00615276" w:rsidRDefault="00B209B7" w:rsidP="00B209B7">
      <w:pPr>
        <w:spacing w:line="228" w:lineRule="auto"/>
        <w:ind w:firstLine="709"/>
        <w:jc w:val="both"/>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1. В муниципальных бюджетных, автономных и казенных учреждениях </w:t>
      </w:r>
      <w:proofErr w:type="spellStart"/>
      <w:r w:rsidRPr="00615276">
        <w:rPr>
          <w:rFonts w:ascii="Times New Roman" w:eastAsia="Arial" w:hAnsi="Times New Roman" w:cs="Times New Roman"/>
          <w:kern w:val="2"/>
          <w:sz w:val="24"/>
          <w:szCs w:val="24"/>
        </w:rPr>
        <w:t>Меркуловского</w:t>
      </w:r>
      <w:proofErr w:type="spellEnd"/>
      <w:r w:rsidRPr="00615276">
        <w:rPr>
          <w:rFonts w:ascii="Times New Roman" w:eastAsia="Arial" w:hAnsi="Times New Roman" w:cs="Times New Roman"/>
          <w:kern w:val="2"/>
          <w:sz w:val="24"/>
          <w:szCs w:val="24"/>
        </w:rPr>
        <w:t xml:space="preserve"> сельского поселения (далее – муниципальные учреждения) устанавливаются следующие виды выплат компенсационного характера:</w:t>
      </w:r>
    </w:p>
    <w:p w:rsidR="00B209B7" w:rsidRPr="00615276" w:rsidRDefault="00B209B7" w:rsidP="00B209B7">
      <w:pPr>
        <w:spacing w:line="228" w:lineRule="auto"/>
        <w:ind w:firstLine="709"/>
        <w:jc w:val="both"/>
        <w:rPr>
          <w:rFonts w:ascii="Times New Roman" w:eastAsia="Times New Roman" w:hAnsi="Times New Roman" w:cs="Times New Roman"/>
          <w:kern w:val="2"/>
          <w:sz w:val="24"/>
          <w:szCs w:val="24"/>
        </w:rPr>
      </w:pPr>
      <w:r w:rsidRPr="00615276">
        <w:rPr>
          <w:rFonts w:ascii="Times New Roman" w:eastAsia="Arial" w:hAnsi="Times New Roman" w:cs="Times New Roman"/>
          <w:kern w:val="2"/>
          <w:sz w:val="24"/>
          <w:szCs w:val="24"/>
        </w:rPr>
        <w:t>1.1. </w:t>
      </w:r>
      <w:r w:rsidRPr="00615276">
        <w:rPr>
          <w:rFonts w:ascii="Times New Roman" w:hAnsi="Times New Roman" w:cs="Times New Roman"/>
          <w:kern w:val="2"/>
          <w:sz w:val="24"/>
          <w:szCs w:val="24"/>
        </w:rPr>
        <w:t>Выплаты работникам, занятым на работах с вредными и (или) опасными условиями труда.</w:t>
      </w:r>
    </w:p>
    <w:p w:rsidR="00B209B7" w:rsidRPr="00615276" w:rsidRDefault="00B209B7" w:rsidP="00B209B7">
      <w:pPr>
        <w:spacing w:line="228" w:lineRule="auto"/>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1.2. Выплаты за работу в местностях с особыми климатическими условиями (на территориях, отнесенных к пустынной и безводной местности).</w:t>
      </w:r>
    </w:p>
    <w:p w:rsidR="00B209B7" w:rsidRPr="00615276" w:rsidRDefault="00B209B7" w:rsidP="00B209B7">
      <w:pPr>
        <w:spacing w:line="228" w:lineRule="auto"/>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209B7" w:rsidRPr="00615276" w:rsidRDefault="00B209B7" w:rsidP="00B209B7">
      <w:pPr>
        <w:spacing w:line="228" w:lineRule="auto"/>
        <w:ind w:firstLine="709"/>
        <w:jc w:val="both"/>
        <w:rPr>
          <w:rFonts w:ascii="Times New Roman" w:eastAsia="Lucida Sans Unicode" w:hAnsi="Times New Roman" w:cs="Times New Roman"/>
          <w:kern w:val="2"/>
          <w:sz w:val="24"/>
          <w:szCs w:val="24"/>
        </w:rPr>
      </w:pPr>
      <w:r w:rsidRPr="00615276">
        <w:rPr>
          <w:rFonts w:ascii="Times New Roman" w:eastAsia="Lucida Sans Unicode" w:hAnsi="Times New Roman" w:cs="Times New Roman"/>
          <w:kern w:val="2"/>
          <w:sz w:val="24"/>
          <w:szCs w:val="24"/>
        </w:rPr>
        <w:t>1.4. Надбавки за работу со сведениями, составляющими государственную тайну, их засекречиванием и рассекречиванием, а также за работу с шифрами.</w:t>
      </w:r>
    </w:p>
    <w:p w:rsidR="00B209B7" w:rsidRPr="00615276" w:rsidRDefault="00B209B7" w:rsidP="00B209B7">
      <w:pPr>
        <w:spacing w:line="228" w:lineRule="auto"/>
        <w:ind w:firstLine="709"/>
        <w:jc w:val="both"/>
        <w:rPr>
          <w:rFonts w:ascii="Times New Roman" w:eastAsia="Arial" w:hAnsi="Times New Roman" w:cs="Times New Roman"/>
          <w:kern w:val="2"/>
          <w:sz w:val="24"/>
          <w:szCs w:val="24"/>
        </w:rPr>
      </w:pPr>
      <w:r w:rsidRPr="00615276">
        <w:rPr>
          <w:rFonts w:ascii="Times New Roman" w:hAnsi="Times New Roman" w:cs="Times New Roman"/>
          <w:kern w:val="2"/>
          <w:sz w:val="24"/>
          <w:szCs w:val="24"/>
        </w:rPr>
        <w:t>2. </w:t>
      </w:r>
      <w:r w:rsidRPr="00615276">
        <w:rPr>
          <w:rFonts w:ascii="Times New Roman" w:eastAsia="Arial" w:hAnsi="Times New Roman" w:cs="Times New Roman"/>
          <w:kern w:val="2"/>
          <w:sz w:val="24"/>
          <w:szCs w:val="24"/>
        </w:rPr>
        <w:t>При установлении системы оплаты труда в государственных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B209B7" w:rsidRPr="00615276" w:rsidRDefault="00B209B7" w:rsidP="00B209B7">
      <w:pPr>
        <w:widowControl w:val="0"/>
        <w:spacing w:line="228" w:lineRule="auto"/>
        <w:ind w:firstLine="709"/>
        <w:jc w:val="both"/>
        <w:rPr>
          <w:rFonts w:ascii="Times New Roman" w:eastAsia="Times New Roman" w:hAnsi="Times New Roman" w:cs="Times New Roman"/>
          <w:sz w:val="24"/>
          <w:szCs w:val="24"/>
        </w:rPr>
      </w:pPr>
      <w:r w:rsidRPr="00615276">
        <w:rPr>
          <w:rFonts w:ascii="Times New Roman" w:hAnsi="Times New Roman" w:cs="Times New Roman"/>
          <w:sz w:val="24"/>
          <w:szCs w:val="24"/>
        </w:rPr>
        <w:t>Руководитель муниципального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 Если по итогам специальной оценки условий труда рабочее место признается безопасным, то указанная выплата не производится.</w:t>
      </w:r>
    </w:p>
    <w:p w:rsidR="00B209B7" w:rsidRPr="00615276" w:rsidRDefault="00B209B7" w:rsidP="00B209B7">
      <w:pPr>
        <w:widowControl w:val="0"/>
        <w:spacing w:line="228" w:lineRule="auto"/>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При реализации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размерами и условиями, установленными в соответствии с трудовым законодательством, </w:t>
      </w:r>
      <w:r w:rsidRPr="00615276">
        <w:rPr>
          <w:rFonts w:ascii="Times New Roman" w:hAnsi="Times New Roman" w:cs="Times New Roman"/>
          <w:sz w:val="24"/>
          <w:szCs w:val="24"/>
        </w:rPr>
        <w:lastRenderedPageBreak/>
        <w:t>иными нормативными правовыми актами Российской Федерации, содержащими нормы трудового права.</w:t>
      </w:r>
    </w:p>
    <w:p w:rsidR="00B209B7" w:rsidRPr="00615276" w:rsidRDefault="00B209B7" w:rsidP="00B209B7">
      <w:pPr>
        <w:widowControl w:val="0"/>
        <w:spacing w:line="228" w:lineRule="auto"/>
        <w:ind w:firstLine="709"/>
        <w:jc w:val="both"/>
        <w:rPr>
          <w:rFonts w:ascii="Times New Roman" w:hAnsi="Times New Roman" w:cs="Times New Roman"/>
          <w:sz w:val="24"/>
          <w:szCs w:val="24"/>
        </w:rPr>
      </w:pPr>
      <w:bookmarkStart w:id="0" w:name="_GoBack"/>
      <w:r w:rsidRPr="00615276">
        <w:rPr>
          <w:rFonts w:ascii="Times New Roman" w:hAnsi="Times New Roman" w:cs="Times New Roman"/>
          <w:sz w:val="24"/>
          <w:szCs w:val="24"/>
        </w:rPr>
        <w:t xml:space="preserve">Результаты аттестации рабочих мест по условиям труда действительны в течение пяти лет с момента ее завершения, но не более чем до 31.12. 2018, в связи с чем могут быть использованы в целях, установленных Федеральным </w:t>
      </w:r>
      <w:hyperlink r:id="rId6" w:history="1">
        <w:r w:rsidRPr="00615276">
          <w:rPr>
            <w:rStyle w:val="a5"/>
            <w:rFonts w:ascii="Times New Roman" w:hAnsi="Times New Roman" w:cs="Times New Roman"/>
            <w:sz w:val="24"/>
            <w:szCs w:val="24"/>
          </w:rPr>
          <w:t>законом</w:t>
        </w:r>
      </w:hyperlink>
      <w:r w:rsidRPr="00615276">
        <w:rPr>
          <w:rFonts w:ascii="Times New Roman" w:hAnsi="Times New Roman" w:cs="Times New Roman"/>
          <w:sz w:val="24"/>
          <w:szCs w:val="24"/>
        </w:rPr>
        <w:t xml:space="preserve"> от 28.12.2013 № 426-ФЗ «О специальной оценке условий труда».</w:t>
      </w:r>
    </w:p>
    <w:p w:rsidR="00B209B7" w:rsidRPr="00615276" w:rsidRDefault="00B209B7" w:rsidP="00B209B7">
      <w:pPr>
        <w:spacing w:line="228" w:lineRule="auto"/>
        <w:ind w:firstLine="709"/>
        <w:jc w:val="both"/>
        <w:rPr>
          <w:rFonts w:ascii="Times New Roman" w:hAnsi="Times New Roman" w:cs="Times New Roman"/>
          <w:sz w:val="24"/>
          <w:szCs w:val="24"/>
        </w:rPr>
      </w:pPr>
      <w:r w:rsidRPr="00615276">
        <w:rPr>
          <w:rFonts w:ascii="Times New Roman" w:hAnsi="Times New Roman" w:cs="Times New Roman"/>
          <w:sz w:val="24"/>
          <w:szCs w:val="24"/>
        </w:rPr>
        <w:t>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B209B7" w:rsidRPr="00615276" w:rsidRDefault="00B209B7" w:rsidP="00B209B7">
      <w:pPr>
        <w:spacing w:line="228" w:lineRule="auto"/>
        <w:ind w:firstLine="709"/>
        <w:jc w:val="both"/>
        <w:rPr>
          <w:rFonts w:ascii="Times New Roman" w:hAnsi="Times New Roman" w:cs="Times New Roman"/>
          <w:bCs/>
          <w:sz w:val="24"/>
          <w:szCs w:val="24"/>
        </w:rPr>
      </w:pPr>
      <w:r w:rsidRPr="00615276">
        <w:rPr>
          <w:rFonts w:ascii="Times New Roman" w:hAnsi="Times New Roman" w:cs="Times New Roman"/>
          <w:bCs/>
          <w:sz w:val="24"/>
          <w:szCs w:val="24"/>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предусмотренные квалификационными характеристиками.</w:t>
      </w:r>
    </w:p>
    <w:p w:rsidR="00B209B7" w:rsidRPr="00615276" w:rsidRDefault="00B209B7" w:rsidP="00B209B7">
      <w:pPr>
        <w:spacing w:line="228" w:lineRule="auto"/>
        <w:ind w:firstLine="709"/>
        <w:jc w:val="both"/>
        <w:rPr>
          <w:rFonts w:ascii="Times New Roman" w:hAnsi="Times New Roman" w:cs="Times New Roman"/>
          <w:bCs/>
          <w:sz w:val="24"/>
          <w:szCs w:val="24"/>
        </w:rPr>
      </w:pPr>
      <w:r w:rsidRPr="00615276">
        <w:rPr>
          <w:rFonts w:ascii="Times New Roman" w:hAnsi="Times New Roman" w:cs="Times New Roman"/>
          <w:bCs/>
          <w:sz w:val="24"/>
          <w:szCs w:val="24"/>
        </w:rPr>
        <w:t xml:space="preserve">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 стандартами, а также порядок их установления определяются в примерном положении об оплате труда работников муниципальных учреждений, </w:t>
      </w:r>
      <w:r w:rsidRPr="00615276">
        <w:rPr>
          <w:rFonts w:ascii="Times New Roman" w:hAnsi="Times New Roman" w:cs="Times New Roman"/>
          <w:sz w:val="24"/>
          <w:szCs w:val="24"/>
        </w:rPr>
        <w:t xml:space="preserve">утвержденном Администрацией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r w:rsidRPr="00615276">
        <w:rPr>
          <w:rFonts w:ascii="Times New Roman" w:hAnsi="Times New Roman" w:cs="Times New Roman"/>
          <w:bCs/>
          <w:sz w:val="24"/>
          <w:szCs w:val="24"/>
        </w:rPr>
        <w:t>.</w:t>
      </w:r>
    </w:p>
    <w:p w:rsidR="00B209B7" w:rsidRPr="00615276" w:rsidRDefault="00B209B7" w:rsidP="00B209B7">
      <w:pPr>
        <w:spacing w:line="228" w:lineRule="auto"/>
        <w:ind w:firstLine="709"/>
        <w:jc w:val="both"/>
        <w:rPr>
          <w:rFonts w:ascii="Times New Roman" w:hAnsi="Times New Roman" w:cs="Times New Roman"/>
          <w:kern w:val="2"/>
          <w:sz w:val="24"/>
          <w:szCs w:val="24"/>
        </w:rPr>
      </w:pPr>
      <w:r w:rsidRPr="00615276">
        <w:rPr>
          <w:rFonts w:ascii="Times New Roman" w:hAnsi="Times New Roman" w:cs="Times New Roman"/>
          <w:sz w:val="24"/>
          <w:szCs w:val="24"/>
        </w:rPr>
        <w:t xml:space="preserve">При установлении доплаты за работу в ночное время и </w:t>
      </w:r>
      <w:r w:rsidRPr="00615276">
        <w:rPr>
          <w:rFonts w:ascii="Times New Roman" w:hAnsi="Times New Roman" w:cs="Times New Roman"/>
          <w:kern w:val="2"/>
          <w:sz w:val="24"/>
          <w:szCs w:val="24"/>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B209B7" w:rsidRPr="00615276" w:rsidRDefault="00B209B7" w:rsidP="00B209B7">
      <w:pPr>
        <w:spacing w:line="228" w:lineRule="auto"/>
        <w:ind w:firstLine="709"/>
        <w:jc w:val="both"/>
        <w:rPr>
          <w:rFonts w:ascii="Times New Roman" w:hAnsi="Times New Roman" w:cs="Times New Roman"/>
          <w:sz w:val="24"/>
          <w:szCs w:val="24"/>
        </w:rPr>
      </w:pPr>
      <w:r w:rsidRPr="00615276">
        <w:rPr>
          <w:rFonts w:ascii="Times New Roman" w:hAnsi="Times New Roman" w:cs="Times New Roman"/>
          <w:sz w:val="24"/>
          <w:szCs w:val="24"/>
        </w:rPr>
        <w:t>4. Размеры и условия осуществления выплат компенсационного характера включаются в трудовые договоры работников.</w:t>
      </w:r>
    </w:p>
    <w:p w:rsidR="00B209B7" w:rsidRPr="00615276" w:rsidRDefault="00B209B7" w:rsidP="00B209B7">
      <w:pPr>
        <w:spacing w:line="228" w:lineRule="auto"/>
        <w:ind w:firstLine="709"/>
        <w:jc w:val="both"/>
        <w:rPr>
          <w:rFonts w:ascii="Times New Roman" w:hAnsi="Times New Roman" w:cs="Times New Roman"/>
          <w:sz w:val="24"/>
          <w:szCs w:val="24"/>
        </w:rPr>
      </w:pPr>
      <w:r w:rsidRPr="00615276">
        <w:rPr>
          <w:rFonts w:ascii="Times New Roman" w:hAnsi="Times New Roman" w:cs="Times New Roman"/>
          <w:sz w:val="24"/>
          <w:szCs w:val="24"/>
        </w:rPr>
        <w:t>5.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bookmarkEnd w:id="0"/>
      <w:r w:rsidRPr="00615276">
        <w:rPr>
          <w:rFonts w:ascii="Times New Roman" w:hAnsi="Times New Roman" w:cs="Times New Roman"/>
          <w:sz w:val="24"/>
          <w:szCs w:val="24"/>
        </w:rPr>
        <w:t>.</w:t>
      </w:r>
    </w:p>
    <w:p w:rsidR="00B209B7" w:rsidRPr="00615276" w:rsidRDefault="00B209B7" w:rsidP="00B209B7">
      <w:pPr>
        <w:spacing w:line="228" w:lineRule="auto"/>
        <w:jc w:val="both"/>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ind w:left="6372"/>
        <w:jc w:val="center"/>
        <w:rPr>
          <w:rFonts w:ascii="Times New Roman" w:hAnsi="Times New Roman" w:cs="Times New Roman"/>
          <w:sz w:val="24"/>
          <w:szCs w:val="24"/>
        </w:rPr>
      </w:pPr>
      <w:r w:rsidRPr="00615276">
        <w:rPr>
          <w:rFonts w:ascii="Times New Roman" w:hAnsi="Times New Roman" w:cs="Times New Roman"/>
          <w:sz w:val="24"/>
          <w:szCs w:val="24"/>
        </w:rPr>
        <w:t>Приложение № 2</w:t>
      </w:r>
    </w:p>
    <w:p w:rsidR="00B209B7" w:rsidRPr="00615276" w:rsidRDefault="00B209B7" w:rsidP="00B209B7">
      <w:pPr>
        <w:ind w:left="6372"/>
        <w:jc w:val="center"/>
        <w:rPr>
          <w:rFonts w:ascii="Times New Roman" w:hAnsi="Times New Roman" w:cs="Times New Roman"/>
          <w:sz w:val="24"/>
          <w:szCs w:val="24"/>
        </w:rPr>
      </w:pPr>
      <w:r w:rsidRPr="00615276">
        <w:rPr>
          <w:rFonts w:ascii="Times New Roman" w:hAnsi="Times New Roman" w:cs="Times New Roman"/>
          <w:sz w:val="24"/>
          <w:szCs w:val="24"/>
        </w:rPr>
        <w:t>к Положению об установлении</w:t>
      </w:r>
    </w:p>
    <w:p w:rsidR="00B209B7" w:rsidRPr="00615276" w:rsidRDefault="00B209B7" w:rsidP="00B209B7">
      <w:pPr>
        <w:ind w:left="6372"/>
        <w:jc w:val="center"/>
        <w:rPr>
          <w:rFonts w:ascii="Times New Roman" w:hAnsi="Times New Roman" w:cs="Times New Roman"/>
          <w:sz w:val="24"/>
          <w:szCs w:val="24"/>
        </w:rPr>
      </w:pPr>
      <w:r w:rsidRPr="00615276">
        <w:rPr>
          <w:rFonts w:ascii="Times New Roman" w:hAnsi="Times New Roman" w:cs="Times New Roman"/>
          <w:sz w:val="24"/>
          <w:szCs w:val="24"/>
        </w:rPr>
        <w:t>систем оплаты труда работников</w:t>
      </w:r>
    </w:p>
    <w:p w:rsidR="00B209B7" w:rsidRPr="00615276" w:rsidRDefault="00B209B7" w:rsidP="00B209B7">
      <w:pPr>
        <w:ind w:left="6372"/>
        <w:jc w:val="center"/>
        <w:rPr>
          <w:rFonts w:ascii="Times New Roman" w:hAnsi="Times New Roman" w:cs="Times New Roman"/>
          <w:sz w:val="24"/>
          <w:szCs w:val="24"/>
        </w:rPr>
      </w:pPr>
      <w:r w:rsidRPr="00615276">
        <w:rPr>
          <w:rFonts w:ascii="Times New Roman" w:hAnsi="Times New Roman" w:cs="Times New Roman"/>
          <w:sz w:val="24"/>
          <w:szCs w:val="24"/>
        </w:rPr>
        <w:lastRenderedPageBreak/>
        <w:t>муниципальных бюджетных,</w:t>
      </w:r>
    </w:p>
    <w:p w:rsidR="00B209B7" w:rsidRPr="00615276" w:rsidRDefault="00B209B7" w:rsidP="00B209B7">
      <w:pPr>
        <w:ind w:left="6372"/>
        <w:jc w:val="center"/>
        <w:rPr>
          <w:rFonts w:ascii="Times New Roman" w:hAnsi="Times New Roman" w:cs="Times New Roman"/>
          <w:sz w:val="24"/>
          <w:szCs w:val="24"/>
        </w:rPr>
      </w:pPr>
      <w:r w:rsidRPr="00615276">
        <w:rPr>
          <w:rFonts w:ascii="Times New Roman" w:hAnsi="Times New Roman" w:cs="Times New Roman"/>
          <w:sz w:val="24"/>
          <w:szCs w:val="24"/>
        </w:rPr>
        <w:t>автономных и казенных учреждений</w:t>
      </w:r>
    </w:p>
    <w:p w:rsidR="00B209B7" w:rsidRPr="00615276" w:rsidRDefault="00B209B7" w:rsidP="00B209B7">
      <w:pPr>
        <w:ind w:left="6372"/>
        <w:jc w:val="center"/>
        <w:rPr>
          <w:rFonts w:ascii="Times New Roman" w:hAnsi="Times New Roman" w:cs="Times New Roman"/>
          <w:sz w:val="24"/>
          <w:szCs w:val="24"/>
        </w:rPr>
      </w:pP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rPr>
          <w:rFonts w:ascii="Times New Roman" w:hAnsi="Times New Roman" w:cs="Times New Roman"/>
          <w:kern w:val="2"/>
          <w:sz w:val="24"/>
          <w:szCs w:val="24"/>
        </w:rPr>
      </w:pPr>
    </w:p>
    <w:p w:rsidR="00B209B7" w:rsidRPr="00615276" w:rsidRDefault="00B209B7" w:rsidP="00B209B7">
      <w:pPr>
        <w:jc w:val="center"/>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ПЕРЕЧЕНЬ</w:t>
      </w:r>
    </w:p>
    <w:p w:rsidR="00B209B7" w:rsidRPr="00615276" w:rsidRDefault="00B209B7" w:rsidP="00B209B7">
      <w:pPr>
        <w:widowControl w:val="0"/>
        <w:jc w:val="center"/>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видов выплат стимулирующего характера и порядок </w:t>
      </w:r>
    </w:p>
    <w:p w:rsidR="00B209B7" w:rsidRPr="00615276" w:rsidRDefault="00B209B7" w:rsidP="00B209B7">
      <w:pPr>
        <w:widowControl w:val="0"/>
        <w:jc w:val="center"/>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их установления в муниципальных бюджетных, автономных </w:t>
      </w:r>
    </w:p>
    <w:p w:rsidR="00B209B7" w:rsidRPr="00615276" w:rsidRDefault="00B209B7" w:rsidP="00B209B7">
      <w:pPr>
        <w:widowControl w:val="0"/>
        <w:jc w:val="center"/>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и казенных учреждениях </w:t>
      </w:r>
      <w:proofErr w:type="spellStart"/>
      <w:r w:rsidRPr="00615276">
        <w:rPr>
          <w:rFonts w:ascii="Times New Roman" w:eastAsia="Arial" w:hAnsi="Times New Roman" w:cs="Times New Roman"/>
          <w:kern w:val="2"/>
          <w:sz w:val="24"/>
          <w:szCs w:val="24"/>
        </w:rPr>
        <w:t>Меркуловского</w:t>
      </w:r>
      <w:proofErr w:type="spellEnd"/>
      <w:r w:rsidRPr="00615276">
        <w:rPr>
          <w:rFonts w:ascii="Times New Roman" w:eastAsia="Arial" w:hAnsi="Times New Roman" w:cs="Times New Roman"/>
          <w:kern w:val="2"/>
          <w:sz w:val="24"/>
          <w:szCs w:val="24"/>
        </w:rPr>
        <w:t xml:space="preserve"> сельского поселения </w:t>
      </w:r>
    </w:p>
    <w:p w:rsidR="00B209B7" w:rsidRPr="00615276" w:rsidRDefault="00B209B7" w:rsidP="00B209B7">
      <w:pPr>
        <w:ind w:firstLine="540"/>
        <w:jc w:val="both"/>
        <w:rPr>
          <w:rFonts w:ascii="Times New Roman" w:eastAsia="Times New Roman" w:hAnsi="Times New Roman" w:cs="Times New Roman"/>
          <w:kern w:val="2"/>
          <w:sz w:val="24"/>
          <w:szCs w:val="24"/>
        </w:rPr>
      </w:pPr>
    </w:p>
    <w:p w:rsidR="00B209B7" w:rsidRPr="00615276" w:rsidRDefault="00B209B7" w:rsidP="00B209B7">
      <w:pPr>
        <w:ind w:firstLine="709"/>
        <w:jc w:val="both"/>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1. В муниципальных бюджетных, автономных и казенных учреждениях </w:t>
      </w:r>
      <w:proofErr w:type="spellStart"/>
      <w:r w:rsidRPr="00615276">
        <w:rPr>
          <w:rFonts w:ascii="Times New Roman" w:eastAsia="Arial" w:hAnsi="Times New Roman" w:cs="Times New Roman"/>
          <w:kern w:val="2"/>
          <w:sz w:val="24"/>
          <w:szCs w:val="24"/>
        </w:rPr>
        <w:t>Меркуловского</w:t>
      </w:r>
      <w:proofErr w:type="spellEnd"/>
      <w:r w:rsidRPr="00615276">
        <w:rPr>
          <w:rFonts w:ascii="Times New Roman" w:eastAsia="Arial" w:hAnsi="Times New Roman" w:cs="Times New Roman"/>
          <w:kern w:val="2"/>
          <w:sz w:val="24"/>
          <w:szCs w:val="24"/>
        </w:rPr>
        <w:t xml:space="preserve"> сельского поселения (далее – муниципальные учреждения) устанавливаются следующие виды выплат стимулирующего характера:</w:t>
      </w:r>
    </w:p>
    <w:p w:rsidR="00B209B7" w:rsidRPr="00615276" w:rsidRDefault="00B209B7" w:rsidP="00B209B7">
      <w:pPr>
        <w:ind w:firstLine="709"/>
        <w:jc w:val="both"/>
        <w:rPr>
          <w:rFonts w:ascii="Times New Roman" w:eastAsia="Times New Roman" w:hAnsi="Times New Roman" w:cs="Times New Roman"/>
          <w:kern w:val="2"/>
          <w:sz w:val="24"/>
          <w:szCs w:val="24"/>
        </w:rPr>
      </w:pPr>
      <w:r w:rsidRPr="00615276">
        <w:rPr>
          <w:rFonts w:ascii="Times New Roman" w:hAnsi="Times New Roman" w:cs="Times New Roman"/>
          <w:kern w:val="2"/>
          <w:sz w:val="24"/>
          <w:szCs w:val="24"/>
        </w:rPr>
        <w:t>1.1. За интенсивность и высокие результаты работы.</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1.2. За качество выполняемых работ.</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1.3. За стаж непрерывной работы, выслугу лет.</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1.4. Премиальные выплаты по итогам работы.</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hAnsi="Times New Roman" w:cs="Times New Roman"/>
          <w:kern w:val="2"/>
          <w:sz w:val="24"/>
          <w:szCs w:val="24"/>
        </w:rPr>
        <w:t>1.5. Иные выплаты стимулирующего характера.</w:t>
      </w:r>
    </w:p>
    <w:p w:rsidR="00B209B7" w:rsidRPr="00615276" w:rsidRDefault="00B209B7" w:rsidP="00B209B7">
      <w:pPr>
        <w:ind w:firstLine="709"/>
        <w:jc w:val="both"/>
        <w:rPr>
          <w:rFonts w:ascii="Times New Roman" w:hAnsi="Times New Roman" w:cs="Times New Roman"/>
          <w:kern w:val="2"/>
          <w:sz w:val="24"/>
          <w:szCs w:val="24"/>
        </w:rPr>
      </w:pPr>
      <w:r w:rsidRPr="00615276">
        <w:rPr>
          <w:rFonts w:ascii="Times New Roman" w:eastAsia="Arial" w:hAnsi="Times New Roman" w:cs="Times New Roman"/>
          <w:kern w:val="2"/>
          <w:sz w:val="24"/>
          <w:szCs w:val="24"/>
        </w:rPr>
        <w:t xml:space="preserve">2. </w:t>
      </w:r>
      <w:r w:rsidRPr="00615276">
        <w:rPr>
          <w:rFonts w:ascii="Times New Roman" w:hAnsi="Times New Roman" w:cs="Times New Roman"/>
          <w:kern w:val="2"/>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B209B7" w:rsidRPr="00615276" w:rsidRDefault="00B209B7" w:rsidP="00B209B7">
      <w:pPr>
        <w:ind w:firstLine="709"/>
        <w:jc w:val="both"/>
        <w:rPr>
          <w:rFonts w:ascii="Times New Roman" w:eastAsia="Arial" w:hAnsi="Times New Roman" w:cs="Times New Roman"/>
          <w:kern w:val="2"/>
          <w:sz w:val="24"/>
          <w:szCs w:val="24"/>
        </w:rPr>
      </w:pPr>
      <w:r w:rsidRPr="00615276">
        <w:rPr>
          <w:rFonts w:ascii="Times New Roman" w:eastAsia="Arial" w:hAnsi="Times New Roman" w:cs="Times New Roman"/>
          <w:kern w:val="2"/>
          <w:sz w:val="24"/>
          <w:szCs w:val="24"/>
        </w:rPr>
        <w:t xml:space="preserve">3. Выплаты </w:t>
      </w:r>
      <w:r w:rsidRPr="00615276">
        <w:rPr>
          <w:rFonts w:ascii="Times New Roman" w:hAnsi="Times New Roman" w:cs="Times New Roman"/>
          <w:kern w:val="2"/>
          <w:sz w:val="24"/>
          <w:szCs w:val="24"/>
        </w:rPr>
        <w:t>за интенсивность и высокие результаты работы</w:t>
      </w:r>
      <w:r w:rsidRPr="00615276">
        <w:rPr>
          <w:rFonts w:ascii="Times New Roman" w:eastAsia="Arial" w:hAnsi="Times New Roman" w:cs="Times New Roman"/>
          <w:kern w:val="2"/>
          <w:sz w:val="24"/>
          <w:szCs w:val="24"/>
        </w:rPr>
        <w:t>, з</w:t>
      </w:r>
      <w:r w:rsidRPr="00615276">
        <w:rPr>
          <w:rFonts w:ascii="Times New Roman" w:hAnsi="Times New Roman" w:cs="Times New Roman"/>
          <w:kern w:val="2"/>
          <w:sz w:val="24"/>
          <w:szCs w:val="24"/>
        </w:rPr>
        <w:t>а качество выполняемых работ,</w:t>
      </w:r>
      <w:r w:rsidRPr="00615276">
        <w:rPr>
          <w:rFonts w:ascii="Times New Roman" w:eastAsia="Arial" w:hAnsi="Times New Roman" w:cs="Times New Roman"/>
          <w:kern w:val="2"/>
          <w:sz w:val="24"/>
          <w:szCs w:val="24"/>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B209B7" w:rsidRPr="00615276" w:rsidRDefault="00B209B7" w:rsidP="00B209B7">
      <w:pPr>
        <w:ind w:firstLine="709"/>
        <w:jc w:val="both"/>
        <w:rPr>
          <w:rFonts w:ascii="Times New Roman" w:eastAsia="Times New Roman" w:hAnsi="Times New Roman" w:cs="Times New Roman"/>
          <w:sz w:val="24"/>
          <w:szCs w:val="24"/>
        </w:rPr>
      </w:pPr>
      <w:r w:rsidRPr="00615276">
        <w:rPr>
          <w:rFonts w:ascii="Times New Roman" w:eastAsia="Arial" w:hAnsi="Times New Roman" w:cs="Times New Roman"/>
          <w:kern w:val="2"/>
          <w:sz w:val="24"/>
          <w:szCs w:val="24"/>
        </w:rPr>
        <w:t xml:space="preserve">4. К иным выплатам стимулирующего характера относятся выплаты </w:t>
      </w:r>
      <w:r w:rsidRPr="00615276">
        <w:rPr>
          <w:rFonts w:ascii="Times New Roman" w:hAnsi="Times New Roman" w:cs="Times New Roman"/>
          <w:sz w:val="24"/>
          <w:szCs w:val="24"/>
        </w:rPr>
        <w:t>за квалификацию медицинским и педагогическим работникам; за наличие ученой степени, почетного звания, ведомственного почетного звания (ведомственного нагрудного знака, знака, значка); за классность водителям автомобилей (трактористам).</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lastRenderedPageBreak/>
        <w:t>5.1. При увеличении стажа непрерывной работы, выслуги лет, – со дня достижения соответствующего стажа, если документы находятся в муниципальном учреждении, или со дня представления документа о стаже, дающем право на соответствующие выплаты.</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5.2. При получении образования или восстановлении документов об образовании – со дня представления соответствующего документа.</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5.3. При установлении или присвоении квалификационной категории – со дня вынесения решения аттестационной комиссией.</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5.4. При присвоении почетного звания, награждения ведомственными знаками отличия – со дня присвоения, награждения.</w:t>
      </w: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5.5.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B209B7" w:rsidRPr="00615276" w:rsidRDefault="00B209B7" w:rsidP="00B209B7">
      <w:pPr>
        <w:ind w:firstLine="709"/>
        <w:jc w:val="both"/>
        <w:rPr>
          <w:rFonts w:ascii="Times New Roman" w:eastAsia="Lucida Sans Unicode" w:hAnsi="Times New Roman" w:cs="Times New Roman"/>
          <w:bCs/>
          <w:kern w:val="2"/>
          <w:sz w:val="24"/>
          <w:szCs w:val="24"/>
        </w:rPr>
      </w:pPr>
      <w:r w:rsidRPr="00615276">
        <w:rPr>
          <w:rFonts w:ascii="Times New Roman" w:eastAsia="Lucida Sans Unicode" w:hAnsi="Times New Roman" w:cs="Times New Roman"/>
          <w:bCs/>
          <w:kern w:val="2"/>
          <w:sz w:val="24"/>
          <w:szCs w:val="24"/>
        </w:rPr>
        <w:t>6. Размеры и условия осуществления выплат стимулирующего характера включаются в трудовые договоры работников.</w:t>
      </w:r>
    </w:p>
    <w:p w:rsidR="00B209B7" w:rsidRPr="00615276" w:rsidRDefault="00B209B7" w:rsidP="00B209B7">
      <w:pPr>
        <w:rPr>
          <w:rFonts w:ascii="Times New Roman" w:eastAsia="Times New Roman" w:hAnsi="Times New Roman" w:cs="Times New Roman"/>
          <w:sz w:val="24"/>
          <w:szCs w:val="24"/>
        </w:rPr>
      </w:pPr>
    </w:p>
    <w:p w:rsidR="00B209B7" w:rsidRPr="00615276" w:rsidRDefault="00B209B7" w:rsidP="00B209B7">
      <w:pPr>
        <w:ind w:left="4963"/>
        <w:jc w:val="center"/>
        <w:rPr>
          <w:rFonts w:ascii="Times New Roman" w:hAnsi="Times New Roman" w:cs="Times New Roman"/>
          <w:sz w:val="24"/>
          <w:szCs w:val="24"/>
        </w:rPr>
      </w:pPr>
    </w:p>
    <w:p w:rsidR="00B209B7" w:rsidRPr="00615276" w:rsidRDefault="00B209B7" w:rsidP="00B209B7">
      <w:pPr>
        <w:ind w:left="4963"/>
        <w:jc w:val="center"/>
        <w:rPr>
          <w:rFonts w:ascii="Times New Roman" w:hAnsi="Times New Roman" w:cs="Times New Roman"/>
          <w:sz w:val="24"/>
          <w:szCs w:val="24"/>
        </w:rPr>
      </w:pPr>
    </w:p>
    <w:p w:rsidR="00B209B7" w:rsidRPr="00615276" w:rsidRDefault="00B209B7" w:rsidP="00B209B7">
      <w:pPr>
        <w:ind w:left="4963"/>
        <w:jc w:val="center"/>
        <w:rPr>
          <w:rFonts w:ascii="Times New Roman" w:hAnsi="Times New Roman" w:cs="Times New Roman"/>
          <w:sz w:val="24"/>
          <w:szCs w:val="24"/>
        </w:rPr>
      </w:pPr>
    </w:p>
    <w:p w:rsidR="00B209B7" w:rsidRPr="00615276" w:rsidRDefault="00B209B7" w:rsidP="00B209B7">
      <w:pPr>
        <w:rPr>
          <w:rFonts w:ascii="Times New Roman" w:hAnsi="Times New Roman" w:cs="Times New Roman"/>
          <w:sz w:val="24"/>
          <w:szCs w:val="24"/>
        </w:rPr>
      </w:pPr>
    </w:p>
    <w:p w:rsidR="00B209B7" w:rsidRPr="00615276" w:rsidRDefault="00B209B7" w:rsidP="00B209B7">
      <w:pPr>
        <w:ind w:left="4963"/>
        <w:jc w:val="center"/>
        <w:rPr>
          <w:rFonts w:ascii="Times New Roman" w:hAnsi="Times New Roman" w:cs="Times New Roman"/>
          <w:sz w:val="24"/>
          <w:szCs w:val="24"/>
        </w:rPr>
      </w:pPr>
      <w:r w:rsidRPr="00615276">
        <w:rPr>
          <w:rFonts w:ascii="Times New Roman" w:hAnsi="Times New Roman" w:cs="Times New Roman"/>
          <w:sz w:val="24"/>
          <w:szCs w:val="24"/>
        </w:rPr>
        <w:t>Приложение № 3</w:t>
      </w:r>
    </w:p>
    <w:p w:rsidR="00B209B7" w:rsidRPr="00615276" w:rsidRDefault="00B209B7" w:rsidP="00B209B7">
      <w:pPr>
        <w:ind w:left="4963"/>
        <w:jc w:val="center"/>
        <w:rPr>
          <w:rFonts w:ascii="Times New Roman" w:hAnsi="Times New Roman" w:cs="Times New Roman"/>
          <w:sz w:val="24"/>
          <w:szCs w:val="24"/>
        </w:rPr>
      </w:pPr>
      <w:r w:rsidRPr="00615276">
        <w:rPr>
          <w:rFonts w:ascii="Times New Roman" w:hAnsi="Times New Roman" w:cs="Times New Roman"/>
          <w:sz w:val="24"/>
          <w:szCs w:val="24"/>
        </w:rPr>
        <w:t>к Положению об установлении</w:t>
      </w:r>
    </w:p>
    <w:p w:rsidR="00B209B7" w:rsidRPr="00615276" w:rsidRDefault="00B209B7" w:rsidP="00B209B7">
      <w:pPr>
        <w:tabs>
          <w:tab w:val="left" w:pos="-818"/>
        </w:tabs>
        <w:ind w:left="8397" w:hanging="3434"/>
        <w:jc w:val="center"/>
        <w:rPr>
          <w:rFonts w:ascii="Times New Roman" w:hAnsi="Times New Roman" w:cs="Times New Roman"/>
          <w:sz w:val="24"/>
          <w:szCs w:val="24"/>
        </w:rPr>
      </w:pPr>
      <w:r w:rsidRPr="00615276">
        <w:rPr>
          <w:rFonts w:ascii="Times New Roman" w:hAnsi="Times New Roman" w:cs="Times New Roman"/>
          <w:sz w:val="24"/>
          <w:szCs w:val="24"/>
        </w:rPr>
        <w:t>систем оплаты труда работников</w:t>
      </w:r>
    </w:p>
    <w:p w:rsidR="00B209B7" w:rsidRPr="00615276" w:rsidRDefault="00B209B7" w:rsidP="00B209B7">
      <w:pPr>
        <w:ind w:left="4963"/>
        <w:jc w:val="center"/>
        <w:rPr>
          <w:rFonts w:ascii="Times New Roman" w:hAnsi="Times New Roman" w:cs="Times New Roman"/>
          <w:sz w:val="24"/>
          <w:szCs w:val="24"/>
        </w:rPr>
      </w:pPr>
      <w:r w:rsidRPr="00615276">
        <w:rPr>
          <w:rFonts w:ascii="Times New Roman" w:hAnsi="Times New Roman" w:cs="Times New Roman"/>
          <w:sz w:val="24"/>
          <w:szCs w:val="24"/>
        </w:rPr>
        <w:t>государственных бюджетных,</w:t>
      </w:r>
    </w:p>
    <w:p w:rsidR="00B209B7" w:rsidRPr="00615276" w:rsidRDefault="00B209B7" w:rsidP="00B209B7">
      <w:pPr>
        <w:ind w:left="4963"/>
        <w:jc w:val="center"/>
        <w:rPr>
          <w:rFonts w:ascii="Times New Roman" w:hAnsi="Times New Roman" w:cs="Times New Roman"/>
          <w:sz w:val="24"/>
          <w:szCs w:val="24"/>
        </w:rPr>
      </w:pPr>
      <w:r w:rsidRPr="00615276">
        <w:rPr>
          <w:rFonts w:ascii="Times New Roman" w:hAnsi="Times New Roman" w:cs="Times New Roman"/>
          <w:sz w:val="24"/>
          <w:szCs w:val="24"/>
        </w:rPr>
        <w:t xml:space="preserve">автономных и казенных учреждений </w:t>
      </w:r>
    </w:p>
    <w:p w:rsidR="00B209B7" w:rsidRPr="00615276" w:rsidRDefault="00B209B7" w:rsidP="00B209B7">
      <w:pPr>
        <w:ind w:left="4963"/>
        <w:jc w:val="center"/>
        <w:rPr>
          <w:rFonts w:ascii="Times New Roman" w:hAnsi="Times New Roman" w:cs="Times New Roman"/>
          <w:sz w:val="24"/>
          <w:szCs w:val="24"/>
        </w:rPr>
      </w:pP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jc w:val="center"/>
        <w:rPr>
          <w:rFonts w:ascii="Times New Roman" w:hAnsi="Times New Roman" w:cs="Times New Roman"/>
          <w:sz w:val="24"/>
          <w:szCs w:val="24"/>
        </w:rPr>
      </w:pP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МИНИМАЛЬНЫЕ РАЗМЕРЫ</w:t>
      </w:r>
    </w:p>
    <w:p w:rsidR="00B209B7" w:rsidRPr="00615276" w:rsidRDefault="00B209B7" w:rsidP="00B209B7">
      <w:pPr>
        <w:ind w:right="-675"/>
        <w:jc w:val="center"/>
        <w:rPr>
          <w:rFonts w:ascii="Times New Roman" w:hAnsi="Times New Roman" w:cs="Times New Roman"/>
          <w:sz w:val="24"/>
          <w:szCs w:val="24"/>
        </w:rPr>
      </w:pPr>
      <w:r w:rsidRPr="00615276">
        <w:rPr>
          <w:rFonts w:ascii="Times New Roman" w:hAnsi="Times New Roman" w:cs="Times New Roman"/>
          <w:sz w:val="24"/>
          <w:szCs w:val="24"/>
        </w:rPr>
        <w:t xml:space="preserve">должностных окладов общеотраслевых должностей </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руководителей структурных подразделений, специалистов, </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служащих, минимальные размеры ставок заработной платы </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общеотраслевых профессий рабочих</w:t>
      </w:r>
    </w:p>
    <w:p w:rsidR="00B209B7" w:rsidRPr="00615276" w:rsidRDefault="00B209B7" w:rsidP="00B209B7">
      <w:pPr>
        <w:jc w:val="center"/>
        <w:rPr>
          <w:rFonts w:ascii="Times New Roman" w:hAnsi="Times New Roman" w:cs="Times New Roman"/>
          <w:sz w:val="24"/>
          <w:szCs w:val="24"/>
        </w:rPr>
      </w:pPr>
    </w:p>
    <w:p w:rsidR="00B209B7" w:rsidRPr="00615276" w:rsidRDefault="00B209B7" w:rsidP="00B209B7">
      <w:pPr>
        <w:ind w:firstLine="709"/>
        <w:jc w:val="both"/>
        <w:rPr>
          <w:rFonts w:ascii="Times New Roman" w:hAnsi="Times New Roman" w:cs="Times New Roman"/>
          <w:sz w:val="24"/>
          <w:szCs w:val="24"/>
        </w:rPr>
      </w:pPr>
      <w:r w:rsidRPr="00615276">
        <w:rPr>
          <w:rFonts w:ascii="Times New Roman" w:hAnsi="Times New Roman" w:cs="Times New Roman"/>
          <w:sz w:val="24"/>
          <w:szCs w:val="24"/>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B209B7" w:rsidRPr="00615276" w:rsidRDefault="00B209B7" w:rsidP="00B209B7">
      <w:pPr>
        <w:ind w:firstLine="720"/>
        <w:jc w:val="center"/>
        <w:rPr>
          <w:rFonts w:ascii="Times New Roman" w:hAnsi="Times New Roman" w:cs="Times New Roman"/>
          <w:sz w:val="24"/>
          <w:szCs w:val="24"/>
        </w:rPr>
      </w:pP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Минимальные размеры должностных окладов </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по профессиональным квалификационным группам</w:t>
      </w:r>
    </w:p>
    <w:p w:rsidR="00B209B7" w:rsidRPr="00615276" w:rsidRDefault="00B209B7" w:rsidP="00B209B7">
      <w:pPr>
        <w:ind w:firstLine="709"/>
        <w:jc w:val="both"/>
        <w:rPr>
          <w:rFonts w:ascii="Times New Roman" w:hAnsi="Times New Roman" w:cs="Times New Roman"/>
          <w:sz w:val="24"/>
          <w:szCs w:val="24"/>
        </w:rPr>
      </w:pPr>
    </w:p>
    <w:p w:rsidR="00B209B7" w:rsidRPr="00615276" w:rsidRDefault="00B209B7" w:rsidP="00B209B7">
      <w:pPr>
        <w:spacing w:line="24"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1"/>
        <w:gridCol w:w="3042"/>
      </w:tblGrid>
      <w:tr w:rsidR="00B209B7" w:rsidRPr="00615276" w:rsidTr="00B209B7">
        <w:trPr>
          <w:cantSplit/>
          <w:tblHeader/>
        </w:trPr>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outlineLvl w:val="0"/>
              <w:rPr>
                <w:rFonts w:ascii="Times New Roman" w:hAnsi="Times New Roman" w:cs="Times New Roman"/>
                <w:sz w:val="24"/>
                <w:szCs w:val="24"/>
              </w:rPr>
            </w:pPr>
            <w:r w:rsidRPr="00615276">
              <w:rPr>
                <w:rFonts w:ascii="Times New Roman" w:hAnsi="Times New Roman" w:cs="Times New Roman"/>
                <w:sz w:val="24"/>
                <w:szCs w:val="24"/>
              </w:rPr>
              <w:t>Профессиональные квалификационные группы</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center"/>
              <w:rPr>
                <w:rFonts w:ascii="Times New Roman" w:eastAsia="Times New Roman" w:hAnsi="Times New Roman" w:cs="Times New Roman"/>
                <w:sz w:val="24"/>
                <w:szCs w:val="24"/>
              </w:rPr>
            </w:pPr>
            <w:r w:rsidRPr="00615276">
              <w:rPr>
                <w:rFonts w:ascii="Times New Roman" w:hAnsi="Times New Roman" w:cs="Times New Roman"/>
                <w:sz w:val="24"/>
                <w:szCs w:val="24"/>
              </w:rPr>
              <w:t xml:space="preserve">Минимальный размер </w:t>
            </w:r>
          </w:p>
          <w:p w:rsidR="00B209B7" w:rsidRPr="00615276" w:rsidRDefault="00B209B7">
            <w:pPr>
              <w:jc w:val="center"/>
              <w:rPr>
                <w:rFonts w:ascii="Times New Roman" w:hAnsi="Times New Roman" w:cs="Times New Roman"/>
                <w:sz w:val="24"/>
                <w:szCs w:val="24"/>
              </w:rPr>
            </w:pPr>
            <w:r w:rsidRPr="00615276">
              <w:rPr>
                <w:rFonts w:ascii="Times New Roman" w:hAnsi="Times New Roman" w:cs="Times New Roman"/>
                <w:sz w:val="24"/>
                <w:szCs w:val="24"/>
              </w:rPr>
              <w:t>ставки заработной платы</w:t>
            </w:r>
          </w:p>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(рублей)</w:t>
            </w:r>
          </w:p>
        </w:tc>
      </w:tr>
      <w:tr w:rsidR="00B209B7" w:rsidRPr="00615276" w:rsidTr="00B209B7">
        <w:trPr>
          <w:cantSplit/>
          <w:tblHeader/>
        </w:trPr>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outlineLvl w:val="0"/>
              <w:rPr>
                <w:rFonts w:ascii="Times New Roman" w:hAnsi="Times New Roman" w:cs="Times New Roman"/>
                <w:sz w:val="24"/>
                <w:szCs w:val="24"/>
              </w:rPr>
            </w:pPr>
            <w:r w:rsidRPr="0061527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2</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outlineLvl w:val="0"/>
              <w:rPr>
                <w:rFonts w:ascii="Times New Roman" w:hAnsi="Times New Roman" w:cs="Times New Roman"/>
                <w:sz w:val="24"/>
                <w:szCs w:val="24"/>
              </w:rPr>
            </w:pPr>
            <w:r w:rsidRPr="00615276">
              <w:rPr>
                <w:rFonts w:ascii="Times New Roman" w:hAnsi="Times New Roman" w:cs="Times New Roman"/>
                <w:sz w:val="24"/>
                <w:szCs w:val="24"/>
              </w:rPr>
              <w:t>«Общеотраслевые должности служащих первого уровня»</w:t>
            </w:r>
          </w:p>
        </w:tc>
        <w:tc>
          <w:tcPr>
            <w:tcW w:w="3118" w:type="dxa"/>
            <w:tcBorders>
              <w:top w:val="single" w:sz="4" w:space="0" w:color="auto"/>
              <w:left w:val="single" w:sz="4" w:space="0" w:color="auto"/>
              <w:bottom w:val="single" w:sz="4" w:space="0" w:color="auto"/>
              <w:right w:val="single" w:sz="4" w:space="0" w:color="auto"/>
            </w:tcBorders>
          </w:tcPr>
          <w:p w:rsidR="00B209B7" w:rsidRPr="00615276" w:rsidRDefault="00B209B7">
            <w:pPr>
              <w:overflowPunct w:val="0"/>
              <w:autoSpaceDE w:val="0"/>
              <w:autoSpaceDN w:val="0"/>
              <w:adjustRightInd w:val="0"/>
              <w:jc w:val="both"/>
              <w:rPr>
                <w:rFonts w:ascii="Times New Roman" w:hAnsi="Times New Roman" w:cs="Times New Roman"/>
                <w:sz w:val="24"/>
                <w:szCs w:val="24"/>
              </w:rPr>
            </w:pP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rPr>
                <w:rFonts w:ascii="Times New Roman" w:hAnsi="Times New Roman" w:cs="Times New Roman"/>
                <w:sz w:val="24"/>
                <w:szCs w:val="24"/>
              </w:rPr>
            </w:pPr>
            <w:r w:rsidRPr="00615276">
              <w:rPr>
                <w:rFonts w:ascii="Times New Roman" w:hAnsi="Times New Roman" w:cs="Times New Roman"/>
                <w:sz w:val="24"/>
                <w:szCs w:val="24"/>
              </w:rPr>
              <w:t xml:space="preserve">1-й квалификационный уровень </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4538</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rPr>
                <w:rFonts w:ascii="Times New Roman" w:hAnsi="Times New Roman" w:cs="Times New Roman"/>
                <w:sz w:val="24"/>
                <w:szCs w:val="24"/>
              </w:rPr>
            </w:pPr>
            <w:r w:rsidRPr="00615276">
              <w:rPr>
                <w:rFonts w:ascii="Times New Roman" w:hAnsi="Times New Roman" w:cs="Times New Roman"/>
                <w:sz w:val="24"/>
                <w:szCs w:val="24"/>
              </w:rPr>
              <w:t>2-й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4757</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outlineLvl w:val="0"/>
              <w:rPr>
                <w:rFonts w:ascii="Times New Roman" w:hAnsi="Times New Roman" w:cs="Times New Roman"/>
                <w:sz w:val="24"/>
                <w:szCs w:val="24"/>
              </w:rPr>
            </w:pPr>
            <w:r w:rsidRPr="00615276">
              <w:rPr>
                <w:rFonts w:ascii="Times New Roman" w:hAnsi="Times New Roman" w:cs="Times New Roman"/>
                <w:sz w:val="24"/>
                <w:szCs w:val="24"/>
              </w:rPr>
              <w:t>«Общеотраслевые должности служащих второго уровня»</w:t>
            </w:r>
          </w:p>
        </w:tc>
        <w:tc>
          <w:tcPr>
            <w:tcW w:w="3118" w:type="dxa"/>
            <w:tcBorders>
              <w:top w:val="single" w:sz="4" w:space="0" w:color="auto"/>
              <w:left w:val="single" w:sz="4" w:space="0" w:color="auto"/>
              <w:bottom w:val="single" w:sz="4" w:space="0" w:color="auto"/>
              <w:right w:val="single" w:sz="4" w:space="0" w:color="auto"/>
            </w:tcBorders>
          </w:tcPr>
          <w:p w:rsidR="00B209B7" w:rsidRPr="00615276" w:rsidRDefault="00B209B7">
            <w:pPr>
              <w:overflowPunct w:val="0"/>
              <w:autoSpaceDE w:val="0"/>
              <w:autoSpaceDN w:val="0"/>
              <w:adjustRightInd w:val="0"/>
              <w:jc w:val="center"/>
              <w:rPr>
                <w:rFonts w:ascii="Times New Roman" w:hAnsi="Times New Roman" w:cs="Times New Roman"/>
                <w:sz w:val="24"/>
                <w:szCs w:val="24"/>
              </w:rPr>
            </w:pP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 xml:space="preserve">1-й квалификационный уровень </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4994</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2-й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5246</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3-й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5509</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4-й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5771</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both"/>
              <w:outlineLvl w:val="0"/>
              <w:rPr>
                <w:rFonts w:ascii="Times New Roman" w:eastAsia="Times New Roman" w:hAnsi="Times New Roman" w:cs="Times New Roman"/>
                <w:sz w:val="24"/>
                <w:szCs w:val="24"/>
              </w:rPr>
            </w:pPr>
            <w:r w:rsidRPr="00615276">
              <w:rPr>
                <w:rFonts w:ascii="Times New Roman" w:hAnsi="Times New Roman" w:cs="Times New Roman"/>
                <w:sz w:val="24"/>
                <w:szCs w:val="24"/>
              </w:rPr>
              <w:t>5-й квалификационный уровень</w:t>
            </w:r>
          </w:p>
          <w:p w:rsidR="00B209B7" w:rsidRPr="00615276" w:rsidRDefault="00B209B7">
            <w:pPr>
              <w:jc w:val="both"/>
              <w:outlineLvl w:val="0"/>
              <w:rPr>
                <w:rFonts w:ascii="Times New Roman" w:hAnsi="Times New Roman" w:cs="Times New Roman"/>
                <w:sz w:val="24"/>
                <w:szCs w:val="24"/>
              </w:rPr>
            </w:pPr>
            <w:r w:rsidRPr="00615276">
              <w:rPr>
                <w:rFonts w:ascii="Times New Roman" w:hAnsi="Times New Roman" w:cs="Times New Roman"/>
                <w:sz w:val="24"/>
                <w:szCs w:val="24"/>
                <w:lang w:val="en-US"/>
              </w:rPr>
              <w:t>I</w:t>
            </w:r>
            <w:r w:rsidRPr="00615276">
              <w:rPr>
                <w:rFonts w:ascii="Times New Roman" w:hAnsi="Times New Roman" w:cs="Times New Roman"/>
                <w:sz w:val="24"/>
                <w:szCs w:val="24"/>
              </w:rPr>
              <w:t>-</w:t>
            </w:r>
            <w:r w:rsidRPr="00615276">
              <w:rPr>
                <w:rFonts w:ascii="Times New Roman" w:hAnsi="Times New Roman" w:cs="Times New Roman"/>
                <w:sz w:val="24"/>
                <w:szCs w:val="24"/>
                <w:lang w:val="en-US"/>
              </w:rPr>
              <w:t>III</w:t>
            </w:r>
            <w:r w:rsidRPr="00615276">
              <w:rPr>
                <w:rFonts w:ascii="Times New Roman" w:hAnsi="Times New Roman" w:cs="Times New Roman"/>
                <w:sz w:val="24"/>
                <w:szCs w:val="24"/>
              </w:rPr>
              <w:t xml:space="preserve"> группы по оплате труда руководителей </w:t>
            </w:r>
          </w:p>
          <w:p w:rsidR="00B209B7" w:rsidRPr="00615276" w:rsidRDefault="00B209B7">
            <w:pPr>
              <w:overflowPunct w:val="0"/>
              <w:autoSpaceDE w:val="0"/>
              <w:autoSpaceDN w:val="0"/>
              <w:adjustRightInd w:val="0"/>
              <w:jc w:val="both"/>
              <w:outlineLvl w:val="0"/>
              <w:rPr>
                <w:rFonts w:ascii="Times New Roman" w:hAnsi="Times New Roman" w:cs="Times New Roman"/>
                <w:sz w:val="24"/>
                <w:szCs w:val="24"/>
                <w:highlight w:val="yellow"/>
              </w:rPr>
            </w:pPr>
            <w:r w:rsidRPr="00615276">
              <w:rPr>
                <w:rFonts w:ascii="Times New Roman" w:hAnsi="Times New Roman" w:cs="Times New Roman"/>
                <w:sz w:val="24"/>
                <w:szCs w:val="24"/>
                <w:lang w:val="en-US"/>
              </w:rPr>
              <w:t>IV</w:t>
            </w:r>
            <w:r w:rsidRPr="00615276">
              <w:rPr>
                <w:rFonts w:ascii="Times New Roman" w:hAnsi="Times New Roman" w:cs="Times New Roman"/>
                <w:sz w:val="24"/>
                <w:szCs w:val="24"/>
              </w:rPr>
              <w:t>-</w:t>
            </w:r>
            <w:r w:rsidRPr="00615276">
              <w:rPr>
                <w:rFonts w:ascii="Times New Roman" w:hAnsi="Times New Roman" w:cs="Times New Roman"/>
                <w:sz w:val="24"/>
                <w:szCs w:val="24"/>
                <w:lang w:val="en-US"/>
              </w:rPr>
              <w:t>V</w:t>
            </w:r>
            <w:r w:rsidRPr="00615276">
              <w:rPr>
                <w:rFonts w:ascii="Times New Roman" w:hAnsi="Times New Roman" w:cs="Times New Roman"/>
                <w:sz w:val="24"/>
                <w:szCs w:val="24"/>
              </w:rPr>
              <w:t xml:space="preserve"> группы по оплате труда руководителей</w:t>
            </w:r>
          </w:p>
        </w:tc>
        <w:tc>
          <w:tcPr>
            <w:tcW w:w="3118" w:type="dxa"/>
            <w:tcBorders>
              <w:top w:val="single" w:sz="4" w:space="0" w:color="auto"/>
              <w:left w:val="single" w:sz="4" w:space="0" w:color="auto"/>
              <w:bottom w:val="single" w:sz="4" w:space="0" w:color="auto"/>
              <w:right w:val="single" w:sz="4" w:space="0" w:color="auto"/>
            </w:tcBorders>
          </w:tcPr>
          <w:p w:rsidR="00B209B7" w:rsidRPr="00615276" w:rsidRDefault="00B209B7">
            <w:pPr>
              <w:jc w:val="center"/>
              <w:rPr>
                <w:rFonts w:ascii="Times New Roman" w:eastAsia="Times New Roman" w:hAnsi="Times New Roman" w:cs="Times New Roman"/>
                <w:sz w:val="24"/>
                <w:szCs w:val="24"/>
                <w:highlight w:val="yellow"/>
              </w:rPr>
            </w:pPr>
          </w:p>
          <w:p w:rsidR="00B209B7" w:rsidRPr="00615276" w:rsidRDefault="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7353 </w:t>
            </w:r>
          </w:p>
          <w:p w:rsidR="00B209B7" w:rsidRPr="00615276" w:rsidRDefault="00B209B7">
            <w:pPr>
              <w:overflowPunct w:val="0"/>
              <w:autoSpaceDE w:val="0"/>
              <w:autoSpaceDN w:val="0"/>
              <w:adjustRightInd w:val="0"/>
              <w:jc w:val="center"/>
              <w:rPr>
                <w:rFonts w:ascii="Times New Roman" w:hAnsi="Times New Roman" w:cs="Times New Roman"/>
                <w:sz w:val="24"/>
                <w:szCs w:val="24"/>
                <w:highlight w:val="yellow"/>
              </w:rPr>
            </w:pPr>
            <w:r w:rsidRPr="00615276">
              <w:rPr>
                <w:rFonts w:ascii="Times New Roman" w:hAnsi="Times New Roman" w:cs="Times New Roman"/>
                <w:sz w:val="24"/>
                <w:szCs w:val="24"/>
              </w:rPr>
              <w:t>7006</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outlineLvl w:val="0"/>
              <w:rPr>
                <w:rFonts w:ascii="Times New Roman" w:hAnsi="Times New Roman" w:cs="Times New Roman"/>
                <w:sz w:val="24"/>
                <w:szCs w:val="24"/>
              </w:rPr>
            </w:pPr>
            <w:r w:rsidRPr="00615276">
              <w:rPr>
                <w:rFonts w:ascii="Times New Roman" w:hAnsi="Times New Roman" w:cs="Times New Roman"/>
                <w:sz w:val="24"/>
                <w:szCs w:val="24"/>
              </w:rPr>
              <w:t>«Общеотраслевые должности служащих третьего уровня»</w:t>
            </w:r>
          </w:p>
        </w:tc>
        <w:tc>
          <w:tcPr>
            <w:tcW w:w="3118" w:type="dxa"/>
            <w:tcBorders>
              <w:top w:val="single" w:sz="4" w:space="0" w:color="auto"/>
              <w:left w:val="single" w:sz="4" w:space="0" w:color="auto"/>
              <w:bottom w:val="single" w:sz="4" w:space="0" w:color="auto"/>
              <w:right w:val="single" w:sz="4" w:space="0" w:color="auto"/>
            </w:tcBorders>
          </w:tcPr>
          <w:p w:rsidR="00B209B7" w:rsidRPr="00615276" w:rsidRDefault="00B209B7">
            <w:pPr>
              <w:overflowPunct w:val="0"/>
              <w:autoSpaceDE w:val="0"/>
              <w:autoSpaceDN w:val="0"/>
              <w:adjustRightInd w:val="0"/>
              <w:jc w:val="center"/>
              <w:rPr>
                <w:rFonts w:ascii="Times New Roman" w:hAnsi="Times New Roman" w:cs="Times New Roman"/>
                <w:sz w:val="24"/>
                <w:szCs w:val="24"/>
              </w:rPr>
            </w:pP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 xml:space="preserve">1-й квалификационный уровень </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5771</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lastRenderedPageBreak/>
              <w:t>2-й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6055</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3-й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6356</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4-й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6672</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outlineLvl w:val="0"/>
              <w:rPr>
                <w:rFonts w:ascii="Times New Roman" w:hAnsi="Times New Roman" w:cs="Times New Roman"/>
                <w:sz w:val="24"/>
                <w:szCs w:val="24"/>
              </w:rPr>
            </w:pPr>
            <w:r w:rsidRPr="00615276">
              <w:rPr>
                <w:rFonts w:ascii="Times New Roman" w:hAnsi="Times New Roman" w:cs="Times New Roman"/>
                <w:sz w:val="24"/>
                <w:szCs w:val="24"/>
              </w:rPr>
              <w:t>5-й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7006</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outlineLvl w:val="0"/>
              <w:rPr>
                <w:rFonts w:ascii="Times New Roman" w:hAnsi="Times New Roman" w:cs="Times New Roman"/>
                <w:sz w:val="24"/>
                <w:szCs w:val="24"/>
              </w:rPr>
            </w:pPr>
            <w:r w:rsidRPr="00615276">
              <w:rPr>
                <w:rFonts w:ascii="Times New Roman" w:hAnsi="Times New Roman" w:cs="Times New Roman"/>
                <w:sz w:val="24"/>
                <w:szCs w:val="24"/>
              </w:rPr>
              <w:t>«Общеотраслевые должности служащих четвертого уровня»</w:t>
            </w:r>
          </w:p>
        </w:tc>
        <w:tc>
          <w:tcPr>
            <w:tcW w:w="3118" w:type="dxa"/>
            <w:tcBorders>
              <w:top w:val="single" w:sz="4" w:space="0" w:color="auto"/>
              <w:left w:val="single" w:sz="4" w:space="0" w:color="auto"/>
              <w:bottom w:val="single" w:sz="4" w:space="0" w:color="auto"/>
              <w:right w:val="single" w:sz="4" w:space="0" w:color="auto"/>
            </w:tcBorders>
          </w:tcPr>
          <w:p w:rsidR="00B209B7" w:rsidRPr="00615276" w:rsidRDefault="00B209B7">
            <w:pPr>
              <w:overflowPunct w:val="0"/>
              <w:autoSpaceDE w:val="0"/>
              <w:autoSpaceDN w:val="0"/>
              <w:adjustRightInd w:val="0"/>
              <w:jc w:val="center"/>
              <w:rPr>
                <w:rFonts w:ascii="Times New Roman" w:hAnsi="Times New Roman" w:cs="Times New Roman"/>
                <w:sz w:val="24"/>
                <w:szCs w:val="24"/>
              </w:rPr>
            </w:pP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both"/>
              <w:rPr>
                <w:rFonts w:ascii="Times New Roman" w:eastAsia="Times New Roman" w:hAnsi="Times New Roman" w:cs="Times New Roman"/>
                <w:sz w:val="24"/>
                <w:szCs w:val="24"/>
              </w:rPr>
            </w:pPr>
            <w:r w:rsidRPr="00615276">
              <w:rPr>
                <w:rFonts w:ascii="Times New Roman" w:hAnsi="Times New Roman" w:cs="Times New Roman"/>
                <w:sz w:val="24"/>
                <w:szCs w:val="24"/>
              </w:rPr>
              <w:t>1-й квалификационный уровень</w:t>
            </w:r>
          </w:p>
          <w:p w:rsidR="00B209B7" w:rsidRPr="00615276" w:rsidRDefault="00B209B7">
            <w:pPr>
              <w:jc w:val="both"/>
              <w:outlineLvl w:val="0"/>
              <w:rPr>
                <w:rFonts w:ascii="Times New Roman" w:hAnsi="Times New Roman" w:cs="Times New Roman"/>
                <w:sz w:val="24"/>
                <w:szCs w:val="24"/>
              </w:rPr>
            </w:pPr>
            <w:r w:rsidRPr="00615276">
              <w:rPr>
                <w:rFonts w:ascii="Times New Roman" w:hAnsi="Times New Roman" w:cs="Times New Roman"/>
                <w:sz w:val="24"/>
                <w:szCs w:val="24"/>
                <w:lang w:val="en-US"/>
              </w:rPr>
              <w:t>I</w:t>
            </w:r>
            <w:r w:rsidRPr="00615276">
              <w:rPr>
                <w:rFonts w:ascii="Times New Roman" w:hAnsi="Times New Roman" w:cs="Times New Roman"/>
                <w:sz w:val="24"/>
                <w:szCs w:val="24"/>
              </w:rPr>
              <w:t>-</w:t>
            </w:r>
            <w:r w:rsidRPr="00615276">
              <w:rPr>
                <w:rFonts w:ascii="Times New Roman" w:hAnsi="Times New Roman" w:cs="Times New Roman"/>
                <w:sz w:val="24"/>
                <w:szCs w:val="24"/>
                <w:lang w:val="en-US"/>
              </w:rPr>
              <w:t>III</w:t>
            </w:r>
            <w:r w:rsidRPr="00615276">
              <w:rPr>
                <w:rFonts w:ascii="Times New Roman" w:hAnsi="Times New Roman" w:cs="Times New Roman"/>
                <w:sz w:val="24"/>
                <w:szCs w:val="24"/>
              </w:rPr>
              <w:t xml:space="preserve"> группы по оплате труда руководителей </w:t>
            </w:r>
          </w:p>
          <w:p w:rsidR="00B209B7" w:rsidRPr="00615276" w:rsidRDefault="00B209B7">
            <w:pPr>
              <w:overflowPunct w:val="0"/>
              <w:autoSpaceDE w:val="0"/>
              <w:autoSpaceDN w:val="0"/>
              <w:adjustRightInd w:val="0"/>
              <w:jc w:val="both"/>
              <w:outlineLvl w:val="0"/>
              <w:rPr>
                <w:rFonts w:ascii="Times New Roman" w:hAnsi="Times New Roman" w:cs="Times New Roman"/>
                <w:sz w:val="24"/>
                <w:szCs w:val="24"/>
                <w:highlight w:val="yellow"/>
              </w:rPr>
            </w:pPr>
            <w:r w:rsidRPr="00615276">
              <w:rPr>
                <w:rFonts w:ascii="Times New Roman" w:hAnsi="Times New Roman" w:cs="Times New Roman"/>
                <w:sz w:val="24"/>
                <w:szCs w:val="24"/>
                <w:lang w:val="en-US"/>
              </w:rPr>
              <w:t>IV</w:t>
            </w:r>
            <w:r w:rsidRPr="00615276">
              <w:rPr>
                <w:rFonts w:ascii="Times New Roman" w:hAnsi="Times New Roman" w:cs="Times New Roman"/>
                <w:sz w:val="24"/>
                <w:szCs w:val="24"/>
              </w:rPr>
              <w:t>-</w:t>
            </w:r>
            <w:r w:rsidRPr="00615276">
              <w:rPr>
                <w:rFonts w:ascii="Times New Roman" w:hAnsi="Times New Roman" w:cs="Times New Roman"/>
                <w:sz w:val="24"/>
                <w:szCs w:val="24"/>
                <w:lang w:val="en-US"/>
              </w:rPr>
              <w:t>V</w:t>
            </w:r>
            <w:r w:rsidRPr="00615276">
              <w:rPr>
                <w:rFonts w:ascii="Times New Roman" w:hAnsi="Times New Roman" w:cs="Times New Roman"/>
                <w:sz w:val="24"/>
                <w:szCs w:val="24"/>
              </w:rPr>
              <w:t xml:space="preserve"> группы по оплате труда руководителей</w:t>
            </w:r>
          </w:p>
        </w:tc>
        <w:tc>
          <w:tcPr>
            <w:tcW w:w="3118" w:type="dxa"/>
            <w:tcBorders>
              <w:top w:val="single" w:sz="4" w:space="0" w:color="auto"/>
              <w:left w:val="single" w:sz="4" w:space="0" w:color="auto"/>
              <w:bottom w:val="single" w:sz="4" w:space="0" w:color="auto"/>
              <w:right w:val="single" w:sz="4" w:space="0" w:color="auto"/>
            </w:tcBorders>
          </w:tcPr>
          <w:p w:rsidR="00B209B7" w:rsidRPr="00615276" w:rsidRDefault="00B209B7">
            <w:pPr>
              <w:jc w:val="center"/>
              <w:rPr>
                <w:rFonts w:ascii="Times New Roman" w:eastAsia="Times New Roman" w:hAnsi="Times New Roman" w:cs="Times New Roman"/>
                <w:sz w:val="24"/>
                <w:szCs w:val="24"/>
                <w:highlight w:val="yellow"/>
              </w:rPr>
            </w:pPr>
          </w:p>
          <w:p w:rsidR="00B209B7" w:rsidRPr="00615276" w:rsidRDefault="00B209B7">
            <w:pPr>
              <w:jc w:val="center"/>
              <w:rPr>
                <w:rFonts w:ascii="Times New Roman" w:hAnsi="Times New Roman" w:cs="Times New Roman"/>
                <w:sz w:val="24"/>
                <w:szCs w:val="24"/>
                <w:highlight w:val="yellow"/>
              </w:rPr>
            </w:pPr>
            <w:r w:rsidRPr="00615276">
              <w:rPr>
                <w:rFonts w:ascii="Times New Roman" w:hAnsi="Times New Roman" w:cs="Times New Roman"/>
                <w:sz w:val="24"/>
                <w:szCs w:val="24"/>
              </w:rPr>
              <w:t>7725</w:t>
            </w:r>
          </w:p>
          <w:p w:rsidR="00B209B7" w:rsidRPr="00615276" w:rsidRDefault="00B209B7">
            <w:pPr>
              <w:overflowPunct w:val="0"/>
              <w:autoSpaceDE w:val="0"/>
              <w:autoSpaceDN w:val="0"/>
              <w:adjustRightInd w:val="0"/>
              <w:jc w:val="center"/>
              <w:rPr>
                <w:rFonts w:ascii="Times New Roman" w:hAnsi="Times New Roman" w:cs="Times New Roman"/>
                <w:sz w:val="24"/>
                <w:szCs w:val="24"/>
                <w:highlight w:val="yellow"/>
              </w:rPr>
            </w:pPr>
            <w:r w:rsidRPr="00615276">
              <w:rPr>
                <w:rFonts w:ascii="Times New Roman" w:hAnsi="Times New Roman" w:cs="Times New Roman"/>
                <w:sz w:val="24"/>
                <w:szCs w:val="24"/>
              </w:rPr>
              <w:t>7353</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2-й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8111</w:t>
            </w:r>
          </w:p>
        </w:tc>
      </w:tr>
      <w:tr w:rsidR="00B209B7" w:rsidRPr="00615276" w:rsidTr="00B209B7">
        <w:tc>
          <w:tcPr>
            <w:tcW w:w="6663"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3-й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8515</w:t>
            </w:r>
          </w:p>
        </w:tc>
      </w:tr>
    </w:tbl>
    <w:p w:rsidR="00B209B7" w:rsidRPr="00615276" w:rsidRDefault="00B209B7" w:rsidP="00B209B7">
      <w:pPr>
        <w:ind w:firstLine="708"/>
        <w:jc w:val="both"/>
        <w:rPr>
          <w:rFonts w:ascii="Times New Roman" w:hAnsi="Times New Roman" w:cs="Times New Roman"/>
          <w:sz w:val="24"/>
          <w:szCs w:val="24"/>
        </w:rPr>
      </w:pPr>
      <w:r w:rsidRPr="00615276">
        <w:rPr>
          <w:rFonts w:ascii="Times New Roman" w:hAnsi="Times New Roman" w:cs="Times New Roman"/>
          <w:sz w:val="24"/>
          <w:szCs w:val="24"/>
        </w:rPr>
        <w:t xml:space="preserve">Отнесение муниципальных бюджетных, автономных и казенных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к группе по оплате труда руководителей определяется с учетом объемных показателей и порядком, установленных в примерных положениях об оплате труда работников бюджетных, автономных и казенных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утвержденных Администрацией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ind w:firstLine="720"/>
        <w:jc w:val="both"/>
        <w:rPr>
          <w:rFonts w:ascii="Times New Roman" w:hAnsi="Times New Roman" w:cs="Times New Roman"/>
          <w:sz w:val="24"/>
          <w:szCs w:val="24"/>
        </w:rPr>
      </w:pPr>
      <w:r w:rsidRPr="00615276">
        <w:rPr>
          <w:rFonts w:ascii="Times New Roman" w:hAnsi="Times New Roman" w:cs="Times New Roman"/>
          <w:sz w:val="24"/>
          <w:szCs w:val="24"/>
        </w:rPr>
        <w:t xml:space="preserve">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B209B7" w:rsidRPr="00615276" w:rsidRDefault="00B209B7" w:rsidP="00B209B7">
      <w:pPr>
        <w:ind w:firstLine="720"/>
        <w:jc w:val="both"/>
        <w:rPr>
          <w:rFonts w:ascii="Times New Roman" w:hAnsi="Times New Roman" w:cs="Times New Roman"/>
          <w:sz w:val="24"/>
          <w:szCs w:val="24"/>
        </w:rPr>
      </w:pP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 xml:space="preserve">Минимальные размеры ставок заработной платы </w:t>
      </w:r>
    </w:p>
    <w:p w:rsidR="00B209B7" w:rsidRPr="00615276" w:rsidRDefault="00B209B7" w:rsidP="00B209B7">
      <w:pPr>
        <w:jc w:val="center"/>
        <w:rPr>
          <w:rFonts w:ascii="Times New Roman" w:hAnsi="Times New Roman" w:cs="Times New Roman"/>
          <w:sz w:val="24"/>
          <w:szCs w:val="24"/>
        </w:rPr>
      </w:pPr>
      <w:r w:rsidRPr="00615276">
        <w:rPr>
          <w:rFonts w:ascii="Times New Roman" w:hAnsi="Times New Roman" w:cs="Times New Roman"/>
          <w:sz w:val="24"/>
          <w:szCs w:val="24"/>
        </w:rPr>
        <w:t>по профессиональным квалификационным группам</w:t>
      </w:r>
    </w:p>
    <w:p w:rsidR="00B209B7" w:rsidRPr="00615276" w:rsidRDefault="00B209B7" w:rsidP="00B209B7">
      <w:pPr>
        <w:ind w:firstLine="720"/>
        <w:jc w:val="center"/>
        <w:rPr>
          <w:rFonts w:ascii="Times New Roman" w:hAnsi="Times New Roman" w:cs="Times New Roman"/>
          <w:sz w:val="24"/>
          <w:szCs w:val="24"/>
        </w:rPr>
      </w:pPr>
    </w:p>
    <w:p w:rsidR="00B209B7" w:rsidRPr="00615276" w:rsidRDefault="00B209B7" w:rsidP="00B209B7">
      <w:pPr>
        <w:spacing w:line="14" w:lineRule="exact"/>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9"/>
        <w:gridCol w:w="3464"/>
      </w:tblGrid>
      <w:tr w:rsidR="00B209B7" w:rsidRPr="00615276" w:rsidTr="00B209B7">
        <w:trPr>
          <w:tblHeader/>
        </w:trPr>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outlineLvl w:val="0"/>
              <w:rPr>
                <w:rFonts w:ascii="Times New Roman" w:hAnsi="Times New Roman" w:cs="Times New Roman"/>
                <w:sz w:val="24"/>
                <w:szCs w:val="24"/>
              </w:rPr>
            </w:pPr>
            <w:r w:rsidRPr="00615276">
              <w:rPr>
                <w:rFonts w:ascii="Times New Roman" w:hAnsi="Times New Roman" w:cs="Times New Roman"/>
                <w:sz w:val="24"/>
                <w:szCs w:val="24"/>
              </w:rPr>
              <w:lastRenderedPageBreak/>
              <w:t>Профессиональные квалификационные группы</w:t>
            </w:r>
          </w:p>
        </w:tc>
        <w:tc>
          <w:tcPr>
            <w:tcW w:w="3544"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center"/>
              <w:rPr>
                <w:rFonts w:ascii="Times New Roman" w:eastAsia="Times New Roman" w:hAnsi="Times New Roman" w:cs="Times New Roman"/>
                <w:sz w:val="24"/>
                <w:szCs w:val="24"/>
              </w:rPr>
            </w:pPr>
            <w:r w:rsidRPr="00615276">
              <w:rPr>
                <w:rFonts w:ascii="Times New Roman" w:hAnsi="Times New Roman" w:cs="Times New Roman"/>
                <w:sz w:val="24"/>
                <w:szCs w:val="24"/>
              </w:rPr>
              <w:t>Минимальный размер ставки заработной платы</w:t>
            </w:r>
          </w:p>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(рублей)</w:t>
            </w:r>
          </w:p>
        </w:tc>
      </w:tr>
      <w:tr w:rsidR="00B209B7" w:rsidRPr="00615276" w:rsidTr="00B209B7">
        <w:trPr>
          <w:tblHeader/>
        </w:trPr>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outlineLvl w:val="0"/>
              <w:rPr>
                <w:rFonts w:ascii="Times New Roman" w:hAnsi="Times New Roman" w:cs="Times New Roman"/>
                <w:sz w:val="24"/>
                <w:szCs w:val="24"/>
              </w:rPr>
            </w:pPr>
            <w:r w:rsidRPr="00615276">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2</w:t>
            </w: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outlineLvl w:val="0"/>
              <w:rPr>
                <w:rFonts w:ascii="Times New Roman" w:hAnsi="Times New Roman" w:cs="Times New Roman"/>
                <w:sz w:val="24"/>
                <w:szCs w:val="24"/>
              </w:rPr>
            </w:pPr>
            <w:r w:rsidRPr="00615276">
              <w:rPr>
                <w:rFonts w:ascii="Times New Roman" w:hAnsi="Times New Roman" w:cs="Times New Roman"/>
                <w:sz w:val="24"/>
                <w:szCs w:val="24"/>
              </w:rPr>
              <w:t>«Общеотраслевые профессии рабочих первого уровня»</w:t>
            </w:r>
          </w:p>
        </w:tc>
        <w:tc>
          <w:tcPr>
            <w:tcW w:w="3544" w:type="dxa"/>
            <w:tcBorders>
              <w:top w:val="single" w:sz="4" w:space="0" w:color="auto"/>
              <w:left w:val="single" w:sz="4" w:space="0" w:color="auto"/>
              <w:bottom w:val="single" w:sz="4" w:space="0" w:color="auto"/>
              <w:right w:val="single" w:sz="4" w:space="0" w:color="auto"/>
            </w:tcBorders>
          </w:tcPr>
          <w:p w:rsidR="00B209B7" w:rsidRPr="00615276" w:rsidRDefault="00B209B7">
            <w:pPr>
              <w:overflowPunct w:val="0"/>
              <w:autoSpaceDE w:val="0"/>
              <w:autoSpaceDN w:val="0"/>
              <w:adjustRightInd w:val="0"/>
              <w:jc w:val="both"/>
              <w:rPr>
                <w:rFonts w:ascii="Times New Roman" w:hAnsi="Times New Roman" w:cs="Times New Roman"/>
                <w:sz w:val="24"/>
                <w:szCs w:val="24"/>
              </w:rPr>
            </w:pP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both"/>
              <w:rPr>
                <w:rFonts w:ascii="Times New Roman" w:eastAsia="Times New Roman" w:hAnsi="Times New Roman" w:cs="Times New Roman"/>
                <w:sz w:val="24"/>
                <w:szCs w:val="24"/>
              </w:rPr>
            </w:pPr>
            <w:r w:rsidRPr="00615276">
              <w:rPr>
                <w:rFonts w:ascii="Times New Roman" w:hAnsi="Times New Roman" w:cs="Times New Roman"/>
                <w:sz w:val="24"/>
                <w:szCs w:val="24"/>
              </w:rPr>
              <w:t>1-й квалификационный уровень</w:t>
            </w:r>
          </w:p>
          <w:p w:rsidR="00B209B7" w:rsidRPr="00615276" w:rsidRDefault="00B209B7">
            <w:pPr>
              <w:jc w:val="both"/>
              <w:rPr>
                <w:rFonts w:ascii="Times New Roman" w:hAnsi="Times New Roman" w:cs="Times New Roman"/>
                <w:sz w:val="24"/>
                <w:szCs w:val="24"/>
              </w:rPr>
            </w:pPr>
            <w:r w:rsidRPr="00615276">
              <w:rPr>
                <w:rFonts w:ascii="Times New Roman" w:hAnsi="Times New Roman" w:cs="Times New Roman"/>
                <w:sz w:val="24"/>
                <w:szCs w:val="24"/>
              </w:rPr>
              <w:t>1-й квалификационный разряд</w:t>
            </w:r>
          </w:p>
          <w:p w:rsidR="00B209B7" w:rsidRPr="00615276" w:rsidRDefault="00B209B7">
            <w:pPr>
              <w:jc w:val="both"/>
              <w:rPr>
                <w:rFonts w:ascii="Times New Roman" w:hAnsi="Times New Roman" w:cs="Times New Roman"/>
                <w:sz w:val="24"/>
                <w:szCs w:val="24"/>
              </w:rPr>
            </w:pPr>
            <w:r w:rsidRPr="00615276">
              <w:rPr>
                <w:rFonts w:ascii="Times New Roman" w:hAnsi="Times New Roman" w:cs="Times New Roman"/>
                <w:sz w:val="24"/>
                <w:szCs w:val="24"/>
              </w:rPr>
              <w:t>2-й квалификационный разряд</w:t>
            </w:r>
          </w:p>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 xml:space="preserve">3-й квалификационный разряд </w:t>
            </w:r>
          </w:p>
        </w:tc>
        <w:tc>
          <w:tcPr>
            <w:tcW w:w="3544" w:type="dxa"/>
            <w:tcBorders>
              <w:top w:val="single" w:sz="4" w:space="0" w:color="auto"/>
              <w:left w:val="single" w:sz="4" w:space="0" w:color="auto"/>
              <w:bottom w:val="single" w:sz="4" w:space="0" w:color="auto"/>
              <w:right w:val="single" w:sz="4" w:space="0" w:color="auto"/>
            </w:tcBorders>
          </w:tcPr>
          <w:p w:rsidR="00B209B7" w:rsidRPr="00615276" w:rsidRDefault="00B209B7">
            <w:pPr>
              <w:jc w:val="center"/>
              <w:rPr>
                <w:rFonts w:ascii="Times New Roman" w:eastAsia="Times New Roman" w:hAnsi="Times New Roman" w:cs="Times New Roman"/>
                <w:sz w:val="24"/>
                <w:szCs w:val="24"/>
              </w:rPr>
            </w:pPr>
          </w:p>
          <w:p w:rsidR="00B209B7" w:rsidRPr="00615276" w:rsidRDefault="00B209B7">
            <w:pPr>
              <w:jc w:val="center"/>
              <w:rPr>
                <w:rFonts w:ascii="Times New Roman" w:hAnsi="Times New Roman" w:cs="Times New Roman"/>
                <w:sz w:val="24"/>
                <w:szCs w:val="24"/>
              </w:rPr>
            </w:pPr>
            <w:r w:rsidRPr="00615276">
              <w:rPr>
                <w:rFonts w:ascii="Times New Roman" w:hAnsi="Times New Roman" w:cs="Times New Roman"/>
                <w:sz w:val="24"/>
                <w:szCs w:val="24"/>
              </w:rPr>
              <w:t>3730</w:t>
            </w:r>
          </w:p>
          <w:p w:rsidR="00B209B7" w:rsidRPr="00615276" w:rsidRDefault="00B209B7">
            <w:pPr>
              <w:jc w:val="center"/>
              <w:rPr>
                <w:rFonts w:ascii="Times New Roman" w:hAnsi="Times New Roman" w:cs="Times New Roman"/>
                <w:sz w:val="24"/>
                <w:szCs w:val="24"/>
              </w:rPr>
            </w:pPr>
            <w:r w:rsidRPr="00615276">
              <w:rPr>
                <w:rFonts w:ascii="Times New Roman" w:hAnsi="Times New Roman" w:cs="Times New Roman"/>
                <w:sz w:val="24"/>
                <w:szCs w:val="24"/>
              </w:rPr>
              <w:t>3947</w:t>
            </w:r>
          </w:p>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4178</w:t>
            </w: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both"/>
              <w:rPr>
                <w:rFonts w:ascii="Times New Roman" w:eastAsia="Times New Roman" w:hAnsi="Times New Roman" w:cs="Times New Roman"/>
                <w:sz w:val="24"/>
                <w:szCs w:val="24"/>
              </w:rPr>
            </w:pPr>
            <w:r w:rsidRPr="00615276">
              <w:rPr>
                <w:rFonts w:ascii="Times New Roman" w:hAnsi="Times New Roman" w:cs="Times New Roman"/>
                <w:sz w:val="24"/>
                <w:szCs w:val="24"/>
              </w:rPr>
              <w:t>2-й квалификационный уровень</w:t>
            </w:r>
          </w:p>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3544"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center"/>
              <w:rPr>
                <w:rFonts w:ascii="Times New Roman" w:eastAsia="Times New Roman" w:hAnsi="Times New Roman" w:cs="Times New Roman"/>
                <w:sz w:val="24"/>
                <w:szCs w:val="24"/>
              </w:rPr>
            </w:pPr>
            <w:r w:rsidRPr="00615276">
              <w:rPr>
                <w:rFonts w:ascii="Times New Roman" w:hAnsi="Times New Roman" w:cs="Times New Roman"/>
                <w:sz w:val="24"/>
                <w:szCs w:val="24"/>
              </w:rPr>
              <w:t xml:space="preserve">ставка устанавливается на один квалификационный разряд </w:t>
            </w:r>
          </w:p>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выше</w:t>
            </w: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«Общеотраслевые профессии рабочих второго уровня»</w:t>
            </w:r>
          </w:p>
        </w:tc>
        <w:tc>
          <w:tcPr>
            <w:tcW w:w="3544" w:type="dxa"/>
            <w:tcBorders>
              <w:top w:val="single" w:sz="4" w:space="0" w:color="auto"/>
              <w:left w:val="single" w:sz="4" w:space="0" w:color="auto"/>
              <w:bottom w:val="single" w:sz="4" w:space="0" w:color="auto"/>
              <w:right w:val="single" w:sz="4" w:space="0" w:color="auto"/>
            </w:tcBorders>
          </w:tcPr>
          <w:p w:rsidR="00B209B7" w:rsidRPr="00615276" w:rsidRDefault="00B209B7">
            <w:pPr>
              <w:overflowPunct w:val="0"/>
              <w:autoSpaceDE w:val="0"/>
              <w:autoSpaceDN w:val="0"/>
              <w:adjustRightInd w:val="0"/>
              <w:jc w:val="center"/>
              <w:rPr>
                <w:rFonts w:ascii="Times New Roman" w:hAnsi="Times New Roman" w:cs="Times New Roman"/>
                <w:sz w:val="24"/>
                <w:szCs w:val="24"/>
              </w:rPr>
            </w:pP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both"/>
              <w:rPr>
                <w:rFonts w:ascii="Times New Roman" w:eastAsia="Times New Roman" w:hAnsi="Times New Roman" w:cs="Times New Roman"/>
                <w:sz w:val="24"/>
                <w:szCs w:val="24"/>
              </w:rPr>
            </w:pPr>
            <w:r w:rsidRPr="00615276">
              <w:rPr>
                <w:rFonts w:ascii="Times New Roman" w:hAnsi="Times New Roman" w:cs="Times New Roman"/>
                <w:sz w:val="24"/>
                <w:szCs w:val="24"/>
              </w:rPr>
              <w:t>1-й квалификационный уровень</w:t>
            </w:r>
          </w:p>
          <w:p w:rsidR="00B209B7" w:rsidRPr="00615276" w:rsidRDefault="00B209B7">
            <w:pPr>
              <w:jc w:val="both"/>
              <w:rPr>
                <w:rFonts w:ascii="Times New Roman" w:hAnsi="Times New Roman" w:cs="Times New Roman"/>
                <w:sz w:val="24"/>
                <w:szCs w:val="24"/>
              </w:rPr>
            </w:pPr>
            <w:r w:rsidRPr="00615276">
              <w:rPr>
                <w:rFonts w:ascii="Times New Roman" w:hAnsi="Times New Roman" w:cs="Times New Roman"/>
                <w:sz w:val="24"/>
                <w:szCs w:val="24"/>
              </w:rPr>
              <w:t>4-й квалификационный разряд</w:t>
            </w:r>
          </w:p>
          <w:p w:rsidR="00B209B7" w:rsidRPr="00615276" w:rsidRDefault="00B209B7">
            <w:pPr>
              <w:overflowPunct w:val="0"/>
              <w:autoSpaceDE w:val="0"/>
              <w:autoSpaceDN w:val="0"/>
              <w:adjustRightInd w:val="0"/>
              <w:jc w:val="both"/>
              <w:rPr>
                <w:rFonts w:ascii="Times New Roman" w:hAnsi="Times New Roman" w:cs="Times New Roman"/>
                <w:sz w:val="24"/>
                <w:szCs w:val="24"/>
                <w:highlight w:val="yellow"/>
              </w:rPr>
            </w:pPr>
            <w:r w:rsidRPr="00615276">
              <w:rPr>
                <w:rFonts w:ascii="Times New Roman" w:hAnsi="Times New Roman" w:cs="Times New Roman"/>
                <w:sz w:val="24"/>
                <w:szCs w:val="24"/>
              </w:rPr>
              <w:t xml:space="preserve">5-й квалификационный разряд </w:t>
            </w:r>
          </w:p>
        </w:tc>
        <w:tc>
          <w:tcPr>
            <w:tcW w:w="3544" w:type="dxa"/>
            <w:tcBorders>
              <w:top w:val="single" w:sz="4" w:space="0" w:color="auto"/>
              <w:left w:val="single" w:sz="4" w:space="0" w:color="auto"/>
              <w:bottom w:val="single" w:sz="4" w:space="0" w:color="auto"/>
              <w:right w:val="single" w:sz="4" w:space="0" w:color="auto"/>
            </w:tcBorders>
          </w:tcPr>
          <w:p w:rsidR="00B209B7" w:rsidRPr="00615276" w:rsidRDefault="00B209B7">
            <w:pPr>
              <w:jc w:val="center"/>
              <w:rPr>
                <w:rFonts w:ascii="Times New Roman" w:eastAsia="Times New Roman" w:hAnsi="Times New Roman" w:cs="Times New Roman"/>
                <w:sz w:val="24"/>
                <w:szCs w:val="24"/>
                <w:highlight w:val="yellow"/>
              </w:rPr>
            </w:pPr>
          </w:p>
          <w:p w:rsidR="00B209B7" w:rsidRPr="00615276" w:rsidRDefault="00B209B7">
            <w:pPr>
              <w:jc w:val="center"/>
              <w:rPr>
                <w:rFonts w:ascii="Times New Roman" w:hAnsi="Times New Roman" w:cs="Times New Roman"/>
                <w:sz w:val="24"/>
                <w:szCs w:val="24"/>
              </w:rPr>
            </w:pPr>
            <w:r w:rsidRPr="00615276">
              <w:rPr>
                <w:rFonts w:ascii="Times New Roman" w:hAnsi="Times New Roman" w:cs="Times New Roman"/>
                <w:sz w:val="24"/>
                <w:szCs w:val="24"/>
              </w:rPr>
              <w:t>4435</w:t>
            </w:r>
          </w:p>
          <w:p w:rsidR="00B209B7" w:rsidRPr="00615276" w:rsidRDefault="00B209B7">
            <w:pPr>
              <w:overflowPunct w:val="0"/>
              <w:autoSpaceDE w:val="0"/>
              <w:autoSpaceDN w:val="0"/>
              <w:adjustRightInd w:val="0"/>
              <w:jc w:val="center"/>
              <w:rPr>
                <w:rFonts w:ascii="Times New Roman" w:hAnsi="Times New Roman" w:cs="Times New Roman"/>
                <w:sz w:val="24"/>
                <w:szCs w:val="24"/>
                <w:highlight w:val="yellow"/>
              </w:rPr>
            </w:pPr>
            <w:r w:rsidRPr="00615276">
              <w:rPr>
                <w:rFonts w:ascii="Times New Roman" w:hAnsi="Times New Roman" w:cs="Times New Roman"/>
                <w:sz w:val="24"/>
                <w:szCs w:val="24"/>
              </w:rPr>
              <w:t>4693</w:t>
            </w: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jc w:val="both"/>
              <w:rPr>
                <w:rFonts w:ascii="Times New Roman" w:eastAsia="Times New Roman" w:hAnsi="Times New Roman" w:cs="Times New Roman"/>
                <w:sz w:val="24"/>
                <w:szCs w:val="24"/>
              </w:rPr>
            </w:pPr>
            <w:r w:rsidRPr="00615276">
              <w:rPr>
                <w:rFonts w:ascii="Times New Roman" w:hAnsi="Times New Roman" w:cs="Times New Roman"/>
                <w:sz w:val="24"/>
                <w:szCs w:val="24"/>
              </w:rPr>
              <w:t>2-й квалификационный уровень</w:t>
            </w:r>
          </w:p>
          <w:p w:rsidR="00B209B7" w:rsidRPr="00615276" w:rsidRDefault="00B209B7">
            <w:pPr>
              <w:jc w:val="both"/>
              <w:rPr>
                <w:rFonts w:ascii="Times New Roman" w:hAnsi="Times New Roman" w:cs="Times New Roman"/>
                <w:sz w:val="24"/>
                <w:szCs w:val="24"/>
              </w:rPr>
            </w:pPr>
            <w:r w:rsidRPr="00615276">
              <w:rPr>
                <w:rFonts w:ascii="Times New Roman" w:hAnsi="Times New Roman" w:cs="Times New Roman"/>
                <w:sz w:val="24"/>
                <w:szCs w:val="24"/>
              </w:rPr>
              <w:t>6-й квалификационный разряд</w:t>
            </w:r>
          </w:p>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7-й квалификационный разряд</w:t>
            </w:r>
          </w:p>
        </w:tc>
        <w:tc>
          <w:tcPr>
            <w:tcW w:w="3544" w:type="dxa"/>
            <w:tcBorders>
              <w:top w:val="single" w:sz="4" w:space="0" w:color="auto"/>
              <w:left w:val="single" w:sz="4" w:space="0" w:color="auto"/>
              <w:bottom w:val="single" w:sz="4" w:space="0" w:color="auto"/>
              <w:right w:val="single" w:sz="4" w:space="0" w:color="auto"/>
            </w:tcBorders>
          </w:tcPr>
          <w:p w:rsidR="00B209B7" w:rsidRPr="00615276" w:rsidRDefault="00B209B7">
            <w:pPr>
              <w:jc w:val="center"/>
              <w:rPr>
                <w:rFonts w:ascii="Times New Roman" w:eastAsia="Times New Roman" w:hAnsi="Times New Roman" w:cs="Times New Roman"/>
                <w:sz w:val="24"/>
                <w:szCs w:val="24"/>
              </w:rPr>
            </w:pPr>
          </w:p>
          <w:p w:rsidR="00B209B7" w:rsidRPr="00615276" w:rsidRDefault="00B209B7">
            <w:pPr>
              <w:jc w:val="center"/>
              <w:rPr>
                <w:rFonts w:ascii="Times New Roman" w:hAnsi="Times New Roman" w:cs="Times New Roman"/>
                <w:sz w:val="24"/>
                <w:szCs w:val="24"/>
              </w:rPr>
            </w:pPr>
            <w:r w:rsidRPr="00615276">
              <w:rPr>
                <w:rFonts w:ascii="Times New Roman" w:hAnsi="Times New Roman" w:cs="Times New Roman"/>
                <w:sz w:val="24"/>
                <w:szCs w:val="24"/>
              </w:rPr>
              <w:t>4962</w:t>
            </w:r>
          </w:p>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5246</w:t>
            </w:r>
          </w:p>
        </w:tc>
      </w:tr>
      <w:tr w:rsidR="00B209B7" w:rsidRPr="00615276" w:rsidTr="00B209B7">
        <w:tc>
          <w:tcPr>
            <w:tcW w:w="6237"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both"/>
              <w:rPr>
                <w:rFonts w:ascii="Times New Roman" w:hAnsi="Times New Roman" w:cs="Times New Roman"/>
                <w:sz w:val="24"/>
                <w:szCs w:val="24"/>
              </w:rPr>
            </w:pPr>
            <w:r w:rsidRPr="00615276">
              <w:rPr>
                <w:rFonts w:ascii="Times New Roman" w:hAnsi="Times New Roman" w:cs="Times New Roman"/>
                <w:sz w:val="24"/>
                <w:szCs w:val="24"/>
              </w:rPr>
              <w:t>3-й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hideMark/>
          </w:tcPr>
          <w:p w:rsidR="00B209B7" w:rsidRPr="00615276" w:rsidRDefault="00B209B7">
            <w:pPr>
              <w:overflowPunct w:val="0"/>
              <w:autoSpaceDE w:val="0"/>
              <w:autoSpaceDN w:val="0"/>
              <w:adjustRightInd w:val="0"/>
              <w:jc w:val="center"/>
              <w:rPr>
                <w:rFonts w:ascii="Times New Roman" w:hAnsi="Times New Roman" w:cs="Times New Roman"/>
                <w:sz w:val="24"/>
                <w:szCs w:val="24"/>
              </w:rPr>
            </w:pPr>
            <w:r w:rsidRPr="00615276">
              <w:rPr>
                <w:rFonts w:ascii="Times New Roman" w:hAnsi="Times New Roman" w:cs="Times New Roman"/>
                <w:sz w:val="24"/>
                <w:szCs w:val="24"/>
              </w:rPr>
              <w:t>5554</w:t>
            </w:r>
          </w:p>
        </w:tc>
      </w:tr>
    </w:tbl>
    <w:p w:rsidR="00B209B7" w:rsidRPr="00615276" w:rsidRDefault="00B209B7" w:rsidP="00B209B7">
      <w:pPr>
        <w:rPr>
          <w:rFonts w:ascii="Times New Roman" w:hAnsi="Times New Roman" w:cs="Times New Roman"/>
          <w:sz w:val="24"/>
          <w:szCs w:val="24"/>
        </w:rPr>
      </w:pPr>
    </w:p>
    <w:p w:rsidR="00B209B7" w:rsidRPr="00615276" w:rsidRDefault="00B209B7" w:rsidP="00B209B7">
      <w:pPr>
        <w:pageBreakBefore/>
        <w:spacing w:line="220" w:lineRule="auto"/>
        <w:ind w:left="7788"/>
        <w:contextualSpacing/>
        <w:jc w:val="center"/>
        <w:outlineLvl w:val="0"/>
        <w:rPr>
          <w:rFonts w:ascii="Times New Roman" w:hAnsi="Times New Roman" w:cs="Times New Roman"/>
          <w:sz w:val="24"/>
          <w:szCs w:val="24"/>
        </w:rPr>
      </w:pPr>
      <w:r w:rsidRPr="00615276">
        <w:rPr>
          <w:rFonts w:ascii="Times New Roman" w:hAnsi="Times New Roman" w:cs="Times New Roman"/>
          <w:sz w:val="24"/>
          <w:szCs w:val="24"/>
        </w:rPr>
        <w:lastRenderedPageBreak/>
        <w:t>Приложение № 2</w:t>
      </w:r>
      <w:r w:rsidRPr="00615276">
        <w:rPr>
          <w:rFonts w:ascii="Times New Roman" w:hAnsi="Times New Roman" w:cs="Times New Roman"/>
          <w:sz w:val="24"/>
          <w:szCs w:val="24"/>
        </w:rPr>
        <w:br w:type="page"/>
      </w:r>
      <w:r w:rsidRPr="00615276">
        <w:rPr>
          <w:rFonts w:ascii="Times New Roman" w:hAnsi="Times New Roman" w:cs="Times New Roman"/>
          <w:sz w:val="24"/>
          <w:szCs w:val="24"/>
        </w:rPr>
        <w:lastRenderedPageBreak/>
        <w:t xml:space="preserve">к постановлению </w:t>
      </w:r>
      <w:r w:rsidRPr="00615276">
        <w:rPr>
          <w:rFonts w:ascii="Times New Roman" w:hAnsi="Times New Roman" w:cs="Times New Roman"/>
          <w:sz w:val="24"/>
          <w:szCs w:val="24"/>
        </w:rPr>
        <w:br w:type="page"/>
      </w:r>
      <w:r w:rsidRPr="00615276">
        <w:rPr>
          <w:rFonts w:ascii="Times New Roman" w:hAnsi="Times New Roman" w:cs="Times New Roman"/>
          <w:sz w:val="24"/>
          <w:szCs w:val="24"/>
        </w:rPr>
        <w:lastRenderedPageBreak/>
        <w:t xml:space="preserve">Администрации </w:t>
      </w:r>
      <w:r w:rsidRPr="00615276">
        <w:rPr>
          <w:rFonts w:ascii="Times New Roman" w:hAnsi="Times New Roman" w:cs="Times New Roman"/>
          <w:sz w:val="24"/>
          <w:szCs w:val="24"/>
        </w:rPr>
        <w:br w:type="page"/>
      </w:r>
      <w:proofErr w:type="spellStart"/>
      <w:r w:rsidRPr="00615276">
        <w:rPr>
          <w:rFonts w:ascii="Times New Roman" w:hAnsi="Times New Roman" w:cs="Times New Roman"/>
          <w:sz w:val="24"/>
          <w:szCs w:val="24"/>
        </w:rPr>
        <w:lastRenderedPageBreak/>
        <w:t>Меркуловского</w:t>
      </w:r>
      <w:proofErr w:type="spellEnd"/>
      <w:r w:rsidRPr="00615276">
        <w:rPr>
          <w:rFonts w:ascii="Times New Roman" w:hAnsi="Times New Roman" w:cs="Times New Roman"/>
          <w:sz w:val="24"/>
          <w:szCs w:val="24"/>
        </w:rPr>
        <w:t xml:space="preserve"> сельского поселения</w:t>
      </w:r>
      <w:r w:rsidRPr="00615276">
        <w:rPr>
          <w:rFonts w:ascii="Times New Roman" w:hAnsi="Times New Roman" w:cs="Times New Roman"/>
          <w:sz w:val="24"/>
          <w:szCs w:val="24"/>
        </w:rPr>
        <w:br w:type="page"/>
      </w:r>
      <w:r w:rsidRPr="00615276">
        <w:rPr>
          <w:rFonts w:ascii="Times New Roman" w:hAnsi="Times New Roman" w:cs="Times New Roman"/>
          <w:sz w:val="24"/>
          <w:szCs w:val="24"/>
        </w:rPr>
        <w:lastRenderedPageBreak/>
        <w:t>от  17.10.2016 № 3</w:t>
      </w:r>
    </w:p>
    <w:p w:rsidR="00B209B7" w:rsidRPr="00615276" w:rsidRDefault="00B209B7" w:rsidP="00B209B7">
      <w:pPr>
        <w:tabs>
          <w:tab w:val="left" w:pos="0"/>
        </w:tabs>
        <w:spacing w:before="240" w:after="60" w:line="220" w:lineRule="auto"/>
        <w:contextualSpacing/>
        <w:jc w:val="center"/>
        <w:outlineLvl w:val="4"/>
        <w:rPr>
          <w:rFonts w:ascii="Times New Roman" w:hAnsi="Times New Roman" w:cs="Times New Roman"/>
          <w:bCs/>
          <w:iCs/>
          <w:kern w:val="2"/>
          <w:sz w:val="24"/>
          <w:szCs w:val="24"/>
        </w:rPr>
      </w:pPr>
    </w:p>
    <w:p w:rsidR="00B209B7" w:rsidRPr="00615276" w:rsidRDefault="00B209B7" w:rsidP="00B209B7">
      <w:pPr>
        <w:tabs>
          <w:tab w:val="left" w:pos="0"/>
        </w:tabs>
        <w:spacing w:before="240" w:after="60" w:line="220" w:lineRule="auto"/>
        <w:contextualSpacing/>
        <w:jc w:val="center"/>
        <w:outlineLvl w:val="4"/>
        <w:rPr>
          <w:rFonts w:ascii="Times New Roman" w:hAnsi="Times New Roman" w:cs="Times New Roman"/>
          <w:bCs/>
          <w:iCs/>
          <w:kern w:val="2"/>
          <w:sz w:val="24"/>
          <w:szCs w:val="24"/>
        </w:rPr>
      </w:pPr>
      <w:r w:rsidRPr="00615276">
        <w:rPr>
          <w:rFonts w:ascii="Times New Roman" w:hAnsi="Times New Roman" w:cs="Times New Roman"/>
          <w:bCs/>
          <w:iCs/>
          <w:kern w:val="2"/>
          <w:sz w:val="24"/>
          <w:szCs w:val="24"/>
        </w:rPr>
        <w:t>ПЕРЕЧЕНЬ</w:t>
      </w:r>
    </w:p>
    <w:p w:rsidR="00B209B7" w:rsidRPr="00615276" w:rsidRDefault="00B209B7" w:rsidP="00B209B7">
      <w:pPr>
        <w:spacing w:line="220" w:lineRule="auto"/>
        <w:jc w:val="center"/>
        <w:rPr>
          <w:rFonts w:ascii="Times New Roman" w:hAnsi="Times New Roman" w:cs="Times New Roman"/>
          <w:kern w:val="2"/>
          <w:sz w:val="24"/>
          <w:szCs w:val="24"/>
        </w:rPr>
      </w:pPr>
      <w:r w:rsidRPr="00615276">
        <w:rPr>
          <w:rFonts w:ascii="Times New Roman" w:hAnsi="Times New Roman" w:cs="Times New Roman"/>
          <w:kern w:val="2"/>
          <w:sz w:val="24"/>
          <w:szCs w:val="24"/>
        </w:rPr>
        <w:t xml:space="preserve">муниципальных правовых актов </w:t>
      </w:r>
      <w:r w:rsidRPr="00615276">
        <w:rPr>
          <w:rFonts w:ascii="Times New Roman" w:hAnsi="Times New Roman" w:cs="Times New Roman"/>
          <w:sz w:val="24"/>
          <w:szCs w:val="24"/>
        </w:rPr>
        <w:t xml:space="preserve">Администрации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r w:rsidRPr="00615276">
        <w:rPr>
          <w:rFonts w:ascii="Times New Roman" w:hAnsi="Times New Roman" w:cs="Times New Roman"/>
          <w:kern w:val="2"/>
          <w:sz w:val="24"/>
          <w:szCs w:val="24"/>
        </w:rPr>
        <w:t xml:space="preserve"> </w:t>
      </w:r>
    </w:p>
    <w:p w:rsidR="00B209B7" w:rsidRPr="00615276" w:rsidRDefault="00B209B7" w:rsidP="00B209B7">
      <w:pPr>
        <w:spacing w:line="220" w:lineRule="auto"/>
        <w:jc w:val="center"/>
        <w:rPr>
          <w:rFonts w:ascii="Times New Roman" w:hAnsi="Times New Roman" w:cs="Times New Roman"/>
          <w:kern w:val="2"/>
          <w:sz w:val="24"/>
          <w:szCs w:val="24"/>
        </w:rPr>
      </w:pPr>
      <w:r w:rsidRPr="00615276">
        <w:rPr>
          <w:rFonts w:ascii="Times New Roman" w:hAnsi="Times New Roman" w:cs="Times New Roman"/>
          <w:kern w:val="2"/>
          <w:sz w:val="24"/>
          <w:szCs w:val="24"/>
        </w:rPr>
        <w:t>признанных утратившими силу</w:t>
      </w:r>
    </w:p>
    <w:p w:rsidR="00B209B7" w:rsidRPr="00615276" w:rsidRDefault="00B209B7" w:rsidP="00B209B7">
      <w:pPr>
        <w:spacing w:line="220" w:lineRule="auto"/>
        <w:ind w:firstLine="709"/>
        <w:jc w:val="both"/>
        <w:rPr>
          <w:rFonts w:ascii="Times New Roman" w:hAnsi="Times New Roman" w:cs="Times New Roman"/>
          <w:kern w:val="2"/>
          <w:sz w:val="24"/>
          <w:szCs w:val="24"/>
        </w:rPr>
      </w:pPr>
    </w:p>
    <w:p w:rsidR="00B209B7" w:rsidRPr="00615276" w:rsidRDefault="00B209B7" w:rsidP="00B209B7">
      <w:pPr>
        <w:widowControl w:val="0"/>
        <w:spacing w:line="220" w:lineRule="auto"/>
        <w:ind w:firstLine="720"/>
        <w:jc w:val="both"/>
        <w:rPr>
          <w:rFonts w:ascii="Times New Roman" w:hAnsi="Times New Roman" w:cs="Times New Roman"/>
          <w:sz w:val="24"/>
          <w:szCs w:val="24"/>
        </w:rPr>
      </w:pPr>
      <w:r w:rsidRPr="00615276">
        <w:rPr>
          <w:rFonts w:ascii="Times New Roman" w:hAnsi="Times New Roman" w:cs="Times New Roman"/>
          <w:sz w:val="24"/>
          <w:szCs w:val="24"/>
        </w:rPr>
        <w:t xml:space="preserve">1. Постановление Администрации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 от 10.08.2012 № 116 «О системе оплаты труда работников муниципальных учреждений </w:t>
      </w:r>
      <w:proofErr w:type="spellStart"/>
      <w:r w:rsidRPr="00615276">
        <w:rPr>
          <w:rFonts w:ascii="Times New Roman" w:hAnsi="Times New Roman" w:cs="Times New Roman"/>
          <w:sz w:val="24"/>
          <w:szCs w:val="24"/>
        </w:rPr>
        <w:t>Меркуловского</w:t>
      </w:r>
      <w:proofErr w:type="spellEnd"/>
      <w:r w:rsidRPr="00615276">
        <w:rPr>
          <w:rFonts w:ascii="Times New Roman" w:hAnsi="Times New Roman" w:cs="Times New Roman"/>
          <w:sz w:val="24"/>
          <w:szCs w:val="24"/>
        </w:rPr>
        <w:t xml:space="preserve"> сельского поселения».</w:t>
      </w:r>
    </w:p>
    <w:p w:rsidR="00B209B7" w:rsidRPr="00615276" w:rsidRDefault="00B209B7" w:rsidP="00B209B7">
      <w:pPr>
        <w:pStyle w:val="a3"/>
        <w:tabs>
          <w:tab w:val="right" w:pos="0"/>
        </w:tabs>
        <w:spacing w:line="360" w:lineRule="auto"/>
        <w:rPr>
          <w:szCs w:val="24"/>
        </w:rPr>
      </w:pPr>
    </w:p>
    <w:p w:rsidR="00B209B7" w:rsidRPr="00615276" w:rsidRDefault="00B209B7" w:rsidP="00B209B7">
      <w:pPr>
        <w:pStyle w:val="a3"/>
        <w:tabs>
          <w:tab w:val="right" w:pos="0"/>
        </w:tabs>
        <w:spacing w:line="360" w:lineRule="auto"/>
        <w:rPr>
          <w:szCs w:val="24"/>
        </w:rPr>
      </w:pPr>
      <w:r w:rsidRPr="00615276">
        <w:rPr>
          <w:szCs w:val="24"/>
        </w:rPr>
        <w:tab/>
        <w:t>Специалист</w:t>
      </w:r>
      <w:r w:rsidRPr="00615276">
        <w:rPr>
          <w:szCs w:val="24"/>
        </w:rPr>
        <w:tab/>
      </w:r>
      <w:r w:rsidRPr="00615276">
        <w:rPr>
          <w:szCs w:val="24"/>
        </w:rPr>
        <w:tab/>
      </w:r>
      <w:r w:rsidRPr="00615276">
        <w:rPr>
          <w:szCs w:val="24"/>
        </w:rPr>
        <w:tab/>
      </w:r>
      <w:r w:rsidRPr="00615276">
        <w:rPr>
          <w:szCs w:val="24"/>
        </w:rPr>
        <w:tab/>
      </w:r>
      <w:r w:rsidRPr="00615276">
        <w:rPr>
          <w:szCs w:val="24"/>
        </w:rPr>
        <w:tab/>
      </w:r>
      <w:r w:rsidRPr="00615276">
        <w:rPr>
          <w:szCs w:val="24"/>
        </w:rPr>
        <w:tab/>
        <w:t xml:space="preserve"> Н.Г. Меркулова</w:t>
      </w:r>
    </w:p>
    <w:p w:rsidR="00B209B7" w:rsidRPr="00615276" w:rsidRDefault="00B209B7" w:rsidP="00B209B7">
      <w:pPr>
        <w:spacing w:before="30" w:after="30"/>
        <w:rPr>
          <w:rFonts w:ascii="Times New Roman" w:hAnsi="Times New Roman" w:cs="Times New Roman"/>
          <w:color w:val="000000"/>
          <w:sz w:val="24"/>
          <w:szCs w:val="24"/>
        </w:rPr>
      </w:pPr>
    </w:p>
    <w:p w:rsidR="00B209B7" w:rsidRPr="00615276" w:rsidRDefault="00B209B7" w:rsidP="00B209B7">
      <w:pPr>
        <w:rPr>
          <w:rFonts w:ascii="Times New Roman" w:hAnsi="Times New Roman" w:cs="Times New Roman"/>
          <w:sz w:val="24"/>
          <w:szCs w:val="24"/>
        </w:rPr>
      </w:pPr>
    </w:p>
    <w:p w:rsidR="00D145ED" w:rsidRPr="00615276" w:rsidRDefault="00D145ED">
      <w:pPr>
        <w:rPr>
          <w:rFonts w:ascii="Times New Roman" w:hAnsi="Times New Roman" w:cs="Times New Roman"/>
          <w:sz w:val="24"/>
          <w:szCs w:val="24"/>
        </w:rPr>
      </w:pPr>
    </w:p>
    <w:sectPr w:rsidR="00D145ED" w:rsidRPr="00615276" w:rsidSect="00D14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09B7"/>
    <w:rsid w:val="00615276"/>
    <w:rsid w:val="006231D6"/>
    <w:rsid w:val="0065141F"/>
    <w:rsid w:val="00B209B7"/>
    <w:rsid w:val="00D14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B209B7"/>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4">
    <w:name w:val="Нижний колонтитул Знак"/>
    <w:basedOn w:val="a0"/>
    <w:link w:val="a3"/>
    <w:semiHidden/>
    <w:rsid w:val="00B209B7"/>
    <w:rPr>
      <w:rFonts w:ascii="Times New Roman" w:eastAsia="Times New Roman" w:hAnsi="Times New Roman" w:cs="Times New Roman"/>
      <w:sz w:val="24"/>
      <w:szCs w:val="20"/>
    </w:rPr>
  </w:style>
  <w:style w:type="character" w:styleId="a5">
    <w:name w:val="Hyperlink"/>
    <w:basedOn w:val="a0"/>
    <w:uiPriority w:val="99"/>
    <w:semiHidden/>
    <w:unhideWhenUsed/>
    <w:rsid w:val="00B209B7"/>
    <w:rPr>
      <w:color w:val="0000FF"/>
      <w:u w:val="single"/>
    </w:rPr>
  </w:style>
</w:styles>
</file>

<file path=word/webSettings.xml><?xml version="1.0" encoding="utf-8"?>
<w:webSettings xmlns:r="http://schemas.openxmlformats.org/officeDocument/2006/relationships" xmlns:w="http://schemas.openxmlformats.org/wordprocessingml/2006/main">
  <w:divs>
    <w:div w:id="18656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2F863E2452391D15CC3FCA1A413561D0F298BBDAE3BAB11EB8A4819B79cCN" TargetMode="External"/><Relationship Id="rId5" Type="http://schemas.openxmlformats.org/officeDocument/2006/relationships/hyperlink" Target="consultantplus://offline/ref=45942AB1B79BFF0BDC778806A5D978BC2A9266ECB00BF668751A66DCC3943C0B6613926DCB49D2P8tDG" TargetMode="External"/><Relationship Id="rId4" Type="http://schemas.openxmlformats.org/officeDocument/2006/relationships/hyperlink" Target="consultantplus://offline/ref=49EAFA6C36B86BA1BAA5221D20F70ED93024757E8FA93894649BCC6AE78256B616416E91D0925D47282DED71O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4020</Words>
  <Characters>22914</Characters>
  <Application>Microsoft Office Word</Application>
  <DocSecurity>0</DocSecurity>
  <Lines>190</Lines>
  <Paragraphs>53</Paragraphs>
  <ScaleCrop>false</ScaleCrop>
  <Company/>
  <LinksUpToDate>false</LinksUpToDate>
  <CharactersWithSpaces>26881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2020-05-14T07:17:00Z</dcterms:created>
  <dcterms:modified xsi:type="dcterms:W3CDTF">2020-05-14T07:17:00Z</dcterms:modified>
</cp:coreProperties>
</file>