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09" w:type="dxa"/>
        <w:jc w:val="center"/>
        <w:tblLook w:val="04A0"/>
      </w:tblPr>
      <w:tblGrid>
        <w:gridCol w:w="7733"/>
        <w:gridCol w:w="7576"/>
      </w:tblGrid>
      <w:tr w:rsidR="00D80F75" w:rsidRPr="00D80F75" w:rsidTr="00D80F75">
        <w:trPr>
          <w:jc w:val="center"/>
        </w:trPr>
        <w:tc>
          <w:tcPr>
            <w:tcW w:w="7733" w:type="dxa"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576" w:type="dxa"/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УТВЕРЖДЕН</w:t>
            </w:r>
            <w:r w:rsidR="002248C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</w:t>
            </w:r>
          </w:p>
          <w:p w:rsidR="00D80F75" w:rsidRPr="00D80F75" w:rsidRDefault="00D80F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решением депутатской группы</w:t>
            </w:r>
            <w:r w:rsidRPr="00D80F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br/>
              <w:t>при Собрании депутатов  Меркуловского сельского поселения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 16 января 2020</w:t>
            </w:r>
            <w:r w:rsidRPr="00D80F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года, протокол № 1</w:t>
            </w:r>
          </w:p>
        </w:tc>
      </w:tr>
    </w:tbl>
    <w:p w:rsidR="00D80F75" w:rsidRPr="00D80F75" w:rsidRDefault="00D80F75" w:rsidP="00D80F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F75" w:rsidRPr="00D80F75" w:rsidRDefault="00D80F75" w:rsidP="00D80F75">
      <w:pPr>
        <w:pStyle w:val="3"/>
        <w:spacing w:before="0" w:after="0"/>
        <w:jc w:val="center"/>
        <w:rPr>
          <w:rFonts w:ascii="Times New Roman" w:eastAsia="Batang" w:hAnsi="Times New Roman"/>
          <w:sz w:val="24"/>
          <w:szCs w:val="24"/>
        </w:rPr>
      </w:pPr>
      <w:bookmarkStart w:id="0" w:name="_Toc395370777"/>
      <w:r w:rsidRPr="00D80F75">
        <w:rPr>
          <w:rFonts w:ascii="Times New Roman" w:eastAsia="Batang" w:hAnsi="Times New Roman"/>
          <w:sz w:val="24"/>
          <w:szCs w:val="24"/>
        </w:rPr>
        <w:t>ПЛАН РАБОТЫ</w:t>
      </w:r>
      <w:r w:rsidRPr="00D80F75">
        <w:rPr>
          <w:rFonts w:ascii="Times New Roman" w:eastAsia="Batang" w:hAnsi="Times New Roman"/>
          <w:sz w:val="24"/>
          <w:szCs w:val="24"/>
        </w:rPr>
        <w:br/>
      </w:r>
      <w:bookmarkEnd w:id="0"/>
      <w:r>
        <w:rPr>
          <w:rFonts w:ascii="Times New Roman" w:eastAsia="Batang" w:hAnsi="Times New Roman"/>
          <w:sz w:val="24"/>
          <w:szCs w:val="24"/>
        </w:rPr>
        <w:t>депутатской группы при Собрании депутатов Меркуловского сельского поселения</w:t>
      </w:r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7794"/>
        <w:gridCol w:w="2135"/>
        <w:gridCol w:w="2499"/>
        <w:gridCol w:w="1905"/>
      </w:tblGrid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Примечания</w:t>
            </w: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 Нормотворческая деятельность</w:t>
            </w: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по реализации решения</w:t>
            </w:r>
            <w:proofErr w:type="gramStart"/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</w:t>
            </w:r>
            <w:proofErr w:type="gramEnd"/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ервой сессии  «О наказах избирателей»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r w:rsidR="00163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305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 над проектами законодательных актов: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0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 w:rsidP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решение Собрания депутатов Меркуловского сельского поселения о бюджете на 2020 и плановый период 2021-2022гг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D80F75" w:rsidRPr="00D80F75" w:rsidRDefault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утверждении  «Отчета о выполнении индикативного плана социально-эк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ономического развития   Меркуловского сельского поселения за 2019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год».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квартал</w:t>
            </w:r>
          </w:p>
          <w:p w:rsidR="00D80F75" w:rsidRPr="00D80F75" w:rsidRDefault="00D80F75" w:rsidP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 отчете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Председателя  Собрания депутатов  главы  Меркуловского сельского поселения </w:t>
            </w:r>
            <w:r w:rsidRPr="00D80F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 результатах его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за 2019</w:t>
            </w:r>
            <w:r w:rsidRPr="00D80F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и планах на 2020 год</w:t>
            </w:r>
          </w:p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2020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принятии и обнародовании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проекта устава МО «Меркуловское сельское поселение»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назначении даты проведения публичных слушаний, создании оргкомитета по проведению публичных слушаний, установлении порядка учета и участия граждан в обсуждении проекта устава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утверждении </w:t>
            </w:r>
            <w:proofErr w:type="gramStart"/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отчета исполнения индикативного плана социально-эко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номического развития  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первое  полугодие 2020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год»</w:t>
            </w:r>
          </w:p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FC7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</w:t>
            </w:r>
          </w:p>
          <w:p w:rsidR="00D80F75" w:rsidRPr="00D80F75" w:rsidRDefault="00FC7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 w:rsidP="00FC7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  <w:lang w:eastAsia="en-US"/>
              </w:rPr>
              <w:t>О реализации основных направлений единой государственной политики в области культуры на территории</w:t>
            </w:r>
            <w:r w:rsidR="00FC705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  <w:lang w:eastAsia="en-US"/>
              </w:rPr>
              <w:t xml:space="preserve">   Меркуловского </w:t>
            </w:r>
            <w:r w:rsidRPr="00D80F75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7F7"/>
                <w:lang w:eastAsia="en-US"/>
              </w:rPr>
              <w:t>сельского поселения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квартал </w:t>
            </w:r>
          </w:p>
          <w:p w:rsidR="00D80F75" w:rsidRPr="00D80F75" w:rsidRDefault="00FC7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FC705E" w:rsidP="00FC7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проведении 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исполнении бюджета  Меркуловского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кого поселения  за  1 квартал 2020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год,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квартал </w:t>
            </w:r>
          </w:p>
          <w:p w:rsidR="00D80F75" w:rsidRPr="00D80F75" w:rsidRDefault="00FC7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утверждении индикативного плана социально-эк</w:t>
            </w:r>
            <w:r w:rsidR="00FC7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ономического развития  Меркуловского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</w:t>
            </w:r>
            <w:r w:rsidR="00FC7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еления  на 2021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квартал </w:t>
            </w:r>
          </w:p>
          <w:p w:rsidR="00D80F75" w:rsidRPr="00D80F75" w:rsidRDefault="00FC7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снятии с контроля исполненных  или утративших силу решений Со</w:t>
            </w:r>
            <w:r w:rsidR="00FC7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брания депутатов Меркуловского сельского поселения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C7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-4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квартал </w:t>
            </w:r>
          </w:p>
          <w:p w:rsidR="00D80F75" w:rsidRPr="00D80F75" w:rsidRDefault="00FC7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FC70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отчете участкового уполномоченного полиции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деятельности на территории сельского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поселения за первый квартал 2020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FC70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квартал 2020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FC705E">
            <w:pPr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об исполнении</w:t>
            </w:r>
            <w:r w:rsidR="00FC70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 программы </w:t>
            </w:r>
            <w:r w:rsidR="00BD5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="00BD5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Энергоэффективность</w:t>
            </w:r>
            <w:proofErr w:type="spellEnd"/>
            <w:r w:rsidR="00BD5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BD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квартал 2020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бюджете муниц</w:t>
            </w:r>
            <w:r w:rsidR="00BD5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ипального образования  Меркуловское  сельского поселения на 2021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BD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1-я декада декабря 2020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 качестве оказания медицинских</w:t>
            </w:r>
            <w:r w:rsidR="00BD52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услуг на территории   Меркуловского </w:t>
            </w:r>
            <w:r w:rsidRPr="00D80F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сельского поселения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BD5256" w:rsidP="00BD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квартал 2020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 w:rsidP="0004539F">
            <w:pPr>
              <w:pStyle w:val="a3"/>
              <w:numPr>
                <w:ilvl w:val="0"/>
                <w:numId w:val="1"/>
              </w:numPr>
              <w:spacing w:line="276" w:lineRule="auto"/>
              <w:ind w:hanging="636"/>
              <w:jc w:val="center"/>
              <w:rPr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утверждении графика пр</w:t>
            </w:r>
            <w:r w:rsidR="00BD5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иема депутатов Меркуловского 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</w:t>
            </w:r>
            <w:r w:rsidR="00BD5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ого поселения  на 2021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 декабря</w:t>
            </w:r>
          </w:p>
          <w:p w:rsidR="00D80F75" w:rsidRPr="00D80F75" w:rsidRDefault="00BD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2020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BD52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Участие членов  депутатской группы</w:t>
            </w:r>
            <w:r w:rsidR="00D80F75"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 совместных с исполнительными</w:t>
            </w:r>
            <w:r w:rsidR="00D80F75"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80F75"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органами власти сельского поселения</w:t>
            </w:r>
            <w:proofErr w:type="gramEnd"/>
          </w:p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мероприятиях</w:t>
            </w:r>
            <w:proofErr w:type="gramEnd"/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заседаниях</w:t>
            </w:r>
          </w:p>
        </w:tc>
      </w:tr>
      <w:tr w:rsidR="00D80F75" w:rsidRPr="00D80F75" w:rsidTr="00D80F75">
        <w:trPr>
          <w:cantSplit/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плановых заседаниях администрации сельского поселения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еженедельно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53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работе Координацион</w:t>
            </w:r>
            <w:r w:rsidR="00BD5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Совета при главе  Администрации</w:t>
            </w:r>
            <w:r w:rsidR="00163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D5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Меркуловского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53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BD5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мероприятиях в соответствии с ежемесячными планами администрации сельского поселения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фракции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53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обра</w:t>
            </w:r>
            <w:r w:rsidR="00BD52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щений в адрес главы МО  Шолоховского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 </w:t>
            </w:r>
          </w:p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фракции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314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Реализация п</w:t>
            </w:r>
            <w:r w:rsidR="00BD52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роектов  инициатив депутатской группы</w:t>
            </w:r>
          </w:p>
        </w:tc>
      </w:tr>
      <w:tr w:rsidR="00D80F75" w:rsidRPr="00D80F75" w:rsidTr="00D80F75">
        <w:trPr>
          <w:cantSplit/>
          <w:trHeight w:val="31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проекта «</w:t>
            </w: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Качество жизни (Здоровье)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41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 проекта «</w:t>
            </w:r>
            <w:r w:rsidR="00BD52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Комфортная городская среда-благоустройство хуторов поселения»</w:t>
            </w:r>
          </w:p>
          <w:p w:rsidR="00D80F75" w:rsidRPr="00D80F75" w:rsidRDefault="00D80F7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проекта «</w:t>
            </w: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Историческая память»</w:t>
            </w:r>
          </w:p>
          <w:p w:rsidR="00D80F75" w:rsidRPr="00D80F75" w:rsidRDefault="00D80F7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628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F240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4. Работа членов депутатской группы </w:t>
            </w:r>
            <w:r w:rsidR="00D80F75"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 избирательных кампаниях (участие в подготовке и организации избирате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льных кампаний по выборам в  губернатора  Ростовской области</w:t>
            </w:r>
            <w:r w:rsidR="00D80F75"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D80F75" w:rsidRPr="00D80F75" w:rsidTr="00D80F75">
        <w:trPr>
          <w:cantSplit/>
          <w:trHeight w:val="55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F2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подготовке и организации избирательной кампании по выборам </w:t>
            </w:r>
            <w:r w:rsidR="00F240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Губернатора Ростовской области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 - сентябрь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B8" w:rsidRPr="00D80F75" w:rsidRDefault="001633B8" w:rsidP="001633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группы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633B8" w:rsidRPr="00D80F75" w:rsidRDefault="001633B8" w:rsidP="001633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группы</w:t>
            </w:r>
          </w:p>
          <w:p w:rsidR="00D80F75" w:rsidRPr="00D80F75" w:rsidRDefault="00D80F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63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F2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рабочих поездках по территории  сельского поселения  в рамках избирательных кампаний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F2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Январь-сентябрь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 w:rsidP="00163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руководитель </w:t>
            </w:r>
            <w:r w:rsidR="00163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группы </w:t>
            </w: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члены </w:t>
            </w:r>
            <w:r w:rsidR="00163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56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553"/>
          <w:jc w:val="center"/>
        </w:trPr>
        <w:tc>
          <w:tcPr>
            <w:tcW w:w="14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7. Работа с обращениями граждан</w:t>
            </w:r>
          </w:p>
        </w:tc>
      </w:tr>
      <w:tr w:rsidR="00D80F75" w:rsidRPr="00D80F75" w:rsidTr="00D80F75">
        <w:trPr>
          <w:cantSplit/>
          <w:trHeight w:val="55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 w:rsidP="001633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депутатов</w:t>
            </w:r>
            <w:proofErr w:type="gramStart"/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63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proofErr w:type="gramEnd"/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прием граждан, организация работы по выполнению обращений, контроль.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 w:rsidP="00163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r w:rsidR="00163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0F75" w:rsidRPr="00D80F75" w:rsidTr="00D80F75">
        <w:trPr>
          <w:cantSplit/>
          <w:trHeight w:val="31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Осуществление мониторинга выполнения рекомендаций депутатских слушаний, инициированных фракцией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75" w:rsidRPr="00D80F75" w:rsidRDefault="00D80F75" w:rsidP="001633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0F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r w:rsidR="001633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75" w:rsidRPr="00D80F75" w:rsidRDefault="00D80F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80F75" w:rsidRPr="00D80F75" w:rsidRDefault="00D80F75" w:rsidP="00D80F7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5C21" w:rsidRPr="00D80F75" w:rsidRDefault="00BF5C21">
      <w:pPr>
        <w:rPr>
          <w:rFonts w:ascii="Times New Roman" w:hAnsi="Times New Roman" w:cs="Times New Roman"/>
          <w:sz w:val="24"/>
          <w:szCs w:val="24"/>
        </w:rPr>
      </w:pPr>
    </w:p>
    <w:sectPr w:rsidR="00BF5C21" w:rsidRPr="00D80F75" w:rsidSect="00D80F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80ADE"/>
    <w:multiLevelType w:val="hybridMultilevel"/>
    <w:tmpl w:val="25F44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80F75"/>
    <w:rsid w:val="001633B8"/>
    <w:rsid w:val="0017180A"/>
    <w:rsid w:val="002248C1"/>
    <w:rsid w:val="00724FF0"/>
    <w:rsid w:val="00B75427"/>
    <w:rsid w:val="00BD5256"/>
    <w:rsid w:val="00BF5C21"/>
    <w:rsid w:val="00CA3D31"/>
    <w:rsid w:val="00D80F75"/>
    <w:rsid w:val="00F240F2"/>
    <w:rsid w:val="00FC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F0"/>
  </w:style>
  <w:style w:type="paragraph" w:styleId="3">
    <w:name w:val="heading 3"/>
    <w:basedOn w:val="a"/>
    <w:next w:val="a"/>
    <w:link w:val="30"/>
    <w:semiHidden/>
    <w:unhideWhenUsed/>
    <w:qFormat/>
    <w:rsid w:val="00D80F7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0F7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D80F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0F75"/>
  </w:style>
  <w:style w:type="paragraph" w:styleId="a4">
    <w:name w:val="Balloon Text"/>
    <w:basedOn w:val="a"/>
    <w:link w:val="a5"/>
    <w:uiPriority w:val="99"/>
    <w:semiHidden/>
    <w:unhideWhenUsed/>
    <w:rsid w:val="00B7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ПЛАН РАБОТЫ депутатской группы при Собрании депутатов Меркуловского сельского по</vt:lpstr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2020-01-15T06:31:00Z</cp:lastPrinted>
  <dcterms:created xsi:type="dcterms:W3CDTF">2020-01-14T12:59:00Z</dcterms:created>
  <dcterms:modified xsi:type="dcterms:W3CDTF">2020-01-29T13:32:00Z</dcterms:modified>
</cp:coreProperties>
</file>