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2F5" w:rsidRPr="00072B33" w:rsidRDefault="003572F5" w:rsidP="003572F5">
      <w:pPr>
        <w:jc w:val="center"/>
        <w:rPr>
          <w:b/>
          <w:sz w:val="25"/>
          <w:szCs w:val="25"/>
        </w:rPr>
      </w:pPr>
      <w:proofErr w:type="gramStart"/>
      <w:r w:rsidRPr="00072B33">
        <w:rPr>
          <w:b/>
          <w:sz w:val="25"/>
          <w:szCs w:val="25"/>
        </w:rPr>
        <w:t>РОССИЙСКАЯ  ФЕДЕРАЦИЯ</w:t>
      </w:r>
      <w:proofErr w:type="gramEnd"/>
    </w:p>
    <w:p w:rsidR="003572F5" w:rsidRPr="00072B33" w:rsidRDefault="003572F5" w:rsidP="003572F5">
      <w:pPr>
        <w:jc w:val="center"/>
        <w:rPr>
          <w:b/>
          <w:sz w:val="25"/>
          <w:szCs w:val="25"/>
        </w:rPr>
      </w:pPr>
      <w:r w:rsidRPr="00072B33">
        <w:rPr>
          <w:b/>
          <w:sz w:val="25"/>
          <w:szCs w:val="25"/>
        </w:rPr>
        <w:t>РОСТОВСКАЯ ОБЛАСТЬ</w:t>
      </w:r>
    </w:p>
    <w:p w:rsidR="003572F5" w:rsidRPr="00072B33" w:rsidRDefault="003572F5" w:rsidP="003572F5">
      <w:pPr>
        <w:jc w:val="center"/>
        <w:rPr>
          <w:b/>
          <w:sz w:val="25"/>
          <w:szCs w:val="25"/>
        </w:rPr>
      </w:pPr>
      <w:r w:rsidRPr="00072B33">
        <w:rPr>
          <w:b/>
          <w:sz w:val="25"/>
          <w:szCs w:val="25"/>
        </w:rPr>
        <w:t>ШОЛОХОВСКИЙ РАЙОН</w:t>
      </w:r>
    </w:p>
    <w:p w:rsidR="003572F5" w:rsidRPr="00072B33" w:rsidRDefault="003572F5" w:rsidP="003572F5">
      <w:pPr>
        <w:jc w:val="center"/>
        <w:rPr>
          <w:b/>
          <w:sz w:val="25"/>
          <w:szCs w:val="25"/>
        </w:rPr>
      </w:pPr>
      <w:r w:rsidRPr="00072B33">
        <w:rPr>
          <w:b/>
          <w:sz w:val="25"/>
          <w:szCs w:val="25"/>
        </w:rPr>
        <w:t>МУНИЦИПАЛЬНОЕ ОБРАЗОВАНИЕ</w:t>
      </w:r>
    </w:p>
    <w:p w:rsidR="003572F5" w:rsidRPr="00072B33" w:rsidRDefault="00E93C74" w:rsidP="003572F5">
      <w:pPr>
        <w:jc w:val="center"/>
        <w:rPr>
          <w:b/>
          <w:sz w:val="25"/>
          <w:szCs w:val="25"/>
        </w:rPr>
      </w:pPr>
      <w:r>
        <w:rPr>
          <w:b/>
          <w:sz w:val="25"/>
          <w:szCs w:val="25"/>
        </w:rPr>
        <w:t>«МЕРКУЛОВСКОЕ</w:t>
      </w:r>
      <w:r w:rsidR="003572F5" w:rsidRPr="00072B33">
        <w:rPr>
          <w:b/>
          <w:sz w:val="25"/>
          <w:szCs w:val="25"/>
        </w:rPr>
        <w:t xml:space="preserve"> СЕЛЬСКОЕ ПОСЕЛЕНИЕ»</w:t>
      </w:r>
    </w:p>
    <w:p w:rsidR="003572F5" w:rsidRPr="00072B33" w:rsidRDefault="003572F5" w:rsidP="003572F5">
      <w:pPr>
        <w:jc w:val="center"/>
        <w:rPr>
          <w:b/>
          <w:sz w:val="25"/>
          <w:szCs w:val="25"/>
        </w:rPr>
      </w:pPr>
      <w:r w:rsidRPr="00072B33">
        <w:rPr>
          <w:b/>
          <w:sz w:val="25"/>
          <w:szCs w:val="25"/>
        </w:rPr>
        <w:t xml:space="preserve">АДМИНИСТРАЦИЯ </w:t>
      </w:r>
      <w:r w:rsidR="00837D62" w:rsidRPr="00072B33">
        <w:rPr>
          <w:b/>
          <w:sz w:val="25"/>
          <w:szCs w:val="25"/>
        </w:rPr>
        <w:t>МЕРКУЛОВСКОГО</w:t>
      </w:r>
      <w:r w:rsidRPr="00072B33">
        <w:rPr>
          <w:b/>
          <w:sz w:val="25"/>
          <w:szCs w:val="25"/>
        </w:rPr>
        <w:t xml:space="preserve"> СЕЛЬСКОГО ПОСЕЛЕНИЯ</w:t>
      </w:r>
    </w:p>
    <w:p w:rsidR="00072B33" w:rsidRPr="00072B33" w:rsidRDefault="00072B33" w:rsidP="003572F5">
      <w:pPr>
        <w:jc w:val="center"/>
        <w:rPr>
          <w:b/>
          <w:sz w:val="25"/>
          <w:szCs w:val="25"/>
        </w:rPr>
      </w:pPr>
    </w:p>
    <w:p w:rsidR="00072B33" w:rsidRPr="00072B33" w:rsidRDefault="00072B33" w:rsidP="003572F5">
      <w:pPr>
        <w:jc w:val="center"/>
        <w:rPr>
          <w:b/>
          <w:sz w:val="25"/>
          <w:szCs w:val="25"/>
        </w:rPr>
      </w:pPr>
    </w:p>
    <w:p w:rsidR="00072B33" w:rsidRPr="00072B33" w:rsidRDefault="00072B33" w:rsidP="003572F5">
      <w:pPr>
        <w:jc w:val="center"/>
        <w:rPr>
          <w:b/>
          <w:sz w:val="25"/>
          <w:szCs w:val="25"/>
        </w:rPr>
      </w:pPr>
    </w:p>
    <w:p w:rsidR="003572F5" w:rsidRPr="00072B33" w:rsidRDefault="003572F5" w:rsidP="003572F5">
      <w:pPr>
        <w:jc w:val="center"/>
        <w:rPr>
          <w:b/>
        </w:rPr>
      </w:pPr>
      <w:r w:rsidRPr="00072B33">
        <w:rPr>
          <w:b/>
        </w:rPr>
        <w:t>ПОСТАНОВЛЕНИЕ</w:t>
      </w:r>
    </w:p>
    <w:p w:rsidR="00072B33" w:rsidRPr="00072B33" w:rsidRDefault="00072B33" w:rsidP="003572F5">
      <w:pPr>
        <w:jc w:val="center"/>
        <w:rPr>
          <w:b/>
        </w:rPr>
      </w:pPr>
    </w:p>
    <w:p w:rsidR="00072B33" w:rsidRPr="00072B33" w:rsidRDefault="00072B33" w:rsidP="003572F5">
      <w:pPr>
        <w:jc w:val="center"/>
        <w:rPr>
          <w:b/>
        </w:rPr>
      </w:pPr>
    </w:p>
    <w:p w:rsidR="003572F5" w:rsidRPr="00072B33" w:rsidRDefault="00837D62" w:rsidP="003572F5">
      <w:pPr>
        <w:rPr>
          <w:sz w:val="28"/>
          <w:szCs w:val="28"/>
        </w:rPr>
      </w:pPr>
      <w:r w:rsidRPr="00072B33">
        <w:rPr>
          <w:sz w:val="28"/>
          <w:szCs w:val="28"/>
        </w:rPr>
        <w:t>14</w:t>
      </w:r>
      <w:r w:rsidR="003572F5" w:rsidRPr="00072B33">
        <w:rPr>
          <w:sz w:val="28"/>
          <w:szCs w:val="28"/>
        </w:rPr>
        <w:t xml:space="preserve">.08.2025 </w:t>
      </w:r>
      <w:r w:rsidR="00072B33" w:rsidRPr="00072B33">
        <w:rPr>
          <w:sz w:val="28"/>
          <w:szCs w:val="28"/>
        </w:rPr>
        <w:t>г.</w:t>
      </w:r>
      <w:r w:rsidR="003572F5" w:rsidRPr="00072B33">
        <w:rPr>
          <w:sz w:val="28"/>
          <w:szCs w:val="28"/>
        </w:rPr>
        <w:t xml:space="preserve">                          </w:t>
      </w:r>
      <w:r w:rsidR="00072B33" w:rsidRPr="00072B33">
        <w:rPr>
          <w:sz w:val="28"/>
          <w:szCs w:val="28"/>
        </w:rPr>
        <w:t xml:space="preserve">                </w:t>
      </w:r>
      <w:r w:rsidRPr="00072B33">
        <w:rPr>
          <w:sz w:val="28"/>
          <w:szCs w:val="28"/>
        </w:rPr>
        <w:t>№98</w:t>
      </w:r>
      <w:r w:rsidR="003572F5" w:rsidRPr="00072B33">
        <w:rPr>
          <w:sz w:val="28"/>
          <w:szCs w:val="28"/>
        </w:rPr>
        <w:t xml:space="preserve">                  </w:t>
      </w:r>
      <w:r w:rsidR="00072B33" w:rsidRPr="00072B33">
        <w:rPr>
          <w:sz w:val="28"/>
          <w:szCs w:val="28"/>
        </w:rPr>
        <w:t xml:space="preserve">               х. </w:t>
      </w:r>
      <w:proofErr w:type="spellStart"/>
      <w:r w:rsidR="00072B33" w:rsidRPr="00072B33">
        <w:rPr>
          <w:sz w:val="28"/>
          <w:szCs w:val="28"/>
        </w:rPr>
        <w:t>Меркуловский</w:t>
      </w:r>
      <w:proofErr w:type="spellEnd"/>
    </w:p>
    <w:p w:rsidR="003572F5" w:rsidRPr="00072B33" w:rsidRDefault="003572F5" w:rsidP="003572F5">
      <w:pPr>
        <w:rPr>
          <w:sz w:val="28"/>
          <w:szCs w:val="28"/>
        </w:rPr>
      </w:pPr>
      <w:bookmarkStart w:id="0" w:name="_GoBack"/>
      <w:bookmarkEnd w:id="0"/>
    </w:p>
    <w:p w:rsidR="003572F5" w:rsidRPr="00072B33" w:rsidRDefault="003572F5" w:rsidP="003572F5">
      <w:pPr>
        <w:rPr>
          <w:sz w:val="28"/>
          <w:szCs w:val="28"/>
        </w:rPr>
      </w:pPr>
    </w:p>
    <w:p w:rsidR="003572F5" w:rsidRPr="00072B33" w:rsidRDefault="003572F5" w:rsidP="003572F5">
      <w:pPr>
        <w:widowControl w:val="0"/>
        <w:autoSpaceDE w:val="0"/>
        <w:autoSpaceDN w:val="0"/>
        <w:adjustRightInd w:val="0"/>
        <w:spacing w:after="150"/>
        <w:rPr>
          <w:bCs/>
          <w:sz w:val="28"/>
          <w:szCs w:val="28"/>
        </w:rPr>
      </w:pPr>
      <w:r w:rsidRPr="00072B33">
        <w:rPr>
          <w:bCs/>
          <w:sz w:val="28"/>
          <w:szCs w:val="28"/>
        </w:rPr>
        <w:t>Об утверждении типовых правил</w:t>
      </w:r>
    </w:p>
    <w:p w:rsidR="003572F5" w:rsidRPr="00072B33" w:rsidRDefault="003572F5" w:rsidP="003572F5">
      <w:pPr>
        <w:widowControl w:val="0"/>
        <w:autoSpaceDE w:val="0"/>
        <w:autoSpaceDN w:val="0"/>
        <w:adjustRightInd w:val="0"/>
        <w:spacing w:after="150"/>
        <w:rPr>
          <w:bCs/>
          <w:sz w:val="28"/>
          <w:szCs w:val="28"/>
        </w:rPr>
      </w:pPr>
      <w:r w:rsidRPr="00072B33">
        <w:rPr>
          <w:bCs/>
          <w:sz w:val="28"/>
          <w:szCs w:val="28"/>
        </w:rPr>
        <w:t xml:space="preserve"> </w:t>
      </w:r>
      <w:proofErr w:type="gramStart"/>
      <w:r w:rsidRPr="00072B33">
        <w:rPr>
          <w:bCs/>
          <w:sz w:val="28"/>
          <w:szCs w:val="28"/>
        </w:rPr>
        <w:t>использования  водохранилищ</w:t>
      </w:r>
      <w:proofErr w:type="gramEnd"/>
      <w:r w:rsidRPr="00072B33">
        <w:rPr>
          <w:bCs/>
          <w:sz w:val="28"/>
          <w:szCs w:val="28"/>
        </w:rPr>
        <w:t xml:space="preserve"> на</w:t>
      </w:r>
    </w:p>
    <w:p w:rsidR="003572F5" w:rsidRPr="00072B33" w:rsidRDefault="003572F5" w:rsidP="003572F5">
      <w:pPr>
        <w:widowControl w:val="0"/>
        <w:autoSpaceDE w:val="0"/>
        <w:autoSpaceDN w:val="0"/>
        <w:adjustRightInd w:val="0"/>
        <w:spacing w:after="150"/>
        <w:rPr>
          <w:bCs/>
          <w:sz w:val="28"/>
          <w:szCs w:val="28"/>
        </w:rPr>
      </w:pPr>
      <w:r w:rsidRPr="00072B33">
        <w:rPr>
          <w:bCs/>
          <w:sz w:val="28"/>
          <w:szCs w:val="28"/>
        </w:rPr>
        <w:t xml:space="preserve">территории </w:t>
      </w:r>
      <w:proofErr w:type="spellStart"/>
      <w:r w:rsidR="00837D62" w:rsidRPr="00072B33">
        <w:rPr>
          <w:bCs/>
          <w:sz w:val="28"/>
          <w:szCs w:val="28"/>
        </w:rPr>
        <w:t>Меркуловского</w:t>
      </w:r>
      <w:proofErr w:type="spellEnd"/>
    </w:p>
    <w:p w:rsidR="003572F5" w:rsidRPr="00072B33" w:rsidRDefault="003572F5" w:rsidP="003572F5">
      <w:pPr>
        <w:widowControl w:val="0"/>
        <w:autoSpaceDE w:val="0"/>
        <w:autoSpaceDN w:val="0"/>
        <w:adjustRightInd w:val="0"/>
        <w:spacing w:after="150"/>
        <w:rPr>
          <w:bCs/>
          <w:sz w:val="28"/>
          <w:szCs w:val="28"/>
        </w:rPr>
      </w:pPr>
      <w:r w:rsidRPr="00072B33">
        <w:rPr>
          <w:bCs/>
          <w:sz w:val="28"/>
          <w:szCs w:val="28"/>
        </w:rPr>
        <w:t>сельского поселения</w:t>
      </w:r>
    </w:p>
    <w:p w:rsidR="003572F5" w:rsidRPr="00072B33" w:rsidRDefault="003572F5" w:rsidP="00072B33">
      <w:pPr>
        <w:widowControl w:val="0"/>
        <w:autoSpaceDE w:val="0"/>
        <w:autoSpaceDN w:val="0"/>
        <w:adjustRightInd w:val="0"/>
        <w:spacing w:after="150"/>
        <w:jc w:val="both"/>
        <w:rPr>
          <w:bCs/>
        </w:rPr>
      </w:pPr>
    </w:p>
    <w:p w:rsidR="003572F5" w:rsidRPr="00072B33" w:rsidRDefault="003572F5" w:rsidP="00072B33">
      <w:pPr>
        <w:widowControl w:val="0"/>
        <w:autoSpaceDE w:val="0"/>
        <w:autoSpaceDN w:val="0"/>
        <w:adjustRightInd w:val="0"/>
        <w:spacing w:after="150"/>
        <w:jc w:val="both"/>
        <w:rPr>
          <w:sz w:val="28"/>
          <w:szCs w:val="28"/>
        </w:rPr>
      </w:pPr>
      <w:r w:rsidRPr="00072B33">
        <w:rPr>
          <w:sz w:val="28"/>
          <w:szCs w:val="28"/>
        </w:rPr>
        <w:t xml:space="preserve">В соответствии с </w:t>
      </w:r>
      <w:hyperlink r:id="rId5" w:anchor="l534" w:history="1">
        <w:r w:rsidRPr="00072B33">
          <w:rPr>
            <w:sz w:val="28"/>
            <w:szCs w:val="28"/>
            <w:u w:val="single"/>
          </w:rPr>
          <w:t>частью 4</w:t>
        </w:r>
      </w:hyperlink>
      <w:r w:rsidRPr="00072B33">
        <w:rPr>
          <w:sz w:val="28"/>
          <w:szCs w:val="28"/>
        </w:rPr>
        <w:t xml:space="preserve"> статьи 45 Водного кодекса Российской Федерации, </w:t>
      </w:r>
      <w:hyperlink r:id="rId6" w:anchor="l20" w:history="1">
        <w:r w:rsidRPr="00072B33">
          <w:rPr>
            <w:sz w:val="28"/>
            <w:szCs w:val="28"/>
            <w:u w:val="single"/>
          </w:rPr>
          <w:t>пунктом 6</w:t>
        </w:r>
      </w:hyperlink>
      <w:r w:rsidRPr="00072B33">
        <w:rPr>
          <w:sz w:val="28"/>
          <w:szCs w:val="28"/>
        </w:rPr>
        <w:t xml:space="preserve"> Положения о разработке, согласовании и утверждении правил использования водохранилищ, в том числе типовых правил использования водохранилищ, утвержденного постановлением Правительства Российской Федерации от 22 апреля 2009 г. N 349</w:t>
      </w:r>
      <w:r w:rsidR="00072B33" w:rsidRPr="00072B33">
        <w:rPr>
          <w:sz w:val="28"/>
          <w:szCs w:val="28"/>
        </w:rPr>
        <w:t>,</w:t>
      </w:r>
    </w:p>
    <w:p w:rsidR="003572F5" w:rsidRPr="00072B33" w:rsidRDefault="003572F5" w:rsidP="00072B33">
      <w:pPr>
        <w:widowControl w:val="0"/>
        <w:autoSpaceDE w:val="0"/>
        <w:autoSpaceDN w:val="0"/>
        <w:adjustRightInd w:val="0"/>
        <w:spacing w:after="150"/>
        <w:jc w:val="both"/>
        <w:rPr>
          <w:sz w:val="28"/>
          <w:szCs w:val="28"/>
        </w:rPr>
      </w:pPr>
    </w:p>
    <w:p w:rsidR="003572F5" w:rsidRPr="00072B33" w:rsidRDefault="006B4D68" w:rsidP="00072B33">
      <w:pPr>
        <w:widowControl w:val="0"/>
        <w:autoSpaceDE w:val="0"/>
        <w:autoSpaceDN w:val="0"/>
        <w:adjustRightInd w:val="0"/>
        <w:spacing w:after="150"/>
        <w:jc w:val="center"/>
        <w:rPr>
          <w:bCs/>
          <w:sz w:val="28"/>
          <w:szCs w:val="28"/>
        </w:rPr>
      </w:pPr>
      <w:r w:rsidRPr="00072B33">
        <w:rPr>
          <w:sz w:val="28"/>
          <w:szCs w:val="28"/>
        </w:rPr>
        <w:t>ПОСТАНОВЛЯЮ:</w:t>
      </w:r>
    </w:p>
    <w:p w:rsidR="003572F5" w:rsidRPr="00072B33" w:rsidRDefault="003572F5" w:rsidP="00072B33">
      <w:pPr>
        <w:widowControl w:val="0"/>
        <w:autoSpaceDE w:val="0"/>
        <w:autoSpaceDN w:val="0"/>
        <w:adjustRightInd w:val="0"/>
        <w:spacing w:after="150"/>
        <w:jc w:val="both"/>
        <w:rPr>
          <w:sz w:val="28"/>
          <w:szCs w:val="28"/>
        </w:rPr>
      </w:pPr>
      <w:r w:rsidRPr="00072B33">
        <w:rPr>
          <w:sz w:val="28"/>
          <w:szCs w:val="28"/>
        </w:rPr>
        <w:t>1. Утвердить прилагаемые типовые правила использования водохранилищ</w:t>
      </w:r>
      <w:r w:rsidR="006B4D68" w:rsidRPr="00072B33">
        <w:rPr>
          <w:sz w:val="28"/>
          <w:szCs w:val="28"/>
        </w:rPr>
        <w:t xml:space="preserve"> на территории </w:t>
      </w:r>
      <w:proofErr w:type="spellStart"/>
      <w:r w:rsidR="00837D62" w:rsidRPr="00072B33">
        <w:rPr>
          <w:sz w:val="28"/>
          <w:szCs w:val="28"/>
        </w:rPr>
        <w:t>Меркуловского</w:t>
      </w:r>
      <w:proofErr w:type="spellEnd"/>
      <w:r w:rsidR="006B4D68" w:rsidRPr="00072B33">
        <w:rPr>
          <w:sz w:val="28"/>
          <w:szCs w:val="28"/>
        </w:rPr>
        <w:t xml:space="preserve"> сельского поселения</w:t>
      </w:r>
      <w:r w:rsidRPr="00072B33">
        <w:rPr>
          <w:sz w:val="28"/>
          <w:szCs w:val="28"/>
        </w:rPr>
        <w:t>.</w:t>
      </w:r>
    </w:p>
    <w:p w:rsidR="003572F5" w:rsidRPr="00072B33" w:rsidRDefault="003572F5" w:rsidP="00072B33">
      <w:pPr>
        <w:widowControl w:val="0"/>
        <w:autoSpaceDE w:val="0"/>
        <w:autoSpaceDN w:val="0"/>
        <w:adjustRightInd w:val="0"/>
        <w:spacing w:after="150"/>
        <w:jc w:val="both"/>
        <w:rPr>
          <w:sz w:val="28"/>
          <w:szCs w:val="28"/>
        </w:rPr>
      </w:pPr>
      <w:r w:rsidRPr="00072B33">
        <w:rPr>
          <w:sz w:val="28"/>
          <w:szCs w:val="28"/>
        </w:rPr>
        <w:t>2. Настоящий постановление вступает в силу с 1 сентября 2025 года и действует до 1 сентября 2031 года.</w:t>
      </w:r>
    </w:p>
    <w:p w:rsidR="003572F5" w:rsidRPr="00072B33" w:rsidRDefault="003572F5" w:rsidP="00072B33">
      <w:pPr>
        <w:jc w:val="both"/>
        <w:rPr>
          <w:sz w:val="28"/>
          <w:szCs w:val="28"/>
        </w:rPr>
      </w:pPr>
      <w:r w:rsidRPr="00072B33">
        <w:rPr>
          <w:sz w:val="28"/>
          <w:szCs w:val="28"/>
        </w:rPr>
        <w:t xml:space="preserve">3.  Контроль за исполнением настоящего </w:t>
      </w:r>
      <w:r w:rsidR="00072B33" w:rsidRPr="00072B33">
        <w:rPr>
          <w:sz w:val="28"/>
          <w:szCs w:val="28"/>
        </w:rPr>
        <w:t>постановления оставляю за собой.</w:t>
      </w:r>
    </w:p>
    <w:p w:rsidR="005B4D03" w:rsidRPr="00072B33" w:rsidRDefault="005B4D03" w:rsidP="00072B33">
      <w:pPr>
        <w:jc w:val="both"/>
        <w:rPr>
          <w:sz w:val="28"/>
          <w:szCs w:val="28"/>
        </w:rPr>
      </w:pPr>
    </w:p>
    <w:p w:rsidR="005B4D03" w:rsidRPr="00072B33" w:rsidRDefault="005B4D03" w:rsidP="003572F5">
      <w:pPr>
        <w:rPr>
          <w:sz w:val="28"/>
          <w:szCs w:val="28"/>
        </w:rPr>
      </w:pPr>
    </w:p>
    <w:p w:rsidR="005B4D03" w:rsidRPr="00072B33" w:rsidRDefault="005B4D03" w:rsidP="003572F5">
      <w:pPr>
        <w:rPr>
          <w:sz w:val="28"/>
          <w:szCs w:val="28"/>
        </w:rPr>
      </w:pPr>
    </w:p>
    <w:p w:rsidR="003572F5" w:rsidRPr="00072B33" w:rsidRDefault="003572F5" w:rsidP="003572F5">
      <w:pPr>
        <w:rPr>
          <w:sz w:val="28"/>
          <w:szCs w:val="28"/>
        </w:rPr>
      </w:pPr>
    </w:p>
    <w:p w:rsidR="003572F5" w:rsidRPr="00072B33" w:rsidRDefault="003572F5" w:rsidP="003572F5">
      <w:pPr>
        <w:rPr>
          <w:sz w:val="28"/>
          <w:szCs w:val="28"/>
        </w:rPr>
      </w:pPr>
    </w:p>
    <w:p w:rsidR="003572F5" w:rsidRPr="00072B33" w:rsidRDefault="003572F5" w:rsidP="003572F5">
      <w:pPr>
        <w:rPr>
          <w:sz w:val="28"/>
          <w:szCs w:val="28"/>
        </w:rPr>
      </w:pPr>
    </w:p>
    <w:p w:rsidR="003572F5" w:rsidRPr="00072B33" w:rsidRDefault="003572F5" w:rsidP="003572F5">
      <w:pPr>
        <w:rPr>
          <w:sz w:val="28"/>
          <w:szCs w:val="28"/>
        </w:rPr>
      </w:pPr>
      <w:r w:rsidRPr="00072B33">
        <w:rPr>
          <w:sz w:val="28"/>
          <w:szCs w:val="28"/>
        </w:rPr>
        <w:t>Глава Администрации</w:t>
      </w:r>
    </w:p>
    <w:p w:rsidR="003572F5" w:rsidRPr="00072B33" w:rsidRDefault="00837D62" w:rsidP="003572F5">
      <w:pPr>
        <w:rPr>
          <w:sz w:val="28"/>
          <w:szCs w:val="28"/>
        </w:rPr>
      </w:pPr>
      <w:proofErr w:type="spellStart"/>
      <w:r w:rsidRPr="00072B33">
        <w:rPr>
          <w:sz w:val="28"/>
          <w:szCs w:val="28"/>
        </w:rPr>
        <w:t>Меркуловского</w:t>
      </w:r>
      <w:proofErr w:type="spellEnd"/>
      <w:r w:rsidR="003572F5" w:rsidRPr="00072B33">
        <w:rPr>
          <w:sz w:val="28"/>
          <w:szCs w:val="28"/>
        </w:rPr>
        <w:t xml:space="preserve"> сельского поселения                    </w:t>
      </w:r>
      <w:r w:rsidRPr="00072B33">
        <w:rPr>
          <w:sz w:val="28"/>
          <w:szCs w:val="28"/>
        </w:rPr>
        <w:t xml:space="preserve">                  </w:t>
      </w:r>
      <w:r w:rsidR="00072B33" w:rsidRPr="00072B33">
        <w:rPr>
          <w:sz w:val="28"/>
          <w:szCs w:val="28"/>
        </w:rPr>
        <w:t xml:space="preserve">  </w:t>
      </w:r>
      <w:r w:rsidRPr="00072B33">
        <w:rPr>
          <w:sz w:val="28"/>
          <w:szCs w:val="28"/>
        </w:rPr>
        <w:t xml:space="preserve"> Е.А. </w:t>
      </w:r>
      <w:proofErr w:type="spellStart"/>
      <w:r w:rsidRPr="00072B33">
        <w:rPr>
          <w:sz w:val="28"/>
          <w:szCs w:val="28"/>
        </w:rPr>
        <w:t>Мутилина</w:t>
      </w:r>
      <w:proofErr w:type="spellEnd"/>
    </w:p>
    <w:p w:rsidR="00072B33" w:rsidRPr="00072B33" w:rsidRDefault="00072B33" w:rsidP="003572F5"/>
    <w:p w:rsidR="003572F5" w:rsidRPr="00072B33" w:rsidRDefault="003572F5" w:rsidP="003572F5"/>
    <w:p w:rsidR="003572F5" w:rsidRPr="00072B33" w:rsidRDefault="003572F5" w:rsidP="003572F5">
      <w:pPr>
        <w:widowControl w:val="0"/>
        <w:autoSpaceDE w:val="0"/>
        <w:autoSpaceDN w:val="0"/>
        <w:adjustRightInd w:val="0"/>
        <w:spacing w:after="150"/>
        <w:jc w:val="center"/>
      </w:pPr>
      <w:r w:rsidRPr="00072B33">
        <w:lastRenderedPageBreak/>
        <w:t>ТИПОВЫЕ ПРАВИЛА ИСПОЛЬЗОВАНИЯ ВОДОХРАНИЛИЩ</w:t>
      </w:r>
    </w:p>
    <w:p w:rsidR="003572F5" w:rsidRPr="00072B33" w:rsidRDefault="003572F5" w:rsidP="003572F5">
      <w:pPr>
        <w:widowControl w:val="0"/>
        <w:autoSpaceDE w:val="0"/>
        <w:autoSpaceDN w:val="0"/>
        <w:adjustRightInd w:val="0"/>
        <w:spacing w:after="150"/>
        <w:jc w:val="both"/>
      </w:pPr>
    </w:p>
    <w:p w:rsidR="003572F5" w:rsidRPr="00072B33" w:rsidRDefault="003572F5" w:rsidP="003572F5">
      <w:pPr>
        <w:widowControl w:val="0"/>
        <w:autoSpaceDE w:val="0"/>
        <w:autoSpaceDN w:val="0"/>
        <w:adjustRightInd w:val="0"/>
        <w:spacing w:after="150"/>
        <w:jc w:val="both"/>
      </w:pPr>
      <w:r w:rsidRPr="00072B33">
        <w:t>1. В соответствии с настоящими типовыми правилами осуществляется использование водохранилищ, не включенных в перечень водохранилищ (в том числе водохранилищ с емкостью более 10 млн. куб. метров), в отношении которых разработка правил использования водохранилищ осуществляется для каждого водохранилища (нескольких водохранилищ, каскада водохранилищ или водохозяйственной системы в случае, если режимы их использования исключают раздельное функционирование), утвержденный распоряжением Правительства Российской Федерации от 14 февраля 2009 г. N 197-р (далее - водохранилища).</w:t>
      </w:r>
    </w:p>
    <w:p w:rsidR="003572F5" w:rsidRPr="00072B33" w:rsidRDefault="003572F5" w:rsidP="003572F5">
      <w:pPr>
        <w:widowControl w:val="0"/>
        <w:autoSpaceDE w:val="0"/>
        <w:autoSpaceDN w:val="0"/>
        <w:adjustRightInd w:val="0"/>
        <w:spacing w:after="150"/>
        <w:jc w:val="both"/>
      </w:pPr>
      <w:r w:rsidRPr="00072B33">
        <w:t xml:space="preserve">2. Использование водохранилищ осуществляется в соответствии с водным законодательством, законодательством о рыболовстве и сохранении водных биологических ресурсов, законодательством Российской Федерации, регулирующим отношения в области </w:t>
      </w:r>
      <w:proofErr w:type="spellStart"/>
      <w:r w:rsidRPr="00072B33">
        <w:t>аквакультуры</w:t>
      </w:r>
      <w:proofErr w:type="spellEnd"/>
      <w:r w:rsidRPr="00072B33">
        <w:t xml:space="preserve"> (рыбоводства), законодательством Российской Федерации об охране и использовании животного мира, законодательством в области обеспечения санитарно-эпидемиологического благополучия населения, законодательством Российской Федерации об электроэнергетике, законодательством Российской Федерации в сфере обеспечения безопасности объектов топливно-энергетического комплекса, законодательством о безопасности гидротехнических сооружений, законодательством в области внутреннего водного транспорта Российской Федерации.</w:t>
      </w:r>
    </w:p>
    <w:p w:rsidR="003572F5" w:rsidRPr="00072B33" w:rsidRDefault="003572F5" w:rsidP="003572F5">
      <w:pPr>
        <w:widowControl w:val="0"/>
        <w:autoSpaceDE w:val="0"/>
        <w:autoSpaceDN w:val="0"/>
        <w:adjustRightInd w:val="0"/>
        <w:spacing w:after="150"/>
        <w:jc w:val="both"/>
      </w:pPr>
      <w:r w:rsidRPr="00072B33">
        <w:t>3. Настоящие типовые правила предназначены для использования:</w:t>
      </w:r>
    </w:p>
    <w:p w:rsidR="003572F5" w:rsidRPr="00072B33" w:rsidRDefault="003572F5" w:rsidP="003572F5">
      <w:pPr>
        <w:widowControl w:val="0"/>
        <w:autoSpaceDE w:val="0"/>
        <w:autoSpaceDN w:val="0"/>
        <w:adjustRightInd w:val="0"/>
        <w:spacing w:after="150"/>
        <w:jc w:val="both"/>
      </w:pPr>
      <w:r w:rsidRPr="00072B33">
        <w:t>1) исполнительными органами субъектов Российской Федерации при осуществлении ими отдельных полномочий Российской Федерации в области водных отношений (далее - исполнительные органы), реализация которых передана органам государственной власти субъектов Российской Федерации;</w:t>
      </w:r>
    </w:p>
    <w:p w:rsidR="003572F5" w:rsidRPr="00072B33" w:rsidRDefault="003572F5" w:rsidP="003572F5">
      <w:pPr>
        <w:widowControl w:val="0"/>
        <w:autoSpaceDE w:val="0"/>
        <w:autoSpaceDN w:val="0"/>
        <w:adjustRightInd w:val="0"/>
        <w:spacing w:after="150"/>
        <w:jc w:val="both"/>
      </w:pPr>
      <w:r w:rsidRPr="00072B33">
        <w:t>2) органами местного самоуправления при осуществлении ими полномочий в области градостроительной деятельности и территориального планирования;</w:t>
      </w:r>
    </w:p>
    <w:p w:rsidR="003572F5" w:rsidRPr="00072B33" w:rsidRDefault="003572F5" w:rsidP="003572F5">
      <w:pPr>
        <w:widowControl w:val="0"/>
        <w:autoSpaceDE w:val="0"/>
        <w:autoSpaceDN w:val="0"/>
        <w:adjustRightInd w:val="0"/>
        <w:spacing w:after="150"/>
        <w:jc w:val="both"/>
      </w:pPr>
      <w:r w:rsidRPr="00072B33">
        <w:t>3) собственниками гидротехнических сооружений, образующих водохранилища, или эксплуатирующими такие гидротехнические сооружения организациями;</w:t>
      </w:r>
    </w:p>
    <w:p w:rsidR="003572F5" w:rsidRPr="00072B33" w:rsidRDefault="003572F5" w:rsidP="003572F5">
      <w:pPr>
        <w:widowControl w:val="0"/>
        <w:autoSpaceDE w:val="0"/>
        <w:autoSpaceDN w:val="0"/>
        <w:adjustRightInd w:val="0"/>
        <w:spacing w:after="150"/>
        <w:jc w:val="both"/>
      </w:pPr>
      <w:r w:rsidRPr="00072B33">
        <w:t>4) водопользователями при использовании водных объектов в соответствии с заключенными договорами водопользования и решениями о предоставлении водных объектов (водохранилищ) в пользование.</w:t>
      </w:r>
    </w:p>
    <w:p w:rsidR="003572F5" w:rsidRPr="00072B33" w:rsidRDefault="003572F5" w:rsidP="003572F5">
      <w:pPr>
        <w:widowControl w:val="0"/>
        <w:autoSpaceDE w:val="0"/>
        <w:autoSpaceDN w:val="0"/>
        <w:adjustRightInd w:val="0"/>
        <w:spacing w:after="150"/>
        <w:jc w:val="both"/>
      </w:pPr>
      <w:r w:rsidRPr="00072B33">
        <w:t>4. Исполнительные органы реализуют требования настоящих типовых правил:</w:t>
      </w:r>
    </w:p>
    <w:p w:rsidR="003572F5" w:rsidRPr="00072B33" w:rsidRDefault="003572F5" w:rsidP="003572F5">
      <w:pPr>
        <w:widowControl w:val="0"/>
        <w:autoSpaceDE w:val="0"/>
        <w:autoSpaceDN w:val="0"/>
        <w:adjustRightInd w:val="0"/>
        <w:spacing w:after="150"/>
        <w:jc w:val="both"/>
      </w:pPr>
      <w:r w:rsidRPr="00072B33">
        <w:t>1) в процессе предоставления водных объектов (водохранилищ) или их частей, находящихся в федеральной собственности и расположенных на территория</w:t>
      </w:r>
      <w:r w:rsidR="005B4D03" w:rsidRPr="00072B33">
        <w:t xml:space="preserve">х </w:t>
      </w:r>
      <w:proofErr w:type="spellStart"/>
      <w:r w:rsidR="00837D62" w:rsidRPr="00072B33">
        <w:t>Меркуловского</w:t>
      </w:r>
      <w:proofErr w:type="spellEnd"/>
      <w:r w:rsidR="005B4D03" w:rsidRPr="00072B33">
        <w:t xml:space="preserve"> сельского поселения</w:t>
      </w:r>
      <w:r w:rsidRPr="00072B33">
        <w:t>, в пользование на основании договоров водопользования, решений о предоставлении водохранилищ в пользование;</w:t>
      </w:r>
    </w:p>
    <w:p w:rsidR="003572F5" w:rsidRPr="00072B33" w:rsidRDefault="003572F5" w:rsidP="003572F5">
      <w:pPr>
        <w:widowControl w:val="0"/>
        <w:autoSpaceDE w:val="0"/>
        <w:autoSpaceDN w:val="0"/>
        <w:adjustRightInd w:val="0"/>
        <w:spacing w:after="150"/>
        <w:jc w:val="both"/>
      </w:pPr>
      <w:r w:rsidRPr="00072B33">
        <w:t xml:space="preserve">2) при осуществлении мер по охране водных ресурсов водных объектов (водохранилищ), включая установление </w:t>
      </w:r>
      <w:proofErr w:type="spellStart"/>
      <w:r w:rsidRPr="00072B33">
        <w:t>водоохранных</w:t>
      </w:r>
      <w:proofErr w:type="spellEnd"/>
      <w:r w:rsidRPr="00072B33">
        <w:t xml:space="preserve"> зон и прибрежных защитных полос, поддержание надлежащего санитарного состояния водных объектов (водохранилищ), находящихся в федеральной собственности и расположенных на территория</w:t>
      </w:r>
      <w:r w:rsidR="005B4D03" w:rsidRPr="00072B33">
        <w:t xml:space="preserve">х </w:t>
      </w:r>
      <w:proofErr w:type="spellStart"/>
      <w:r w:rsidR="00837D62" w:rsidRPr="00072B33">
        <w:t>Меркуловского</w:t>
      </w:r>
      <w:proofErr w:type="spellEnd"/>
      <w:r w:rsidR="005B4D03" w:rsidRPr="00072B33">
        <w:t xml:space="preserve"> сельского поселения</w:t>
      </w:r>
      <w:r w:rsidRPr="00072B33">
        <w:t xml:space="preserve">, за исключением водных объектов (водохранилищ),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2 и более субъектов Российской Федерации, в </w:t>
      </w:r>
      <w:r w:rsidRPr="00072B33">
        <w:lastRenderedPageBreak/>
        <w:t>соответствии с перечнем таких водохранилищ, установленным Правительством Российской Федерации &lt;1&gt;;</w:t>
      </w:r>
    </w:p>
    <w:p w:rsidR="003572F5" w:rsidRPr="00072B33" w:rsidRDefault="003572F5" w:rsidP="003572F5">
      <w:pPr>
        <w:widowControl w:val="0"/>
        <w:pBdr>
          <w:bottom w:val="single" w:sz="4" w:space="1" w:color="auto"/>
        </w:pBdr>
        <w:autoSpaceDE w:val="0"/>
        <w:autoSpaceDN w:val="0"/>
        <w:adjustRightInd w:val="0"/>
      </w:pPr>
      <w:r w:rsidRPr="00072B33">
        <w:t> </w:t>
      </w:r>
    </w:p>
    <w:p w:rsidR="003572F5" w:rsidRPr="00072B33" w:rsidRDefault="003572F5" w:rsidP="003572F5">
      <w:pPr>
        <w:widowControl w:val="0"/>
        <w:autoSpaceDE w:val="0"/>
        <w:autoSpaceDN w:val="0"/>
        <w:adjustRightInd w:val="0"/>
        <w:jc w:val="both"/>
      </w:pPr>
      <w:r w:rsidRPr="00072B33">
        <w:t xml:space="preserve">&lt;1&gt; Распоряжение Правительства Российской Федерации </w:t>
      </w:r>
      <w:hyperlink r:id="rId7" w:anchor="l0" w:history="1">
        <w:r w:rsidRPr="00072B33">
          <w:rPr>
            <w:u w:val="single"/>
          </w:rPr>
          <w:t>от 31 декабря 2008 г. N 2054-р</w:t>
        </w:r>
      </w:hyperlink>
      <w:r w:rsidRPr="00072B33">
        <w:t>.</w:t>
      </w:r>
    </w:p>
    <w:p w:rsidR="003572F5" w:rsidRPr="00072B33" w:rsidRDefault="003572F5" w:rsidP="003572F5">
      <w:pPr>
        <w:widowControl w:val="0"/>
        <w:autoSpaceDE w:val="0"/>
        <w:autoSpaceDN w:val="0"/>
        <w:adjustRightInd w:val="0"/>
        <w:spacing w:after="150"/>
        <w:jc w:val="both"/>
      </w:pPr>
    </w:p>
    <w:p w:rsidR="003572F5" w:rsidRPr="00072B33" w:rsidRDefault="003572F5" w:rsidP="003572F5">
      <w:pPr>
        <w:widowControl w:val="0"/>
        <w:autoSpaceDE w:val="0"/>
        <w:autoSpaceDN w:val="0"/>
        <w:adjustRightInd w:val="0"/>
        <w:spacing w:after="150"/>
        <w:jc w:val="both"/>
      </w:pPr>
      <w:r w:rsidRPr="00072B33">
        <w:t>3) при осуществлении мер по предотвращению негативного воздействия вод и ликвидации его последствий в отношении водных объектов (водохранилищ), находящихся в федеральной собственности и полностью расположенных на территория</w:t>
      </w:r>
      <w:r w:rsidR="005B4D03" w:rsidRPr="00072B33">
        <w:t xml:space="preserve">х </w:t>
      </w:r>
      <w:proofErr w:type="spellStart"/>
      <w:r w:rsidR="00837D62" w:rsidRPr="00072B33">
        <w:t>Меркуловского</w:t>
      </w:r>
      <w:proofErr w:type="spellEnd"/>
      <w:r w:rsidR="005B4D03" w:rsidRPr="00072B33">
        <w:t xml:space="preserve"> сельского поселения</w:t>
      </w:r>
      <w:r w:rsidRPr="00072B33">
        <w:t>.</w:t>
      </w:r>
    </w:p>
    <w:p w:rsidR="003572F5" w:rsidRPr="00072B33" w:rsidRDefault="003572F5" w:rsidP="003572F5">
      <w:pPr>
        <w:widowControl w:val="0"/>
        <w:autoSpaceDE w:val="0"/>
        <w:autoSpaceDN w:val="0"/>
        <w:adjustRightInd w:val="0"/>
        <w:spacing w:after="150"/>
        <w:jc w:val="both"/>
      </w:pPr>
      <w:r w:rsidRPr="00072B33">
        <w:t>5. Непосредственное регулирование режимов работы гидротехнических сооружений, образующих водохранилища, осуществляется собственниками гидротехнических сооружений, образующих водохранилища, или эксплуатирующими такие гидротехнические сооружения организациями в соответствии с настоящими типовыми правилами.</w:t>
      </w:r>
    </w:p>
    <w:p w:rsidR="003572F5" w:rsidRPr="00072B33" w:rsidRDefault="003572F5" w:rsidP="003572F5">
      <w:pPr>
        <w:widowControl w:val="0"/>
        <w:autoSpaceDE w:val="0"/>
        <w:autoSpaceDN w:val="0"/>
        <w:adjustRightInd w:val="0"/>
        <w:spacing w:after="150"/>
        <w:jc w:val="both"/>
      </w:pPr>
      <w:r w:rsidRPr="00072B33">
        <w:t>6. Собственники гидротехнических сооружений, образующих водохранилища, или эксплуатирующие такие гидротехнические сооружения организации выполняют требования настоящих типовых правил в процессе эксплуатации таких гидротехнических сооружений в соответствии с требованиями законодательства Российской Федерации о безопасности гидротехнических сооружений.</w:t>
      </w:r>
    </w:p>
    <w:p w:rsidR="003572F5" w:rsidRPr="00072B33" w:rsidRDefault="003572F5" w:rsidP="003572F5">
      <w:pPr>
        <w:widowControl w:val="0"/>
        <w:autoSpaceDE w:val="0"/>
        <w:autoSpaceDN w:val="0"/>
        <w:adjustRightInd w:val="0"/>
        <w:spacing w:after="150"/>
        <w:jc w:val="both"/>
      </w:pPr>
      <w:r w:rsidRPr="00072B33">
        <w:t>7. Использование водохранилищ осуществляется для одной или нескольких целей &lt;2&gt; в соответствии с требованиями, определенными проектной документацией на строительство (реконструкцию) гидротехнических сооружений, образующих водохранилище, и настоящими типовыми правилами.</w:t>
      </w:r>
    </w:p>
    <w:p w:rsidR="003572F5" w:rsidRPr="00072B33" w:rsidRDefault="003572F5" w:rsidP="003572F5">
      <w:pPr>
        <w:widowControl w:val="0"/>
        <w:pBdr>
          <w:bottom w:val="single" w:sz="4" w:space="1" w:color="auto"/>
        </w:pBdr>
        <w:autoSpaceDE w:val="0"/>
        <w:autoSpaceDN w:val="0"/>
        <w:adjustRightInd w:val="0"/>
      </w:pPr>
      <w:r w:rsidRPr="00072B33">
        <w:t> </w:t>
      </w:r>
    </w:p>
    <w:p w:rsidR="003572F5" w:rsidRPr="00072B33" w:rsidRDefault="003572F5" w:rsidP="003572F5">
      <w:pPr>
        <w:widowControl w:val="0"/>
        <w:autoSpaceDE w:val="0"/>
        <w:autoSpaceDN w:val="0"/>
        <w:adjustRightInd w:val="0"/>
        <w:jc w:val="both"/>
      </w:pPr>
      <w:r w:rsidRPr="00072B33">
        <w:t xml:space="preserve">&lt;2&gt; </w:t>
      </w:r>
      <w:hyperlink r:id="rId8" w:anchor="h462" w:history="1">
        <w:r w:rsidRPr="00072B33">
          <w:rPr>
            <w:u w:val="single"/>
          </w:rPr>
          <w:t>Статья 11</w:t>
        </w:r>
      </w:hyperlink>
      <w:r w:rsidRPr="00072B33">
        <w:t xml:space="preserve"> Водного кодекса Российской Федерации.</w:t>
      </w:r>
    </w:p>
    <w:p w:rsidR="003572F5" w:rsidRPr="00072B33" w:rsidRDefault="003572F5" w:rsidP="003572F5">
      <w:pPr>
        <w:widowControl w:val="0"/>
        <w:autoSpaceDE w:val="0"/>
        <w:autoSpaceDN w:val="0"/>
        <w:adjustRightInd w:val="0"/>
        <w:spacing w:after="150"/>
        <w:jc w:val="both"/>
      </w:pPr>
    </w:p>
    <w:p w:rsidR="003572F5" w:rsidRPr="00072B33" w:rsidRDefault="003572F5" w:rsidP="003572F5">
      <w:pPr>
        <w:widowControl w:val="0"/>
        <w:autoSpaceDE w:val="0"/>
        <w:autoSpaceDN w:val="0"/>
        <w:adjustRightInd w:val="0"/>
        <w:spacing w:after="150"/>
        <w:jc w:val="both"/>
      </w:pPr>
      <w:r w:rsidRPr="00072B33">
        <w:t xml:space="preserve">8. Собственники гидротехнических сооружений, образующих водохранилища, или эксплуатирующие такие гидротехнические сооружения организации при возникновении аварий и иных чрезвычайных ситуаций оповещают о режиме функционирования водохранилища органы исполнительной власти, водопользователей, жителей в соответствии со </w:t>
      </w:r>
      <w:hyperlink r:id="rId9" w:anchor="h576" w:history="1">
        <w:r w:rsidRPr="00072B33">
          <w:rPr>
            <w:u w:val="single"/>
          </w:rPr>
          <w:t>статьей 9</w:t>
        </w:r>
      </w:hyperlink>
      <w:r w:rsidRPr="00072B33">
        <w:t xml:space="preserve"> Федерального закона от 21 июля 1997 г. N 117-ФЗ "О безопасности гидротехнических сооружений".</w:t>
      </w:r>
    </w:p>
    <w:p w:rsidR="003572F5" w:rsidRPr="00072B33" w:rsidRDefault="003572F5" w:rsidP="003572F5">
      <w:pPr>
        <w:widowControl w:val="0"/>
        <w:autoSpaceDE w:val="0"/>
        <w:autoSpaceDN w:val="0"/>
        <w:adjustRightInd w:val="0"/>
        <w:spacing w:after="150"/>
        <w:jc w:val="both"/>
      </w:pPr>
      <w:r w:rsidRPr="00072B33">
        <w:t>9. Собственники гидротехнических сооружений, образующих водохранилища, или эксплуатирующие такие гидротехнические сооружения организации получают гидрометеорологическую информацию об угрозах возникновения опасных гидрометеорологических явлений на территории Российской Федерации с использованием общедоступных источников информации.</w:t>
      </w:r>
    </w:p>
    <w:p w:rsidR="003572F5" w:rsidRPr="00072B33" w:rsidRDefault="003572F5" w:rsidP="003572F5">
      <w:pPr>
        <w:widowControl w:val="0"/>
        <w:autoSpaceDE w:val="0"/>
        <w:autoSpaceDN w:val="0"/>
        <w:adjustRightInd w:val="0"/>
        <w:spacing w:after="150"/>
        <w:jc w:val="both"/>
      </w:pPr>
      <w:r w:rsidRPr="00072B33">
        <w:t>10. При использовании водохранилищ в зимний период времени собственники гидротехнических сооружений, образующих водохранилища, или эксплуатирующие гидротехнические сооружения организации осуществляют мероприятия по предотвращению повреждений гидротехнических сооружений в результате ледовых воздействий.</w:t>
      </w:r>
    </w:p>
    <w:p w:rsidR="003572F5" w:rsidRPr="00072B33" w:rsidRDefault="003572F5" w:rsidP="003572F5">
      <w:pPr>
        <w:widowControl w:val="0"/>
        <w:autoSpaceDE w:val="0"/>
        <w:autoSpaceDN w:val="0"/>
        <w:adjustRightInd w:val="0"/>
        <w:spacing w:after="150"/>
        <w:jc w:val="both"/>
      </w:pPr>
      <w:r w:rsidRPr="00072B33">
        <w:t>Минимально возможный уровень воды в водохранилище для зимних условий устанавливается с соблюдением обеспечения зимовки водных биологических ресурсов, обитающих в водохранилище. В случае если предшествующий летний период эксплуатации водохранилища сопровождался интенсивным развитием водной растительности, необходимо:</w:t>
      </w:r>
    </w:p>
    <w:p w:rsidR="003572F5" w:rsidRPr="00072B33" w:rsidRDefault="003572F5" w:rsidP="003572F5">
      <w:pPr>
        <w:widowControl w:val="0"/>
        <w:autoSpaceDE w:val="0"/>
        <w:autoSpaceDN w:val="0"/>
        <w:adjustRightInd w:val="0"/>
        <w:spacing w:after="150"/>
        <w:jc w:val="both"/>
      </w:pPr>
      <w:r w:rsidRPr="00072B33">
        <w:lastRenderedPageBreak/>
        <w:t xml:space="preserve">1) ограничивать зимнюю </w:t>
      </w:r>
      <w:proofErr w:type="spellStart"/>
      <w:r w:rsidRPr="00072B33">
        <w:t>сработку</w:t>
      </w:r>
      <w:proofErr w:type="spellEnd"/>
      <w:r w:rsidRPr="00072B33">
        <w:t xml:space="preserve"> водохранилища;</w:t>
      </w:r>
    </w:p>
    <w:p w:rsidR="003572F5" w:rsidRPr="00072B33" w:rsidRDefault="003572F5" w:rsidP="003572F5">
      <w:pPr>
        <w:widowControl w:val="0"/>
        <w:autoSpaceDE w:val="0"/>
        <w:autoSpaceDN w:val="0"/>
        <w:adjustRightInd w:val="0"/>
        <w:spacing w:after="150"/>
        <w:jc w:val="both"/>
      </w:pPr>
      <w:r w:rsidRPr="00072B33">
        <w:t>2) проводить мероприятия, направленные на увеличение концентрации растворенного кислорода в воде.</w:t>
      </w:r>
    </w:p>
    <w:p w:rsidR="003572F5" w:rsidRPr="00072B33" w:rsidRDefault="003572F5" w:rsidP="003572F5">
      <w:pPr>
        <w:widowControl w:val="0"/>
        <w:autoSpaceDE w:val="0"/>
        <w:autoSpaceDN w:val="0"/>
        <w:adjustRightInd w:val="0"/>
        <w:spacing w:after="150"/>
        <w:jc w:val="both"/>
      </w:pPr>
      <w:r w:rsidRPr="00072B33">
        <w:t>11. Ежегодно, за один месяц до прогнозируемого срока наступления весеннего половодья, собственники гидротехнических сооружений, образующих водохранилища, или эксплуатирующие гидротехнические сооружения организации осуществляют следующие мероприятия:</w:t>
      </w:r>
    </w:p>
    <w:p w:rsidR="003572F5" w:rsidRPr="00072B33" w:rsidRDefault="003572F5" w:rsidP="003572F5">
      <w:pPr>
        <w:widowControl w:val="0"/>
        <w:autoSpaceDE w:val="0"/>
        <w:autoSpaceDN w:val="0"/>
        <w:adjustRightInd w:val="0"/>
        <w:spacing w:after="150"/>
        <w:jc w:val="both"/>
      </w:pPr>
      <w:r w:rsidRPr="00072B33">
        <w:t xml:space="preserve">1) проверяют состояние гидротехнических сооружений напорного фронта и береговой зоны водохранилища в </w:t>
      </w:r>
      <w:proofErr w:type="spellStart"/>
      <w:r w:rsidRPr="00072B33">
        <w:t>водоохранной</w:t>
      </w:r>
      <w:proofErr w:type="spellEnd"/>
      <w:r w:rsidRPr="00072B33">
        <w:t xml:space="preserve"> зоне гидротехнического сооружения, образующего водохранилища;</w:t>
      </w:r>
    </w:p>
    <w:p w:rsidR="003572F5" w:rsidRPr="00072B33" w:rsidRDefault="003572F5" w:rsidP="003572F5">
      <w:pPr>
        <w:widowControl w:val="0"/>
        <w:autoSpaceDE w:val="0"/>
        <w:autoSpaceDN w:val="0"/>
        <w:adjustRightInd w:val="0"/>
        <w:spacing w:after="150"/>
        <w:jc w:val="both"/>
      </w:pPr>
      <w:r w:rsidRPr="00072B33">
        <w:t>2) проводят необходимый ремонт сооружений, конструкций и механизмов, обеспечивающих пропуск половодья;</w:t>
      </w:r>
    </w:p>
    <w:p w:rsidR="003572F5" w:rsidRPr="00072B33" w:rsidRDefault="003572F5" w:rsidP="003572F5">
      <w:pPr>
        <w:widowControl w:val="0"/>
        <w:autoSpaceDE w:val="0"/>
        <w:autoSpaceDN w:val="0"/>
        <w:adjustRightInd w:val="0"/>
        <w:spacing w:after="150"/>
        <w:jc w:val="both"/>
      </w:pPr>
      <w:r w:rsidRPr="00072B33">
        <w:t>3) проверяют работу контрольно-измерительной аппаратуры (при наличии такой аппаратуры);</w:t>
      </w:r>
    </w:p>
    <w:p w:rsidR="003572F5" w:rsidRPr="00072B33" w:rsidRDefault="003572F5" w:rsidP="003572F5">
      <w:pPr>
        <w:widowControl w:val="0"/>
        <w:autoSpaceDE w:val="0"/>
        <w:autoSpaceDN w:val="0"/>
        <w:adjustRightInd w:val="0"/>
        <w:spacing w:after="150"/>
        <w:jc w:val="both"/>
      </w:pPr>
      <w:r w:rsidRPr="00072B33">
        <w:t>4) апробируют (при наличии технической возможности) работу затворов, подъемных механизмов и устройств автоматического управления;</w:t>
      </w:r>
    </w:p>
    <w:p w:rsidR="003572F5" w:rsidRPr="00072B33" w:rsidRDefault="003572F5" w:rsidP="003572F5">
      <w:pPr>
        <w:widowControl w:val="0"/>
        <w:autoSpaceDE w:val="0"/>
        <w:autoSpaceDN w:val="0"/>
        <w:adjustRightInd w:val="0"/>
        <w:spacing w:after="150"/>
        <w:jc w:val="both"/>
      </w:pPr>
      <w:r w:rsidRPr="00072B33">
        <w:t>5) проверяют надежность электропитания подъемных механизмов затворов.</w:t>
      </w:r>
    </w:p>
    <w:p w:rsidR="003572F5" w:rsidRPr="00072B33" w:rsidRDefault="003572F5" w:rsidP="003572F5">
      <w:pPr>
        <w:widowControl w:val="0"/>
        <w:autoSpaceDE w:val="0"/>
        <w:autoSpaceDN w:val="0"/>
        <w:adjustRightInd w:val="0"/>
        <w:spacing w:after="150"/>
        <w:jc w:val="both"/>
      </w:pPr>
      <w:r w:rsidRPr="00072B33">
        <w:t>12. Превышение нормального подпорного уровня допускается только при полностью открытых затворах всех водосбросных и водопропускных сооружений.</w:t>
      </w:r>
    </w:p>
    <w:p w:rsidR="003572F5" w:rsidRPr="00072B33" w:rsidRDefault="003572F5" w:rsidP="003572F5">
      <w:pPr>
        <w:widowControl w:val="0"/>
        <w:autoSpaceDE w:val="0"/>
        <w:autoSpaceDN w:val="0"/>
        <w:adjustRightInd w:val="0"/>
        <w:spacing w:after="150"/>
        <w:jc w:val="both"/>
      </w:pPr>
      <w:r w:rsidRPr="00072B33">
        <w:t>13. С целью предупреждения зарастания акватории водохранилища и цветения воды исполнительными органами реализуются следующие мероприятия:</w:t>
      </w:r>
    </w:p>
    <w:p w:rsidR="003572F5" w:rsidRPr="00072B33" w:rsidRDefault="003572F5" w:rsidP="003572F5">
      <w:pPr>
        <w:widowControl w:val="0"/>
        <w:autoSpaceDE w:val="0"/>
        <w:autoSpaceDN w:val="0"/>
        <w:adjustRightInd w:val="0"/>
        <w:spacing w:after="150"/>
        <w:jc w:val="both"/>
      </w:pPr>
      <w:r w:rsidRPr="00072B33">
        <w:t>1) локальное изъятие иловых отложений;</w:t>
      </w:r>
    </w:p>
    <w:p w:rsidR="003572F5" w:rsidRPr="00072B33" w:rsidRDefault="003572F5" w:rsidP="003572F5">
      <w:pPr>
        <w:widowControl w:val="0"/>
        <w:autoSpaceDE w:val="0"/>
        <w:autoSpaceDN w:val="0"/>
        <w:adjustRightInd w:val="0"/>
        <w:spacing w:after="150"/>
        <w:jc w:val="both"/>
      </w:pPr>
      <w:r w:rsidRPr="00072B33">
        <w:t>2) механическое изъятие биомассы водорослей из водохранилищ в местах их массовых скоплений;</w:t>
      </w:r>
    </w:p>
    <w:p w:rsidR="003572F5" w:rsidRPr="00072B33" w:rsidRDefault="003572F5" w:rsidP="003572F5">
      <w:pPr>
        <w:widowControl w:val="0"/>
        <w:autoSpaceDE w:val="0"/>
        <w:autoSpaceDN w:val="0"/>
        <w:adjustRightInd w:val="0"/>
        <w:spacing w:after="150"/>
        <w:jc w:val="both"/>
      </w:pPr>
      <w:r w:rsidRPr="00072B33">
        <w:t xml:space="preserve">3) санитарная обработка после </w:t>
      </w:r>
      <w:proofErr w:type="spellStart"/>
      <w:r w:rsidRPr="00072B33">
        <w:t>сработки</w:t>
      </w:r>
      <w:proofErr w:type="spellEnd"/>
      <w:r w:rsidRPr="00072B33">
        <w:t xml:space="preserve"> водохранилища до отметки уровня мертвого объема.</w:t>
      </w:r>
    </w:p>
    <w:p w:rsidR="003572F5" w:rsidRPr="00072B33" w:rsidRDefault="003572F5" w:rsidP="003572F5">
      <w:pPr>
        <w:widowControl w:val="0"/>
        <w:autoSpaceDE w:val="0"/>
        <w:autoSpaceDN w:val="0"/>
        <w:adjustRightInd w:val="0"/>
        <w:spacing w:after="150"/>
        <w:jc w:val="both"/>
      </w:pPr>
      <w:r w:rsidRPr="00072B33">
        <w:t xml:space="preserve">14. В период </w:t>
      </w:r>
      <w:proofErr w:type="spellStart"/>
      <w:r w:rsidRPr="00072B33">
        <w:t>сработки</w:t>
      </w:r>
      <w:proofErr w:type="spellEnd"/>
      <w:r w:rsidRPr="00072B33">
        <w:t xml:space="preserve"> водохранилища перед началом половодья, а также в процессе пропуска половодья и паводков собственники гидротехнических сооружений, образующих водохранилища, или эксплуатирующие такие гидротехнические сооружения организации осуществляют мероприятия по очистке дна водохранилища от наносов (промыв водохранилища от наносов), если указанные мероприятия предусмотрены проектной документацией для гидротехнических сооружений, образующих водохранилища.</w:t>
      </w:r>
    </w:p>
    <w:p w:rsidR="003572F5" w:rsidRPr="00072B33" w:rsidRDefault="003572F5" w:rsidP="003572F5">
      <w:pPr>
        <w:widowControl w:val="0"/>
        <w:autoSpaceDE w:val="0"/>
        <w:autoSpaceDN w:val="0"/>
        <w:adjustRightInd w:val="0"/>
        <w:spacing w:after="150"/>
        <w:jc w:val="both"/>
      </w:pPr>
      <w:r w:rsidRPr="00072B33">
        <w:t>15. При проведении промыва водохранилища от наносов:</w:t>
      </w:r>
    </w:p>
    <w:p w:rsidR="003572F5" w:rsidRPr="00072B33" w:rsidRDefault="003572F5" w:rsidP="003572F5">
      <w:pPr>
        <w:widowControl w:val="0"/>
        <w:autoSpaceDE w:val="0"/>
        <w:autoSpaceDN w:val="0"/>
        <w:adjustRightInd w:val="0"/>
        <w:spacing w:after="150"/>
        <w:jc w:val="both"/>
      </w:pPr>
      <w:r w:rsidRPr="00072B33">
        <w:t>1) максимально сокращаются перерывы в подаче воды по согласованию с иными водопользователями;</w:t>
      </w:r>
    </w:p>
    <w:p w:rsidR="003572F5" w:rsidRPr="00072B33" w:rsidRDefault="003572F5" w:rsidP="003572F5">
      <w:pPr>
        <w:widowControl w:val="0"/>
        <w:autoSpaceDE w:val="0"/>
        <w:autoSpaceDN w:val="0"/>
        <w:adjustRightInd w:val="0"/>
        <w:spacing w:after="150"/>
        <w:jc w:val="both"/>
      </w:pPr>
      <w:r w:rsidRPr="00072B33">
        <w:t xml:space="preserve">2) скорости </w:t>
      </w:r>
      <w:proofErr w:type="spellStart"/>
      <w:r w:rsidRPr="00072B33">
        <w:t>сработки</w:t>
      </w:r>
      <w:proofErr w:type="spellEnd"/>
      <w:r w:rsidRPr="00072B33">
        <w:t xml:space="preserve"> и наполнения водохранилища обеспечиваются в соответствии с требованиями безопасности гидротехнических сооружений (обеспечения устойчивости откосов гидротехнических сооружений, а также берегов водохранилища);</w:t>
      </w:r>
    </w:p>
    <w:p w:rsidR="003572F5" w:rsidRPr="00072B33" w:rsidRDefault="003572F5" w:rsidP="003572F5">
      <w:pPr>
        <w:widowControl w:val="0"/>
        <w:autoSpaceDE w:val="0"/>
        <w:autoSpaceDN w:val="0"/>
        <w:adjustRightInd w:val="0"/>
        <w:spacing w:after="150"/>
        <w:jc w:val="both"/>
      </w:pPr>
      <w:r w:rsidRPr="00072B33">
        <w:t>3) в случае работы гидротехнического сооружения в каскаде водохранилищ попуски в нижний бьеф осуществлять при условии обеспечения безопасности нижерасположенных гидротехнических сооружений;</w:t>
      </w:r>
    </w:p>
    <w:p w:rsidR="003572F5" w:rsidRPr="00072B33" w:rsidRDefault="003572F5" w:rsidP="003572F5">
      <w:pPr>
        <w:widowControl w:val="0"/>
        <w:autoSpaceDE w:val="0"/>
        <w:autoSpaceDN w:val="0"/>
        <w:adjustRightInd w:val="0"/>
        <w:spacing w:after="150"/>
        <w:jc w:val="both"/>
      </w:pPr>
      <w:r w:rsidRPr="00072B33">
        <w:t xml:space="preserve">4) собственники гидротехнических сооружений, образующих водохранилища, или </w:t>
      </w:r>
      <w:r w:rsidRPr="00072B33">
        <w:lastRenderedPageBreak/>
        <w:t>эксплуатирующие такие гидротехнические сооружения организации информируют о порядке проведения промыва водохранилища от наносов органы местного самоуправления, исполнительные органы, территориальные органы Федеральной службы по надзору в сфере защиты прав потребителей и благополучия человека, Федеральной службы по надзору в сфере природопользования, Федерального агентства морского и речного транспорта и другие заинтересованные организации в срок не менее чем за 10 рабочих дней до дня начала промыва от наносов посредством направления сообщения на официальные адреса электронной почты указанных органов и организаций или иным способом, позволяющим подтвердить направление сообщения.</w:t>
      </w:r>
    </w:p>
    <w:p w:rsidR="003572F5" w:rsidRPr="00072B33" w:rsidRDefault="003572F5" w:rsidP="003572F5">
      <w:pPr>
        <w:widowControl w:val="0"/>
        <w:autoSpaceDE w:val="0"/>
        <w:autoSpaceDN w:val="0"/>
        <w:adjustRightInd w:val="0"/>
        <w:spacing w:after="150"/>
        <w:jc w:val="both"/>
      </w:pPr>
      <w:r w:rsidRPr="00072B33">
        <w:t>Собственники гидротехнических сооружений, образующих водохранилища, или эксплуатирующие такие гидротехнические сооружения организации оповещают указанные выше органы и организации о предстоящем промыве водохранилища не менее чем за 24 часа перед началом сброса воды из водохранилища способом, определенным в абзаце первом настоящего подпункта;</w:t>
      </w:r>
    </w:p>
    <w:p w:rsidR="003572F5" w:rsidRPr="00072B33" w:rsidRDefault="003572F5" w:rsidP="003572F5">
      <w:pPr>
        <w:widowControl w:val="0"/>
        <w:autoSpaceDE w:val="0"/>
        <w:autoSpaceDN w:val="0"/>
        <w:adjustRightInd w:val="0"/>
        <w:spacing w:after="150"/>
        <w:jc w:val="both"/>
      </w:pPr>
      <w:r w:rsidRPr="00072B33">
        <w:t xml:space="preserve">5) проведение промыва водохранилища от наносов согласовывается с Федеральным агентством по рыболовству в случаях и порядке, установленных </w:t>
      </w:r>
      <w:hyperlink r:id="rId10" w:anchor="h288" w:history="1">
        <w:r w:rsidRPr="00072B33">
          <w:rPr>
            <w:u w:val="single"/>
          </w:rPr>
          <w:t>статьей 50</w:t>
        </w:r>
      </w:hyperlink>
      <w:r w:rsidRPr="00072B33">
        <w:t xml:space="preserve"> Федерального закона от 20 декабря 2004 г. N 166-ФЗ "О рыболовстве и сохранении водных биологических ресурсов".</w:t>
      </w:r>
    </w:p>
    <w:p w:rsidR="003572F5" w:rsidRPr="00072B33" w:rsidRDefault="003572F5" w:rsidP="003572F5">
      <w:pPr>
        <w:widowControl w:val="0"/>
        <w:autoSpaceDE w:val="0"/>
        <w:autoSpaceDN w:val="0"/>
        <w:adjustRightInd w:val="0"/>
        <w:spacing w:after="150"/>
        <w:jc w:val="both"/>
      </w:pPr>
      <w:r w:rsidRPr="00072B33">
        <w:t>16. Исполнительные органы осуществляют следующие мероприятия по предотвращению негативного воздействия вод и ликвидации его последствий в отношении водных объектов (водохранилищ) &lt;3&gt;:</w:t>
      </w:r>
    </w:p>
    <w:p w:rsidR="003572F5" w:rsidRPr="00072B33" w:rsidRDefault="003572F5" w:rsidP="003572F5">
      <w:pPr>
        <w:widowControl w:val="0"/>
        <w:pBdr>
          <w:bottom w:val="single" w:sz="4" w:space="1" w:color="auto"/>
        </w:pBdr>
        <w:autoSpaceDE w:val="0"/>
        <w:autoSpaceDN w:val="0"/>
        <w:adjustRightInd w:val="0"/>
      </w:pPr>
      <w:r w:rsidRPr="00072B33">
        <w:t> </w:t>
      </w:r>
    </w:p>
    <w:p w:rsidR="003572F5" w:rsidRPr="00072B33" w:rsidRDefault="003572F5" w:rsidP="003572F5">
      <w:pPr>
        <w:widowControl w:val="0"/>
        <w:autoSpaceDE w:val="0"/>
        <w:autoSpaceDN w:val="0"/>
        <w:adjustRightInd w:val="0"/>
        <w:jc w:val="both"/>
      </w:pPr>
      <w:r w:rsidRPr="00072B33">
        <w:t xml:space="preserve">&lt;3&gt; </w:t>
      </w:r>
      <w:hyperlink r:id="rId11" w:anchor="h611" w:history="1">
        <w:r w:rsidRPr="00072B33">
          <w:rPr>
            <w:u w:val="single"/>
          </w:rPr>
          <w:t>Часть 1</w:t>
        </w:r>
      </w:hyperlink>
      <w:r w:rsidRPr="00072B33">
        <w:t xml:space="preserve"> статьи 67.1 Водного кодекса Российской Федерации.</w:t>
      </w:r>
    </w:p>
    <w:p w:rsidR="003572F5" w:rsidRPr="00072B33" w:rsidRDefault="003572F5" w:rsidP="003572F5">
      <w:pPr>
        <w:widowControl w:val="0"/>
        <w:autoSpaceDE w:val="0"/>
        <w:autoSpaceDN w:val="0"/>
        <w:adjustRightInd w:val="0"/>
        <w:spacing w:after="150"/>
        <w:jc w:val="both"/>
      </w:pPr>
    </w:p>
    <w:p w:rsidR="003572F5" w:rsidRPr="00072B33" w:rsidRDefault="003572F5" w:rsidP="003572F5">
      <w:pPr>
        <w:widowControl w:val="0"/>
        <w:autoSpaceDE w:val="0"/>
        <w:autoSpaceDN w:val="0"/>
        <w:adjustRightInd w:val="0"/>
        <w:spacing w:after="150"/>
        <w:jc w:val="both"/>
      </w:pPr>
      <w:r w:rsidRPr="00072B33">
        <w:t xml:space="preserve">1) </w:t>
      </w:r>
      <w:proofErr w:type="spellStart"/>
      <w:r w:rsidRPr="00072B33">
        <w:t>предпаводковые</w:t>
      </w:r>
      <w:proofErr w:type="spellEnd"/>
      <w:r w:rsidRPr="00072B33">
        <w:t xml:space="preserve"> и послепаводковые обследования территорий, подверженных негативному воздействию вод, и водных объектов;</w:t>
      </w:r>
    </w:p>
    <w:p w:rsidR="003572F5" w:rsidRPr="00072B33" w:rsidRDefault="003572F5" w:rsidP="003572F5">
      <w:pPr>
        <w:widowControl w:val="0"/>
        <w:autoSpaceDE w:val="0"/>
        <w:autoSpaceDN w:val="0"/>
        <w:adjustRightInd w:val="0"/>
        <w:spacing w:after="150"/>
        <w:jc w:val="both"/>
      </w:pPr>
      <w:r w:rsidRPr="00072B33">
        <w:t>2) ледокольные, ледорезные и иные работы по ослаблению прочности льда и ликвидации ледовых заторов;</w:t>
      </w:r>
    </w:p>
    <w:p w:rsidR="003572F5" w:rsidRPr="00072B33" w:rsidRDefault="003572F5" w:rsidP="003572F5">
      <w:pPr>
        <w:widowControl w:val="0"/>
        <w:autoSpaceDE w:val="0"/>
        <w:autoSpaceDN w:val="0"/>
        <w:adjustRightInd w:val="0"/>
        <w:spacing w:after="150"/>
        <w:jc w:val="both"/>
      </w:pPr>
      <w:r w:rsidRPr="00072B33">
        <w:t>3) дноуглубление и расчистка водных объектов;</w:t>
      </w:r>
    </w:p>
    <w:p w:rsidR="003572F5" w:rsidRPr="00072B33" w:rsidRDefault="003572F5" w:rsidP="003572F5">
      <w:pPr>
        <w:widowControl w:val="0"/>
        <w:autoSpaceDE w:val="0"/>
        <w:autoSpaceDN w:val="0"/>
        <w:adjustRightInd w:val="0"/>
        <w:spacing w:after="150"/>
        <w:jc w:val="both"/>
      </w:pPr>
      <w:r w:rsidRPr="00072B33">
        <w:t xml:space="preserve">4) </w:t>
      </w:r>
      <w:proofErr w:type="spellStart"/>
      <w:r w:rsidRPr="00072B33">
        <w:t>уполаживание</w:t>
      </w:r>
      <w:proofErr w:type="spellEnd"/>
      <w:r w:rsidRPr="00072B33">
        <w:t xml:space="preserve"> берегов водных объектов, их биогенное закрепление, укрепление песчано-гравийной и каменной </w:t>
      </w:r>
      <w:proofErr w:type="spellStart"/>
      <w:r w:rsidRPr="00072B33">
        <w:t>наброской</w:t>
      </w:r>
      <w:proofErr w:type="spellEnd"/>
      <w:r w:rsidRPr="00072B33">
        <w:t>, террасирование склонов.</w:t>
      </w:r>
    </w:p>
    <w:p w:rsidR="003572F5" w:rsidRPr="00072B33" w:rsidRDefault="003572F5" w:rsidP="003572F5">
      <w:pPr>
        <w:widowControl w:val="0"/>
        <w:autoSpaceDE w:val="0"/>
        <w:autoSpaceDN w:val="0"/>
        <w:adjustRightInd w:val="0"/>
        <w:spacing w:after="150"/>
        <w:jc w:val="both"/>
      </w:pPr>
      <w:r w:rsidRPr="00072B33">
        <w:t xml:space="preserve">17. Границы </w:t>
      </w:r>
      <w:proofErr w:type="spellStart"/>
      <w:r w:rsidRPr="00072B33">
        <w:t>водоохранной</w:t>
      </w:r>
      <w:proofErr w:type="spellEnd"/>
      <w:r w:rsidRPr="00072B33">
        <w:t xml:space="preserve"> зоны и прибрежной защитной полосы водохранилища устанавливаются в соответствии с </w:t>
      </w:r>
      <w:hyperlink r:id="rId12" w:anchor="h3" w:history="1">
        <w:r w:rsidRPr="00072B33">
          <w:rPr>
            <w:u w:val="single"/>
          </w:rPr>
          <w:t>Правилами</w:t>
        </w:r>
      </w:hyperlink>
      <w:r w:rsidRPr="00072B33">
        <w:t xml:space="preserve"> установления границ </w:t>
      </w:r>
      <w:proofErr w:type="spellStart"/>
      <w:r w:rsidRPr="00072B33">
        <w:t>водоохранных</w:t>
      </w:r>
      <w:proofErr w:type="spellEnd"/>
      <w:r w:rsidRPr="00072B33">
        <w:t xml:space="preserve"> зон и границ прибрежных защитных полос водных объектов, утвержденными постановлением Правительства Российской Федерации от 31 октября 2024 г. N 1459, и обозначаются посредством специальных информационных знаков.</w:t>
      </w:r>
    </w:p>
    <w:p w:rsidR="003572F5" w:rsidRPr="00072B33" w:rsidRDefault="003572F5" w:rsidP="003572F5">
      <w:pPr>
        <w:widowControl w:val="0"/>
        <w:autoSpaceDE w:val="0"/>
        <w:autoSpaceDN w:val="0"/>
        <w:adjustRightInd w:val="0"/>
        <w:spacing w:after="150"/>
        <w:jc w:val="both"/>
      </w:pPr>
      <w:r w:rsidRPr="00072B33">
        <w:t>18. Пропуск воды через водосбросные сооружения должен исключать повреждения гидротехнических сооружений, размыв дна за ними, влияющий на устойчивость гидротехнических сооружений, и осуществляться в соответствии с инструкцией по эксплуатации гидротехнических сооружений &lt;4&gt;.</w:t>
      </w:r>
    </w:p>
    <w:p w:rsidR="003572F5" w:rsidRPr="00072B33" w:rsidRDefault="003572F5" w:rsidP="003572F5">
      <w:pPr>
        <w:widowControl w:val="0"/>
        <w:pBdr>
          <w:bottom w:val="single" w:sz="4" w:space="1" w:color="auto"/>
        </w:pBdr>
        <w:autoSpaceDE w:val="0"/>
        <w:autoSpaceDN w:val="0"/>
        <w:adjustRightInd w:val="0"/>
      </w:pPr>
      <w:r w:rsidRPr="00072B33">
        <w:t> </w:t>
      </w:r>
    </w:p>
    <w:p w:rsidR="003572F5" w:rsidRPr="00072B33" w:rsidRDefault="003572F5" w:rsidP="003572F5">
      <w:pPr>
        <w:widowControl w:val="0"/>
        <w:autoSpaceDE w:val="0"/>
        <w:autoSpaceDN w:val="0"/>
        <w:adjustRightInd w:val="0"/>
        <w:jc w:val="both"/>
      </w:pPr>
      <w:r w:rsidRPr="00072B33">
        <w:t xml:space="preserve">&lt;4&gt; Пункты 3 и 9 федеральных норм и правил в области безопасности гидротехнических сооружений "Требования к обеспечению безопасности гидротехнических сооружений (за исключением судоходных и портовых гидротехнических сооружений)", утвержденных приказом </w:t>
      </w:r>
      <w:proofErr w:type="spellStart"/>
      <w:r w:rsidRPr="00072B33">
        <w:t>Ростехнадзора</w:t>
      </w:r>
      <w:proofErr w:type="spellEnd"/>
      <w:r w:rsidRPr="00072B33">
        <w:t xml:space="preserve"> от 8 мая 2024 г. N 151 (зарегистрирован Министерством юстиции Российской Федерации 31 мая 2024 г., регистрационный N 78405). Срок действия </w:t>
      </w:r>
      <w:r w:rsidRPr="00072B33">
        <w:lastRenderedPageBreak/>
        <w:t>ограничен до 1 сентября 2030 г.</w:t>
      </w:r>
    </w:p>
    <w:p w:rsidR="003572F5" w:rsidRPr="00072B33" w:rsidRDefault="003572F5" w:rsidP="003572F5">
      <w:pPr>
        <w:widowControl w:val="0"/>
        <w:autoSpaceDE w:val="0"/>
        <w:autoSpaceDN w:val="0"/>
        <w:adjustRightInd w:val="0"/>
        <w:spacing w:after="150"/>
        <w:jc w:val="both"/>
      </w:pPr>
    </w:p>
    <w:p w:rsidR="003572F5" w:rsidRPr="00072B33" w:rsidRDefault="003572F5" w:rsidP="003572F5">
      <w:pPr>
        <w:widowControl w:val="0"/>
        <w:autoSpaceDE w:val="0"/>
        <w:autoSpaceDN w:val="0"/>
        <w:adjustRightInd w:val="0"/>
        <w:spacing w:after="150"/>
        <w:jc w:val="both"/>
      </w:pPr>
      <w:r w:rsidRPr="00072B33">
        <w:t>19. Собственник гидротехнических сооружений, образующих водохранилища, или эксплуатирующая такие гидротехнические сооружения организация обеспечивает наличие документов, содержащих сведения о гидротехнических сооружениях, образующих водохранилище, и иных сооружениях, оказывающих воздействие на водный режим водохранилища, и мерах по обеспечению безопасности гидротехнического сооружения, наличие сведений, содержащих данные об основных параметрах и характеристиках водохранилища, а также осуществляет ведение документации, в которую заносится информация о результатах наблюдений за режимом работы водохранилища, состоянием гидротехнических сооружений, расположенных на водохранилище.</w:t>
      </w:r>
    </w:p>
    <w:p w:rsidR="003572F5" w:rsidRPr="00072B33" w:rsidRDefault="003572F5" w:rsidP="003572F5">
      <w:pPr>
        <w:widowControl w:val="0"/>
        <w:autoSpaceDE w:val="0"/>
        <w:autoSpaceDN w:val="0"/>
        <w:adjustRightInd w:val="0"/>
        <w:spacing w:after="150"/>
        <w:jc w:val="both"/>
      </w:pPr>
      <w:r w:rsidRPr="00072B33">
        <w:t>20. Примерный перечень документов, содержащих сведения о гидротехнических сооружениях, образующих водохранилище, и иных сооружениях, оказывающих воздействие на водный режим водохранилища, и мерах по обеспечению безопасности гидротехнического сооружения приведен в приложении N 1 к настоящим типовым правилам.</w:t>
      </w:r>
    </w:p>
    <w:p w:rsidR="003572F5" w:rsidRPr="00072B33" w:rsidRDefault="003572F5" w:rsidP="003572F5">
      <w:pPr>
        <w:widowControl w:val="0"/>
        <w:autoSpaceDE w:val="0"/>
        <w:autoSpaceDN w:val="0"/>
        <w:adjustRightInd w:val="0"/>
        <w:spacing w:after="150"/>
        <w:jc w:val="both"/>
      </w:pPr>
      <w:r w:rsidRPr="00072B33">
        <w:t>Примерный перечень сведений, содержащих данные об основных параметрах и характеристиках водохранилища, приведен в приложении N 2 к настоящим типовым правилам.</w:t>
      </w:r>
    </w:p>
    <w:p w:rsidR="003572F5" w:rsidRPr="00072B33" w:rsidRDefault="003572F5" w:rsidP="003572F5">
      <w:pPr>
        <w:widowControl w:val="0"/>
        <w:autoSpaceDE w:val="0"/>
        <w:autoSpaceDN w:val="0"/>
        <w:adjustRightInd w:val="0"/>
        <w:spacing w:after="150"/>
        <w:jc w:val="both"/>
      </w:pPr>
      <w:r w:rsidRPr="00072B33">
        <w:t>Примерный перечень документов, в которые заносится информация о результатах наблюдений за режимом работы водохранилища, состоянием гидротехнических сооружений, расположенных на водохранилище, приведен в приложении N 3 к настоящим типовым правилам.</w:t>
      </w:r>
    </w:p>
    <w:p w:rsidR="003572F5" w:rsidRPr="00072B33" w:rsidRDefault="003572F5" w:rsidP="003572F5">
      <w:pPr>
        <w:widowControl w:val="0"/>
        <w:autoSpaceDE w:val="0"/>
        <w:autoSpaceDN w:val="0"/>
        <w:adjustRightInd w:val="0"/>
        <w:spacing w:after="150"/>
        <w:jc w:val="both"/>
      </w:pPr>
      <w:r w:rsidRPr="00072B33">
        <w:t>21. Собственники гидротехнических сооружений, образующих водохранилища, или эксплуатирующие такие гидротехнические сооружения организации должны обеспечить ведение журнала наблюдений за режимом работы водохранилища. Положение уровня воды измеряется ежедневно по состоянию на 8 часов утра с точностью до 0,5 см. К журналу прикладываются графики колебаний уровней воды в водохранилище, построенные на основе данных наблюдений.</w:t>
      </w:r>
    </w:p>
    <w:p w:rsidR="003572F5" w:rsidRPr="00072B33" w:rsidRDefault="003572F5" w:rsidP="003572F5">
      <w:pPr>
        <w:widowControl w:val="0"/>
        <w:autoSpaceDE w:val="0"/>
        <w:autoSpaceDN w:val="0"/>
        <w:adjustRightInd w:val="0"/>
        <w:spacing w:after="150"/>
        <w:jc w:val="both"/>
      </w:pPr>
      <w:r w:rsidRPr="00072B33">
        <w:t>22. В журнал наблюдений за состоянием гидротехнических сооружений водохранилища заносятся данные об обнаруженных при проведении осмотров дефектах и нарушениях, а также сведения о принятых мерах по устранению указанных нарушений.</w:t>
      </w:r>
    </w:p>
    <w:p w:rsidR="003572F5" w:rsidRPr="00072B33" w:rsidRDefault="003572F5" w:rsidP="003572F5">
      <w:pPr>
        <w:widowControl w:val="0"/>
        <w:autoSpaceDE w:val="0"/>
        <w:autoSpaceDN w:val="0"/>
        <w:adjustRightInd w:val="0"/>
        <w:spacing w:after="150"/>
        <w:jc w:val="both"/>
      </w:pPr>
    </w:p>
    <w:p w:rsidR="005B4D03" w:rsidRPr="00072B33" w:rsidRDefault="005B4D03" w:rsidP="003572F5">
      <w:pPr>
        <w:widowControl w:val="0"/>
        <w:autoSpaceDE w:val="0"/>
        <w:autoSpaceDN w:val="0"/>
        <w:adjustRightInd w:val="0"/>
        <w:spacing w:after="150"/>
        <w:jc w:val="right"/>
        <w:rPr>
          <w:i/>
          <w:iCs/>
        </w:rPr>
      </w:pPr>
    </w:p>
    <w:p w:rsidR="005B4D03" w:rsidRPr="00072B33" w:rsidRDefault="005B4D03" w:rsidP="003572F5">
      <w:pPr>
        <w:widowControl w:val="0"/>
        <w:autoSpaceDE w:val="0"/>
        <w:autoSpaceDN w:val="0"/>
        <w:adjustRightInd w:val="0"/>
        <w:spacing w:after="150"/>
        <w:jc w:val="right"/>
        <w:rPr>
          <w:i/>
          <w:iCs/>
        </w:rPr>
      </w:pPr>
    </w:p>
    <w:p w:rsidR="005B4D03" w:rsidRPr="00072B33" w:rsidRDefault="005B4D03" w:rsidP="003572F5">
      <w:pPr>
        <w:widowControl w:val="0"/>
        <w:autoSpaceDE w:val="0"/>
        <w:autoSpaceDN w:val="0"/>
        <w:adjustRightInd w:val="0"/>
        <w:spacing w:after="150"/>
        <w:jc w:val="right"/>
        <w:rPr>
          <w:i/>
          <w:iCs/>
        </w:rPr>
      </w:pPr>
    </w:p>
    <w:p w:rsidR="005B4D03" w:rsidRPr="00072B33" w:rsidRDefault="005B4D03" w:rsidP="003572F5">
      <w:pPr>
        <w:widowControl w:val="0"/>
        <w:autoSpaceDE w:val="0"/>
        <w:autoSpaceDN w:val="0"/>
        <w:adjustRightInd w:val="0"/>
        <w:spacing w:after="150"/>
        <w:jc w:val="right"/>
        <w:rPr>
          <w:i/>
          <w:iCs/>
        </w:rPr>
      </w:pPr>
    </w:p>
    <w:p w:rsidR="005B4D03" w:rsidRPr="00072B33" w:rsidRDefault="005B4D03" w:rsidP="003572F5">
      <w:pPr>
        <w:widowControl w:val="0"/>
        <w:autoSpaceDE w:val="0"/>
        <w:autoSpaceDN w:val="0"/>
        <w:adjustRightInd w:val="0"/>
        <w:spacing w:after="150"/>
        <w:jc w:val="right"/>
        <w:rPr>
          <w:i/>
          <w:iCs/>
        </w:rPr>
      </w:pPr>
    </w:p>
    <w:p w:rsidR="005B4D03" w:rsidRPr="00072B33" w:rsidRDefault="005B4D03" w:rsidP="003572F5">
      <w:pPr>
        <w:widowControl w:val="0"/>
        <w:autoSpaceDE w:val="0"/>
        <w:autoSpaceDN w:val="0"/>
        <w:adjustRightInd w:val="0"/>
        <w:spacing w:after="150"/>
        <w:jc w:val="right"/>
        <w:rPr>
          <w:i/>
          <w:iCs/>
        </w:rPr>
      </w:pPr>
    </w:p>
    <w:p w:rsidR="005B4D03" w:rsidRPr="00072B33" w:rsidRDefault="005B4D03" w:rsidP="003572F5">
      <w:pPr>
        <w:widowControl w:val="0"/>
        <w:autoSpaceDE w:val="0"/>
        <w:autoSpaceDN w:val="0"/>
        <w:adjustRightInd w:val="0"/>
        <w:spacing w:after="150"/>
        <w:jc w:val="right"/>
        <w:rPr>
          <w:i/>
          <w:iCs/>
        </w:rPr>
      </w:pPr>
    </w:p>
    <w:p w:rsidR="005B4D03" w:rsidRPr="00072B33" w:rsidRDefault="005B4D03" w:rsidP="003572F5">
      <w:pPr>
        <w:widowControl w:val="0"/>
        <w:autoSpaceDE w:val="0"/>
        <w:autoSpaceDN w:val="0"/>
        <w:adjustRightInd w:val="0"/>
        <w:spacing w:after="150"/>
        <w:jc w:val="right"/>
        <w:rPr>
          <w:i/>
          <w:iCs/>
        </w:rPr>
      </w:pPr>
    </w:p>
    <w:p w:rsidR="005B4D03" w:rsidRPr="00072B33" w:rsidRDefault="005B4D03" w:rsidP="003572F5">
      <w:pPr>
        <w:widowControl w:val="0"/>
        <w:autoSpaceDE w:val="0"/>
        <w:autoSpaceDN w:val="0"/>
        <w:adjustRightInd w:val="0"/>
        <w:spacing w:after="150"/>
        <w:jc w:val="right"/>
        <w:rPr>
          <w:i/>
          <w:iCs/>
        </w:rPr>
      </w:pPr>
    </w:p>
    <w:p w:rsidR="005B4D03" w:rsidRPr="00072B33" w:rsidRDefault="005B4D03" w:rsidP="003572F5">
      <w:pPr>
        <w:widowControl w:val="0"/>
        <w:autoSpaceDE w:val="0"/>
        <w:autoSpaceDN w:val="0"/>
        <w:adjustRightInd w:val="0"/>
        <w:spacing w:after="150"/>
        <w:jc w:val="right"/>
        <w:rPr>
          <w:i/>
          <w:iCs/>
        </w:rPr>
      </w:pPr>
    </w:p>
    <w:p w:rsidR="003572F5" w:rsidRPr="00072B33" w:rsidRDefault="003572F5" w:rsidP="003572F5">
      <w:pPr>
        <w:widowControl w:val="0"/>
        <w:autoSpaceDE w:val="0"/>
        <w:autoSpaceDN w:val="0"/>
        <w:adjustRightInd w:val="0"/>
        <w:spacing w:after="150"/>
        <w:jc w:val="right"/>
      </w:pPr>
      <w:r w:rsidRPr="00072B33">
        <w:rPr>
          <w:iCs/>
        </w:rPr>
        <w:lastRenderedPageBreak/>
        <w:t>Приложение N 1</w:t>
      </w:r>
    </w:p>
    <w:p w:rsidR="003572F5" w:rsidRPr="00072B33" w:rsidRDefault="003572F5" w:rsidP="003572F5">
      <w:pPr>
        <w:widowControl w:val="0"/>
        <w:autoSpaceDE w:val="0"/>
        <w:autoSpaceDN w:val="0"/>
        <w:adjustRightInd w:val="0"/>
        <w:spacing w:after="150"/>
        <w:jc w:val="right"/>
      </w:pPr>
      <w:r w:rsidRPr="00072B33">
        <w:rPr>
          <w:iCs/>
        </w:rPr>
        <w:t>к типовым правилам использования</w:t>
      </w:r>
    </w:p>
    <w:p w:rsidR="003572F5" w:rsidRPr="00072B33" w:rsidRDefault="003572F5" w:rsidP="003572F5">
      <w:pPr>
        <w:widowControl w:val="0"/>
        <w:autoSpaceDE w:val="0"/>
        <w:autoSpaceDN w:val="0"/>
        <w:adjustRightInd w:val="0"/>
        <w:spacing w:after="150"/>
        <w:jc w:val="right"/>
        <w:rPr>
          <w:iCs/>
        </w:rPr>
      </w:pPr>
      <w:r w:rsidRPr="00072B33">
        <w:rPr>
          <w:iCs/>
        </w:rPr>
        <w:t xml:space="preserve">водохранилищ, утвержденным </w:t>
      </w:r>
      <w:r w:rsidR="005B4D03" w:rsidRPr="00072B33">
        <w:rPr>
          <w:iCs/>
        </w:rPr>
        <w:t>постановлением</w:t>
      </w:r>
    </w:p>
    <w:p w:rsidR="005B4D03" w:rsidRPr="00072B33" w:rsidRDefault="00837D62" w:rsidP="003572F5">
      <w:pPr>
        <w:widowControl w:val="0"/>
        <w:autoSpaceDE w:val="0"/>
        <w:autoSpaceDN w:val="0"/>
        <w:adjustRightInd w:val="0"/>
        <w:spacing w:after="150"/>
        <w:jc w:val="right"/>
        <w:rPr>
          <w:iCs/>
        </w:rPr>
      </w:pPr>
      <w:proofErr w:type="spellStart"/>
      <w:r w:rsidRPr="00072B33">
        <w:rPr>
          <w:iCs/>
        </w:rPr>
        <w:t>Меркуловского</w:t>
      </w:r>
      <w:proofErr w:type="spellEnd"/>
      <w:r w:rsidR="005B4D03" w:rsidRPr="00072B33">
        <w:rPr>
          <w:iCs/>
        </w:rPr>
        <w:t xml:space="preserve"> сельского поселения</w:t>
      </w:r>
    </w:p>
    <w:p w:rsidR="005B4D03" w:rsidRPr="00072B33" w:rsidRDefault="00837D62" w:rsidP="003572F5">
      <w:pPr>
        <w:widowControl w:val="0"/>
        <w:autoSpaceDE w:val="0"/>
        <w:autoSpaceDN w:val="0"/>
        <w:adjustRightInd w:val="0"/>
        <w:spacing w:after="150"/>
        <w:jc w:val="right"/>
      </w:pPr>
      <w:r w:rsidRPr="00072B33">
        <w:rPr>
          <w:iCs/>
        </w:rPr>
        <w:t>от 14</w:t>
      </w:r>
      <w:r w:rsidR="005B4D03" w:rsidRPr="00072B33">
        <w:rPr>
          <w:iCs/>
        </w:rPr>
        <w:t>.08.2025 №</w:t>
      </w:r>
      <w:r w:rsidRPr="00072B33">
        <w:rPr>
          <w:iCs/>
        </w:rPr>
        <w:t>98</w:t>
      </w:r>
    </w:p>
    <w:p w:rsidR="003572F5" w:rsidRPr="00072B33" w:rsidRDefault="003572F5" w:rsidP="003572F5">
      <w:pPr>
        <w:widowControl w:val="0"/>
        <w:autoSpaceDE w:val="0"/>
        <w:autoSpaceDN w:val="0"/>
        <w:adjustRightInd w:val="0"/>
        <w:spacing w:after="150"/>
        <w:jc w:val="both"/>
      </w:pPr>
    </w:p>
    <w:p w:rsidR="003572F5" w:rsidRPr="00072B33" w:rsidRDefault="003572F5" w:rsidP="003572F5">
      <w:pPr>
        <w:widowControl w:val="0"/>
        <w:autoSpaceDE w:val="0"/>
        <w:autoSpaceDN w:val="0"/>
        <w:adjustRightInd w:val="0"/>
      </w:pPr>
    </w:p>
    <w:p w:rsidR="003572F5" w:rsidRPr="00072B33" w:rsidRDefault="003572F5" w:rsidP="003572F5">
      <w:pPr>
        <w:widowControl w:val="0"/>
        <w:autoSpaceDE w:val="0"/>
        <w:autoSpaceDN w:val="0"/>
        <w:adjustRightInd w:val="0"/>
        <w:spacing w:after="150"/>
        <w:jc w:val="center"/>
      </w:pPr>
      <w:r w:rsidRPr="00072B33">
        <w:t>ПРИМЕРНЫЙ ПЕРЕЧЕНЬ ДОКУМЕНТОВ, СОДЕРЖАЩИХ СВЕДЕНИЯ О ГИДРОТЕХНИЧЕСКИХ СООРУЖЕНИЯХ, ОБРАЗУЮЩИХ ВОДОХРАНИЛИЩЕ, И ИНЫХ СООРУЖЕНИЯХ, ОКАЗЫВАЮЩИХ ВОЗДЕЙСТВИЕ НА ВОДНЫЙ РЕЖИМ ВОДОХРАНИЛИЩА, И МЕРАХ ПО ОБЕСПЕЧЕНИЮ БЕЗОПАСНОСТИ ГИДРОТЕХНИЧЕСКОГО СООРУЖЕНИЯ</w:t>
      </w:r>
    </w:p>
    <w:p w:rsidR="003572F5" w:rsidRPr="00072B33" w:rsidRDefault="003572F5" w:rsidP="003572F5">
      <w:pPr>
        <w:widowControl w:val="0"/>
        <w:autoSpaceDE w:val="0"/>
        <w:autoSpaceDN w:val="0"/>
        <w:adjustRightInd w:val="0"/>
        <w:spacing w:after="150"/>
        <w:jc w:val="both"/>
      </w:pPr>
    </w:p>
    <w:p w:rsidR="003572F5" w:rsidRPr="00072B33" w:rsidRDefault="003572F5" w:rsidP="003572F5">
      <w:pPr>
        <w:widowControl w:val="0"/>
        <w:autoSpaceDE w:val="0"/>
        <w:autoSpaceDN w:val="0"/>
        <w:adjustRightInd w:val="0"/>
        <w:spacing w:after="150"/>
        <w:jc w:val="both"/>
      </w:pPr>
      <w:r w:rsidRPr="00072B33">
        <w:t>1. Собственником гидротехнического сооружения (эксплуатирующей гидротехническое сооружение организацией) обеспечивается наличие следующей документации:</w:t>
      </w:r>
    </w:p>
    <w:p w:rsidR="003572F5" w:rsidRPr="00072B33" w:rsidRDefault="003572F5" w:rsidP="003572F5">
      <w:pPr>
        <w:widowControl w:val="0"/>
        <w:autoSpaceDE w:val="0"/>
        <w:autoSpaceDN w:val="0"/>
        <w:adjustRightInd w:val="0"/>
        <w:spacing w:after="150"/>
        <w:jc w:val="both"/>
      </w:pPr>
      <w:r w:rsidRPr="00072B33">
        <w:t>1) проектная документация для гидротехнических сооружений, образующих водохранилища;</w:t>
      </w:r>
    </w:p>
    <w:p w:rsidR="003572F5" w:rsidRPr="00072B33" w:rsidRDefault="003572F5" w:rsidP="003572F5">
      <w:pPr>
        <w:widowControl w:val="0"/>
        <w:autoSpaceDE w:val="0"/>
        <w:autoSpaceDN w:val="0"/>
        <w:adjustRightInd w:val="0"/>
        <w:spacing w:after="150"/>
        <w:jc w:val="both"/>
      </w:pPr>
      <w:r w:rsidRPr="00072B33">
        <w:t>2) акты приемки (ввода) в эксплуатацию гидротехнических сооружений, образующих водохранилище;</w:t>
      </w:r>
    </w:p>
    <w:p w:rsidR="003572F5" w:rsidRPr="00072B33" w:rsidRDefault="003572F5" w:rsidP="003572F5">
      <w:pPr>
        <w:widowControl w:val="0"/>
        <w:autoSpaceDE w:val="0"/>
        <w:autoSpaceDN w:val="0"/>
        <w:adjustRightInd w:val="0"/>
        <w:spacing w:after="150"/>
        <w:jc w:val="both"/>
      </w:pPr>
      <w:r w:rsidRPr="00072B33">
        <w:t>3) инструкция по эксплуатации гидротехнического сооружения;</w:t>
      </w:r>
    </w:p>
    <w:p w:rsidR="003572F5" w:rsidRPr="00072B33" w:rsidRDefault="003572F5" w:rsidP="003572F5">
      <w:pPr>
        <w:widowControl w:val="0"/>
        <w:autoSpaceDE w:val="0"/>
        <w:autoSpaceDN w:val="0"/>
        <w:adjustRightInd w:val="0"/>
        <w:spacing w:after="150"/>
        <w:jc w:val="both"/>
      </w:pPr>
      <w:r w:rsidRPr="00072B33">
        <w:t>4) паспорта всех гидротехнических сооружений (при наличии);</w:t>
      </w:r>
    </w:p>
    <w:p w:rsidR="003572F5" w:rsidRPr="00072B33" w:rsidRDefault="003572F5" w:rsidP="003572F5">
      <w:pPr>
        <w:widowControl w:val="0"/>
        <w:autoSpaceDE w:val="0"/>
        <w:autoSpaceDN w:val="0"/>
        <w:adjustRightInd w:val="0"/>
        <w:spacing w:after="150"/>
        <w:jc w:val="both"/>
      </w:pPr>
      <w:r w:rsidRPr="00072B33">
        <w:t>5) производственные и должностные инструкции работников эксплуатирующей организации.</w:t>
      </w:r>
    </w:p>
    <w:p w:rsidR="003572F5" w:rsidRPr="00072B33" w:rsidRDefault="003572F5" w:rsidP="003572F5">
      <w:pPr>
        <w:widowControl w:val="0"/>
        <w:autoSpaceDE w:val="0"/>
        <w:autoSpaceDN w:val="0"/>
        <w:adjustRightInd w:val="0"/>
        <w:spacing w:after="150"/>
        <w:jc w:val="both"/>
      </w:pPr>
      <w:r w:rsidRPr="00072B33">
        <w:t>2. Собственником гидротехнического сооружения (эксплуатирующей гидротехническое сооружение организацией) должна вестись следующая документация:</w:t>
      </w:r>
    </w:p>
    <w:p w:rsidR="003572F5" w:rsidRPr="00072B33" w:rsidRDefault="003572F5" w:rsidP="003572F5">
      <w:pPr>
        <w:widowControl w:val="0"/>
        <w:autoSpaceDE w:val="0"/>
        <w:autoSpaceDN w:val="0"/>
        <w:adjustRightInd w:val="0"/>
        <w:spacing w:after="150"/>
        <w:jc w:val="both"/>
      </w:pPr>
      <w:r w:rsidRPr="00072B33">
        <w:t>1) журнал наблюдений за состоянием гидротехнических сооружений;</w:t>
      </w:r>
    </w:p>
    <w:p w:rsidR="003572F5" w:rsidRPr="00072B33" w:rsidRDefault="003572F5" w:rsidP="003572F5">
      <w:pPr>
        <w:widowControl w:val="0"/>
        <w:autoSpaceDE w:val="0"/>
        <w:autoSpaceDN w:val="0"/>
        <w:adjustRightInd w:val="0"/>
        <w:spacing w:after="150"/>
        <w:jc w:val="both"/>
      </w:pPr>
      <w:r w:rsidRPr="00072B33">
        <w:t>2) журнал наблюдений за режимом работы водохранилища.</w:t>
      </w:r>
    </w:p>
    <w:p w:rsidR="003572F5" w:rsidRPr="00072B33" w:rsidRDefault="003572F5" w:rsidP="003572F5">
      <w:pPr>
        <w:widowControl w:val="0"/>
        <w:autoSpaceDE w:val="0"/>
        <w:autoSpaceDN w:val="0"/>
        <w:adjustRightInd w:val="0"/>
        <w:spacing w:after="150"/>
        <w:jc w:val="both"/>
      </w:pPr>
    </w:p>
    <w:p w:rsidR="005B4D03" w:rsidRPr="00072B33" w:rsidRDefault="005B4D03" w:rsidP="003572F5">
      <w:pPr>
        <w:widowControl w:val="0"/>
        <w:autoSpaceDE w:val="0"/>
        <w:autoSpaceDN w:val="0"/>
        <w:adjustRightInd w:val="0"/>
        <w:spacing w:after="150"/>
        <w:jc w:val="right"/>
        <w:rPr>
          <w:i/>
          <w:iCs/>
        </w:rPr>
      </w:pPr>
    </w:p>
    <w:p w:rsidR="005B4D03" w:rsidRPr="00072B33" w:rsidRDefault="005B4D03" w:rsidP="003572F5">
      <w:pPr>
        <w:widowControl w:val="0"/>
        <w:autoSpaceDE w:val="0"/>
        <w:autoSpaceDN w:val="0"/>
        <w:adjustRightInd w:val="0"/>
        <w:spacing w:after="150"/>
        <w:jc w:val="right"/>
        <w:rPr>
          <w:i/>
          <w:iCs/>
        </w:rPr>
      </w:pPr>
    </w:p>
    <w:p w:rsidR="005B4D03" w:rsidRPr="00072B33" w:rsidRDefault="005B4D03" w:rsidP="003572F5">
      <w:pPr>
        <w:widowControl w:val="0"/>
        <w:autoSpaceDE w:val="0"/>
        <w:autoSpaceDN w:val="0"/>
        <w:adjustRightInd w:val="0"/>
        <w:spacing w:after="150"/>
        <w:jc w:val="right"/>
        <w:rPr>
          <w:i/>
          <w:iCs/>
        </w:rPr>
      </w:pPr>
    </w:p>
    <w:p w:rsidR="005B4D03" w:rsidRPr="00072B33" w:rsidRDefault="005B4D03" w:rsidP="003572F5">
      <w:pPr>
        <w:widowControl w:val="0"/>
        <w:autoSpaceDE w:val="0"/>
        <w:autoSpaceDN w:val="0"/>
        <w:adjustRightInd w:val="0"/>
        <w:spacing w:after="150"/>
        <w:jc w:val="right"/>
        <w:rPr>
          <w:i/>
          <w:iCs/>
        </w:rPr>
      </w:pPr>
    </w:p>
    <w:p w:rsidR="005B4D03" w:rsidRPr="00072B33" w:rsidRDefault="005B4D03" w:rsidP="003572F5">
      <w:pPr>
        <w:widowControl w:val="0"/>
        <w:autoSpaceDE w:val="0"/>
        <w:autoSpaceDN w:val="0"/>
        <w:adjustRightInd w:val="0"/>
        <w:spacing w:after="150"/>
        <w:jc w:val="right"/>
        <w:rPr>
          <w:i/>
          <w:iCs/>
        </w:rPr>
      </w:pPr>
    </w:p>
    <w:p w:rsidR="005B4D03" w:rsidRPr="00072B33" w:rsidRDefault="005B4D03" w:rsidP="003572F5">
      <w:pPr>
        <w:widowControl w:val="0"/>
        <w:autoSpaceDE w:val="0"/>
        <w:autoSpaceDN w:val="0"/>
        <w:adjustRightInd w:val="0"/>
        <w:spacing w:after="150"/>
        <w:jc w:val="right"/>
        <w:rPr>
          <w:i/>
          <w:iCs/>
        </w:rPr>
      </w:pPr>
    </w:p>
    <w:p w:rsidR="005B4D03" w:rsidRPr="00072B33" w:rsidRDefault="005B4D03" w:rsidP="003572F5">
      <w:pPr>
        <w:widowControl w:val="0"/>
        <w:autoSpaceDE w:val="0"/>
        <w:autoSpaceDN w:val="0"/>
        <w:adjustRightInd w:val="0"/>
        <w:spacing w:after="150"/>
        <w:jc w:val="right"/>
        <w:rPr>
          <w:i/>
          <w:iCs/>
        </w:rPr>
      </w:pPr>
    </w:p>
    <w:p w:rsidR="005B4D03" w:rsidRPr="00072B33" w:rsidRDefault="005B4D03" w:rsidP="003572F5">
      <w:pPr>
        <w:widowControl w:val="0"/>
        <w:autoSpaceDE w:val="0"/>
        <w:autoSpaceDN w:val="0"/>
        <w:adjustRightInd w:val="0"/>
        <w:spacing w:after="150"/>
        <w:jc w:val="right"/>
        <w:rPr>
          <w:i/>
          <w:iCs/>
        </w:rPr>
      </w:pPr>
    </w:p>
    <w:p w:rsidR="005B4D03" w:rsidRPr="00072B33" w:rsidRDefault="005B4D03" w:rsidP="003572F5">
      <w:pPr>
        <w:widowControl w:val="0"/>
        <w:autoSpaceDE w:val="0"/>
        <w:autoSpaceDN w:val="0"/>
        <w:adjustRightInd w:val="0"/>
        <w:spacing w:after="150"/>
        <w:jc w:val="right"/>
        <w:rPr>
          <w:i/>
          <w:iCs/>
        </w:rPr>
      </w:pPr>
    </w:p>
    <w:p w:rsidR="006B4D68" w:rsidRPr="00072B33" w:rsidRDefault="006B4D68" w:rsidP="003572F5">
      <w:pPr>
        <w:widowControl w:val="0"/>
        <w:autoSpaceDE w:val="0"/>
        <w:autoSpaceDN w:val="0"/>
        <w:adjustRightInd w:val="0"/>
        <w:spacing w:after="150"/>
        <w:jc w:val="right"/>
        <w:rPr>
          <w:iCs/>
        </w:rPr>
      </w:pPr>
    </w:p>
    <w:p w:rsidR="003572F5" w:rsidRPr="00072B33" w:rsidRDefault="003572F5" w:rsidP="003572F5">
      <w:pPr>
        <w:widowControl w:val="0"/>
        <w:autoSpaceDE w:val="0"/>
        <w:autoSpaceDN w:val="0"/>
        <w:adjustRightInd w:val="0"/>
        <w:spacing w:after="150"/>
        <w:jc w:val="right"/>
      </w:pPr>
      <w:r w:rsidRPr="00072B33">
        <w:rPr>
          <w:iCs/>
        </w:rPr>
        <w:lastRenderedPageBreak/>
        <w:t>Приложение N 2</w:t>
      </w:r>
    </w:p>
    <w:p w:rsidR="003572F5" w:rsidRPr="00072B33" w:rsidRDefault="003572F5" w:rsidP="003572F5">
      <w:pPr>
        <w:widowControl w:val="0"/>
        <w:autoSpaceDE w:val="0"/>
        <w:autoSpaceDN w:val="0"/>
        <w:adjustRightInd w:val="0"/>
        <w:spacing w:after="150"/>
        <w:jc w:val="right"/>
      </w:pPr>
      <w:r w:rsidRPr="00072B33">
        <w:rPr>
          <w:iCs/>
        </w:rPr>
        <w:t>к типовым правилам использования</w:t>
      </w:r>
    </w:p>
    <w:p w:rsidR="003572F5" w:rsidRPr="00072B33" w:rsidRDefault="003572F5" w:rsidP="005B4D03">
      <w:pPr>
        <w:widowControl w:val="0"/>
        <w:autoSpaceDE w:val="0"/>
        <w:autoSpaceDN w:val="0"/>
        <w:adjustRightInd w:val="0"/>
        <w:spacing w:after="150"/>
        <w:jc w:val="right"/>
        <w:rPr>
          <w:iCs/>
        </w:rPr>
      </w:pPr>
      <w:r w:rsidRPr="00072B33">
        <w:rPr>
          <w:iCs/>
        </w:rPr>
        <w:t>водохранилищ, утвержденным</w:t>
      </w:r>
      <w:r w:rsidR="005B4D03" w:rsidRPr="00072B33">
        <w:rPr>
          <w:iCs/>
        </w:rPr>
        <w:t xml:space="preserve"> постановлением </w:t>
      </w:r>
    </w:p>
    <w:p w:rsidR="005B4D03" w:rsidRPr="00072B33" w:rsidRDefault="00837D62" w:rsidP="005B4D03">
      <w:pPr>
        <w:widowControl w:val="0"/>
        <w:autoSpaceDE w:val="0"/>
        <w:autoSpaceDN w:val="0"/>
        <w:adjustRightInd w:val="0"/>
        <w:spacing w:after="150"/>
        <w:jc w:val="right"/>
        <w:rPr>
          <w:iCs/>
        </w:rPr>
      </w:pPr>
      <w:proofErr w:type="spellStart"/>
      <w:r w:rsidRPr="00072B33">
        <w:rPr>
          <w:iCs/>
        </w:rPr>
        <w:t>Меркуловского</w:t>
      </w:r>
      <w:proofErr w:type="spellEnd"/>
      <w:r w:rsidR="005B4D03" w:rsidRPr="00072B33">
        <w:rPr>
          <w:iCs/>
        </w:rPr>
        <w:t xml:space="preserve"> сельского поселения</w:t>
      </w:r>
    </w:p>
    <w:p w:rsidR="005B4D03" w:rsidRPr="00072B33" w:rsidRDefault="00837D62" w:rsidP="005B4D03">
      <w:pPr>
        <w:widowControl w:val="0"/>
        <w:autoSpaceDE w:val="0"/>
        <w:autoSpaceDN w:val="0"/>
        <w:adjustRightInd w:val="0"/>
        <w:spacing w:after="150"/>
        <w:jc w:val="right"/>
        <w:rPr>
          <w:iCs/>
        </w:rPr>
      </w:pPr>
      <w:r w:rsidRPr="00072B33">
        <w:rPr>
          <w:iCs/>
        </w:rPr>
        <w:t>от 14</w:t>
      </w:r>
      <w:r w:rsidR="005B4D03" w:rsidRPr="00072B33">
        <w:rPr>
          <w:iCs/>
        </w:rPr>
        <w:t>.08.2025 г №</w:t>
      </w:r>
      <w:r w:rsidRPr="00072B33">
        <w:rPr>
          <w:iCs/>
        </w:rPr>
        <w:t>98</w:t>
      </w:r>
    </w:p>
    <w:p w:rsidR="005B4D03" w:rsidRPr="00072B33" w:rsidRDefault="005B4D03" w:rsidP="005B4D03">
      <w:pPr>
        <w:widowControl w:val="0"/>
        <w:autoSpaceDE w:val="0"/>
        <w:autoSpaceDN w:val="0"/>
        <w:adjustRightInd w:val="0"/>
        <w:spacing w:after="150"/>
        <w:jc w:val="right"/>
      </w:pPr>
    </w:p>
    <w:p w:rsidR="003572F5" w:rsidRPr="00072B33" w:rsidRDefault="003572F5" w:rsidP="003572F5">
      <w:pPr>
        <w:widowControl w:val="0"/>
        <w:autoSpaceDE w:val="0"/>
        <w:autoSpaceDN w:val="0"/>
        <w:adjustRightInd w:val="0"/>
        <w:spacing w:after="150"/>
        <w:jc w:val="both"/>
      </w:pPr>
    </w:p>
    <w:p w:rsidR="003572F5" w:rsidRPr="00072B33" w:rsidRDefault="003572F5" w:rsidP="003572F5">
      <w:pPr>
        <w:widowControl w:val="0"/>
        <w:autoSpaceDE w:val="0"/>
        <w:autoSpaceDN w:val="0"/>
        <w:adjustRightInd w:val="0"/>
      </w:pPr>
    </w:p>
    <w:p w:rsidR="003572F5" w:rsidRPr="00072B33" w:rsidRDefault="003572F5" w:rsidP="003572F5">
      <w:pPr>
        <w:widowControl w:val="0"/>
        <w:autoSpaceDE w:val="0"/>
        <w:autoSpaceDN w:val="0"/>
        <w:adjustRightInd w:val="0"/>
        <w:spacing w:after="150"/>
        <w:jc w:val="center"/>
      </w:pPr>
      <w:r w:rsidRPr="00072B33">
        <w:rPr>
          <w:bCs/>
        </w:rPr>
        <w:t>ПРИМЕРНЫЙ ПЕРЕЧЕНЬ СВЕДЕНИЙ, СОДЕРЖАЩИХ ДАННЫЕ ОБ ОСНОВНЫХ ПАРАМЕТРАХ И ХАРАКТЕРИСТИКАХ ВОДОХРАНИЛИЩА</w:t>
      </w:r>
    </w:p>
    <w:p w:rsidR="003572F5" w:rsidRPr="00072B33" w:rsidRDefault="003572F5" w:rsidP="003572F5">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250"/>
        <w:gridCol w:w="3500"/>
        <w:gridCol w:w="250"/>
      </w:tblGrid>
      <w:tr w:rsidR="00072B33" w:rsidRPr="00072B33" w:rsidTr="00E16B67">
        <w:trPr>
          <w:jc w:val="center"/>
        </w:trPr>
        <w:tc>
          <w:tcPr>
            <w:tcW w:w="4000" w:type="dxa"/>
            <w:gridSpan w:val="3"/>
            <w:tcBorders>
              <w:top w:val="nil"/>
              <w:left w:val="nil"/>
              <w:bottom w:val="nil"/>
              <w:right w:val="nil"/>
            </w:tcBorders>
          </w:tcPr>
          <w:p w:rsidR="003572F5" w:rsidRPr="00072B33" w:rsidRDefault="003572F5" w:rsidP="00E16B67">
            <w:pPr>
              <w:widowControl w:val="0"/>
              <w:autoSpaceDE w:val="0"/>
              <w:autoSpaceDN w:val="0"/>
              <w:adjustRightInd w:val="0"/>
              <w:jc w:val="center"/>
            </w:pPr>
            <w:r w:rsidRPr="00072B33">
              <w:t>Основные параметры водохранилища и характеристики водотока</w:t>
            </w:r>
          </w:p>
        </w:tc>
      </w:tr>
      <w:tr w:rsidR="00072B33" w:rsidRPr="00072B33" w:rsidTr="00E16B67">
        <w:trPr>
          <w:jc w:val="center"/>
        </w:trPr>
        <w:tc>
          <w:tcPr>
            <w:tcW w:w="250" w:type="dxa"/>
            <w:tcBorders>
              <w:top w:val="nil"/>
              <w:left w:val="nil"/>
              <w:bottom w:val="nil"/>
              <w:right w:val="nil"/>
            </w:tcBorders>
          </w:tcPr>
          <w:p w:rsidR="003572F5" w:rsidRPr="00072B33" w:rsidRDefault="003572F5" w:rsidP="00E16B67">
            <w:pPr>
              <w:widowControl w:val="0"/>
              <w:autoSpaceDE w:val="0"/>
              <w:autoSpaceDN w:val="0"/>
              <w:adjustRightInd w:val="0"/>
            </w:pPr>
            <w:r w:rsidRPr="00072B33">
              <w:t> </w:t>
            </w:r>
          </w:p>
        </w:tc>
        <w:tc>
          <w:tcPr>
            <w:tcW w:w="3500" w:type="dxa"/>
            <w:tcBorders>
              <w:top w:val="nil"/>
              <w:left w:val="nil"/>
              <w:bottom w:val="single" w:sz="6" w:space="0" w:color="auto"/>
              <w:right w:val="nil"/>
            </w:tcBorders>
          </w:tcPr>
          <w:p w:rsidR="003572F5" w:rsidRPr="00072B33" w:rsidRDefault="003572F5" w:rsidP="00E16B67">
            <w:pPr>
              <w:widowControl w:val="0"/>
              <w:autoSpaceDE w:val="0"/>
              <w:autoSpaceDN w:val="0"/>
              <w:adjustRightInd w:val="0"/>
            </w:pPr>
            <w:r w:rsidRPr="00072B33">
              <w:t> </w:t>
            </w:r>
          </w:p>
        </w:tc>
        <w:tc>
          <w:tcPr>
            <w:tcW w:w="250" w:type="dxa"/>
            <w:tcBorders>
              <w:top w:val="nil"/>
              <w:left w:val="nil"/>
              <w:bottom w:val="nil"/>
              <w:right w:val="nil"/>
            </w:tcBorders>
          </w:tcPr>
          <w:p w:rsidR="003572F5" w:rsidRPr="00072B33" w:rsidRDefault="003572F5" w:rsidP="00E16B67">
            <w:pPr>
              <w:widowControl w:val="0"/>
              <w:autoSpaceDE w:val="0"/>
              <w:autoSpaceDN w:val="0"/>
              <w:adjustRightInd w:val="0"/>
            </w:pPr>
            <w:r w:rsidRPr="00072B33">
              <w:t> </w:t>
            </w:r>
          </w:p>
        </w:tc>
      </w:tr>
      <w:tr w:rsidR="003572F5" w:rsidRPr="00072B33" w:rsidTr="00E16B67">
        <w:trPr>
          <w:jc w:val="center"/>
        </w:trPr>
        <w:tc>
          <w:tcPr>
            <w:tcW w:w="250" w:type="dxa"/>
            <w:tcBorders>
              <w:top w:val="nil"/>
              <w:left w:val="nil"/>
              <w:bottom w:val="nil"/>
              <w:right w:val="nil"/>
            </w:tcBorders>
          </w:tcPr>
          <w:p w:rsidR="003572F5" w:rsidRPr="00072B33" w:rsidRDefault="003572F5" w:rsidP="00E16B67">
            <w:pPr>
              <w:widowControl w:val="0"/>
              <w:autoSpaceDE w:val="0"/>
              <w:autoSpaceDN w:val="0"/>
              <w:adjustRightInd w:val="0"/>
            </w:pPr>
            <w:r w:rsidRPr="00072B33">
              <w:t> </w:t>
            </w:r>
          </w:p>
        </w:tc>
        <w:tc>
          <w:tcPr>
            <w:tcW w:w="3500" w:type="dxa"/>
            <w:tcBorders>
              <w:top w:val="single" w:sz="6" w:space="0" w:color="auto"/>
              <w:left w:val="nil"/>
              <w:bottom w:val="nil"/>
              <w:right w:val="nil"/>
            </w:tcBorders>
          </w:tcPr>
          <w:p w:rsidR="003572F5" w:rsidRPr="00072B33" w:rsidRDefault="003572F5" w:rsidP="00E16B67">
            <w:pPr>
              <w:widowControl w:val="0"/>
              <w:autoSpaceDE w:val="0"/>
              <w:autoSpaceDN w:val="0"/>
              <w:adjustRightInd w:val="0"/>
              <w:jc w:val="center"/>
            </w:pPr>
            <w:r w:rsidRPr="00072B33">
              <w:t>(наименование водохранилища)</w:t>
            </w:r>
          </w:p>
        </w:tc>
        <w:tc>
          <w:tcPr>
            <w:tcW w:w="250" w:type="dxa"/>
            <w:tcBorders>
              <w:top w:val="nil"/>
              <w:left w:val="nil"/>
              <w:bottom w:val="nil"/>
              <w:right w:val="nil"/>
            </w:tcBorders>
          </w:tcPr>
          <w:p w:rsidR="003572F5" w:rsidRPr="00072B33" w:rsidRDefault="003572F5" w:rsidP="00E16B67">
            <w:pPr>
              <w:widowControl w:val="0"/>
              <w:autoSpaceDE w:val="0"/>
              <w:autoSpaceDN w:val="0"/>
              <w:adjustRightInd w:val="0"/>
            </w:pPr>
            <w:r w:rsidRPr="00072B33">
              <w:t> </w:t>
            </w:r>
          </w:p>
        </w:tc>
      </w:tr>
    </w:tbl>
    <w:p w:rsidR="003572F5" w:rsidRPr="00072B33" w:rsidRDefault="003572F5" w:rsidP="003572F5">
      <w:pPr>
        <w:widowControl w:val="0"/>
        <w:autoSpaceDE w:val="0"/>
        <w:autoSpaceDN w:val="0"/>
        <w:adjustRightInd w:val="0"/>
        <w:jc w:val="both"/>
      </w:pPr>
    </w:p>
    <w:p w:rsidR="003572F5" w:rsidRPr="00072B33" w:rsidRDefault="003572F5" w:rsidP="003572F5">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750"/>
        <w:gridCol w:w="6750"/>
        <w:gridCol w:w="1500"/>
      </w:tblGrid>
      <w:tr w:rsidR="00072B33" w:rsidRPr="00072B33" w:rsidTr="00E16B67">
        <w:trPr>
          <w:jc w:val="center"/>
        </w:trPr>
        <w:tc>
          <w:tcPr>
            <w:tcW w:w="750" w:type="dxa"/>
            <w:tcBorders>
              <w:top w:val="single" w:sz="6" w:space="0" w:color="auto"/>
              <w:left w:val="single" w:sz="6" w:space="0" w:color="auto"/>
              <w:bottom w:val="single" w:sz="6" w:space="0" w:color="auto"/>
              <w:right w:val="single" w:sz="6" w:space="0" w:color="auto"/>
            </w:tcBorders>
          </w:tcPr>
          <w:p w:rsidR="003572F5" w:rsidRPr="00072B33" w:rsidRDefault="003572F5" w:rsidP="00E16B67">
            <w:pPr>
              <w:widowControl w:val="0"/>
              <w:autoSpaceDE w:val="0"/>
              <w:autoSpaceDN w:val="0"/>
              <w:adjustRightInd w:val="0"/>
              <w:jc w:val="center"/>
            </w:pPr>
            <w:r w:rsidRPr="00072B33">
              <w:t>N</w:t>
            </w:r>
          </w:p>
        </w:tc>
        <w:tc>
          <w:tcPr>
            <w:tcW w:w="675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jc w:val="center"/>
            </w:pPr>
            <w:r w:rsidRPr="00072B33">
              <w:t>Наименование параметра</w:t>
            </w:r>
          </w:p>
        </w:tc>
        <w:tc>
          <w:tcPr>
            <w:tcW w:w="150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jc w:val="center"/>
            </w:pPr>
            <w:r w:rsidRPr="00072B33">
              <w:t>Значение</w:t>
            </w:r>
          </w:p>
        </w:tc>
      </w:tr>
      <w:tr w:rsidR="00072B33" w:rsidRPr="00072B33" w:rsidTr="00E16B67">
        <w:trPr>
          <w:jc w:val="center"/>
        </w:trPr>
        <w:tc>
          <w:tcPr>
            <w:tcW w:w="750" w:type="dxa"/>
            <w:tcBorders>
              <w:top w:val="single" w:sz="6" w:space="0" w:color="auto"/>
              <w:left w:val="single" w:sz="6" w:space="0" w:color="auto"/>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1.</w:t>
            </w:r>
          </w:p>
        </w:tc>
        <w:tc>
          <w:tcPr>
            <w:tcW w:w="675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Наименование водотока, на котором расположено водохранилище, и речного бассейна, на территории которого расположен водоток, с указанием истока водотока</w:t>
            </w:r>
          </w:p>
        </w:tc>
        <w:tc>
          <w:tcPr>
            <w:tcW w:w="150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w:t>
            </w:r>
          </w:p>
        </w:tc>
      </w:tr>
      <w:tr w:rsidR="00072B33" w:rsidRPr="00072B33" w:rsidTr="00E16B67">
        <w:trPr>
          <w:jc w:val="center"/>
        </w:trPr>
        <w:tc>
          <w:tcPr>
            <w:tcW w:w="750" w:type="dxa"/>
            <w:tcBorders>
              <w:top w:val="single" w:sz="6" w:space="0" w:color="auto"/>
              <w:left w:val="single" w:sz="6" w:space="0" w:color="auto"/>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2.</w:t>
            </w:r>
          </w:p>
        </w:tc>
        <w:tc>
          <w:tcPr>
            <w:tcW w:w="675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Общая длина водотока до впадения в другой водоток или водоем</w:t>
            </w:r>
          </w:p>
        </w:tc>
        <w:tc>
          <w:tcPr>
            <w:tcW w:w="150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w:t>
            </w:r>
          </w:p>
        </w:tc>
      </w:tr>
      <w:tr w:rsidR="00072B33" w:rsidRPr="00072B33" w:rsidTr="00E16B67">
        <w:trPr>
          <w:jc w:val="center"/>
        </w:trPr>
        <w:tc>
          <w:tcPr>
            <w:tcW w:w="750" w:type="dxa"/>
            <w:tcBorders>
              <w:top w:val="single" w:sz="6" w:space="0" w:color="auto"/>
              <w:left w:val="single" w:sz="6" w:space="0" w:color="auto"/>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3.</w:t>
            </w:r>
          </w:p>
        </w:tc>
        <w:tc>
          <w:tcPr>
            <w:tcW w:w="675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Местоположение створа плотины (расстояние от устья или истока водотока, географические координаты)</w:t>
            </w:r>
          </w:p>
        </w:tc>
        <w:tc>
          <w:tcPr>
            <w:tcW w:w="150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w:t>
            </w:r>
          </w:p>
        </w:tc>
      </w:tr>
      <w:tr w:rsidR="00072B33" w:rsidRPr="00072B33" w:rsidTr="00E16B67">
        <w:trPr>
          <w:jc w:val="center"/>
        </w:trPr>
        <w:tc>
          <w:tcPr>
            <w:tcW w:w="750" w:type="dxa"/>
            <w:tcBorders>
              <w:top w:val="single" w:sz="6" w:space="0" w:color="auto"/>
              <w:left w:val="single" w:sz="6" w:space="0" w:color="auto"/>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4.</w:t>
            </w:r>
          </w:p>
        </w:tc>
        <w:tc>
          <w:tcPr>
            <w:tcW w:w="675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Площадь водосбора в створе плотины, км</w:t>
            </w:r>
            <w:r w:rsidRPr="00072B33">
              <w:rPr>
                <w:vertAlign w:val="superscript"/>
              </w:rPr>
              <w:t>2</w:t>
            </w:r>
            <w:r w:rsidRPr="00072B33">
              <w:t xml:space="preserve"> (при наличии)</w:t>
            </w:r>
          </w:p>
        </w:tc>
        <w:tc>
          <w:tcPr>
            <w:tcW w:w="150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w:t>
            </w:r>
          </w:p>
        </w:tc>
      </w:tr>
      <w:tr w:rsidR="00072B33" w:rsidRPr="00072B33" w:rsidTr="00E16B67">
        <w:trPr>
          <w:jc w:val="center"/>
        </w:trPr>
        <w:tc>
          <w:tcPr>
            <w:tcW w:w="750" w:type="dxa"/>
            <w:tcBorders>
              <w:top w:val="single" w:sz="6" w:space="0" w:color="auto"/>
              <w:left w:val="single" w:sz="6" w:space="0" w:color="auto"/>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5.</w:t>
            </w:r>
          </w:p>
        </w:tc>
        <w:tc>
          <w:tcPr>
            <w:tcW w:w="675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Объем среднего многолетнего стока, млн. м</w:t>
            </w:r>
            <w:r w:rsidRPr="00072B33">
              <w:rPr>
                <w:vertAlign w:val="superscript"/>
              </w:rPr>
              <w:t>3</w:t>
            </w:r>
            <w:r w:rsidRPr="00072B33">
              <w:t xml:space="preserve"> (при наличии)</w:t>
            </w:r>
          </w:p>
        </w:tc>
        <w:tc>
          <w:tcPr>
            <w:tcW w:w="150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w:t>
            </w:r>
          </w:p>
        </w:tc>
      </w:tr>
      <w:tr w:rsidR="00072B33" w:rsidRPr="00072B33" w:rsidTr="00E16B67">
        <w:trPr>
          <w:jc w:val="center"/>
        </w:trPr>
        <w:tc>
          <w:tcPr>
            <w:tcW w:w="750" w:type="dxa"/>
            <w:tcBorders>
              <w:top w:val="single" w:sz="6" w:space="0" w:color="auto"/>
              <w:left w:val="single" w:sz="6" w:space="0" w:color="auto"/>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6.</w:t>
            </w:r>
          </w:p>
        </w:tc>
        <w:tc>
          <w:tcPr>
            <w:tcW w:w="675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Максимальный наблюдавшийся объем годового стока, млн. м</w:t>
            </w:r>
            <w:r w:rsidRPr="00072B33">
              <w:rPr>
                <w:vertAlign w:val="superscript"/>
              </w:rPr>
              <w:t>3</w:t>
            </w:r>
            <w:r w:rsidRPr="00072B33">
              <w:t xml:space="preserve"> (при наличии)</w:t>
            </w:r>
          </w:p>
        </w:tc>
        <w:tc>
          <w:tcPr>
            <w:tcW w:w="150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w:t>
            </w:r>
          </w:p>
        </w:tc>
      </w:tr>
      <w:tr w:rsidR="00072B33" w:rsidRPr="00072B33" w:rsidTr="00E16B67">
        <w:trPr>
          <w:jc w:val="center"/>
        </w:trPr>
        <w:tc>
          <w:tcPr>
            <w:tcW w:w="750" w:type="dxa"/>
            <w:tcBorders>
              <w:top w:val="single" w:sz="6" w:space="0" w:color="auto"/>
              <w:left w:val="single" w:sz="6" w:space="0" w:color="auto"/>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7.</w:t>
            </w:r>
          </w:p>
        </w:tc>
        <w:tc>
          <w:tcPr>
            <w:tcW w:w="675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Минимальный наблюдавшийся объем годового стока, млн. м</w:t>
            </w:r>
            <w:r w:rsidRPr="00072B33">
              <w:rPr>
                <w:vertAlign w:val="superscript"/>
              </w:rPr>
              <w:t>3</w:t>
            </w:r>
            <w:r w:rsidRPr="00072B33">
              <w:t xml:space="preserve"> (при наличии)</w:t>
            </w:r>
          </w:p>
        </w:tc>
        <w:tc>
          <w:tcPr>
            <w:tcW w:w="150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w:t>
            </w:r>
          </w:p>
        </w:tc>
      </w:tr>
      <w:tr w:rsidR="00072B33" w:rsidRPr="00072B33" w:rsidTr="00E16B67">
        <w:trPr>
          <w:jc w:val="center"/>
        </w:trPr>
        <w:tc>
          <w:tcPr>
            <w:tcW w:w="750" w:type="dxa"/>
            <w:tcBorders>
              <w:top w:val="single" w:sz="6" w:space="0" w:color="auto"/>
              <w:left w:val="single" w:sz="6" w:space="0" w:color="auto"/>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8.</w:t>
            </w:r>
          </w:p>
        </w:tc>
        <w:tc>
          <w:tcPr>
            <w:tcW w:w="675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Максимальный наблюденный расход воды, м</w:t>
            </w:r>
            <w:r w:rsidRPr="00072B33">
              <w:rPr>
                <w:vertAlign w:val="superscript"/>
              </w:rPr>
              <w:t>3</w:t>
            </w:r>
            <w:r w:rsidRPr="00072B33">
              <w:t>/с (при наличии)</w:t>
            </w:r>
          </w:p>
        </w:tc>
        <w:tc>
          <w:tcPr>
            <w:tcW w:w="150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w:t>
            </w:r>
          </w:p>
        </w:tc>
      </w:tr>
      <w:tr w:rsidR="00072B33" w:rsidRPr="00072B33" w:rsidTr="00E16B67">
        <w:trPr>
          <w:jc w:val="center"/>
        </w:trPr>
        <w:tc>
          <w:tcPr>
            <w:tcW w:w="750" w:type="dxa"/>
            <w:tcBorders>
              <w:top w:val="single" w:sz="6" w:space="0" w:color="auto"/>
              <w:left w:val="single" w:sz="6" w:space="0" w:color="auto"/>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9.</w:t>
            </w:r>
          </w:p>
        </w:tc>
        <w:tc>
          <w:tcPr>
            <w:tcW w:w="675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Минимальный наблюденный расход воды, м</w:t>
            </w:r>
            <w:r w:rsidRPr="00072B33">
              <w:rPr>
                <w:vertAlign w:val="superscript"/>
              </w:rPr>
              <w:t>3</w:t>
            </w:r>
            <w:r w:rsidRPr="00072B33">
              <w:t>/с (при наличии)</w:t>
            </w:r>
          </w:p>
        </w:tc>
        <w:tc>
          <w:tcPr>
            <w:tcW w:w="150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w:t>
            </w:r>
          </w:p>
        </w:tc>
      </w:tr>
      <w:tr w:rsidR="00072B33" w:rsidRPr="00072B33" w:rsidTr="00E16B67">
        <w:trPr>
          <w:jc w:val="center"/>
        </w:trPr>
        <w:tc>
          <w:tcPr>
            <w:tcW w:w="750" w:type="dxa"/>
            <w:tcBorders>
              <w:top w:val="single" w:sz="6" w:space="0" w:color="auto"/>
              <w:left w:val="single" w:sz="6" w:space="0" w:color="auto"/>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10.</w:t>
            </w:r>
          </w:p>
        </w:tc>
        <w:tc>
          <w:tcPr>
            <w:tcW w:w="675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Максимальные расходы различной обеспеченности - от 5% до 0,01% с гарантийной поправкой (в зависимости от класса сооружений гидроузла водохранилища), м</w:t>
            </w:r>
            <w:r w:rsidRPr="00072B33">
              <w:rPr>
                <w:vertAlign w:val="superscript"/>
              </w:rPr>
              <w:t>3</w:t>
            </w:r>
            <w:r w:rsidRPr="00072B33">
              <w:t>/с</w:t>
            </w:r>
          </w:p>
        </w:tc>
        <w:tc>
          <w:tcPr>
            <w:tcW w:w="150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w:t>
            </w:r>
          </w:p>
        </w:tc>
      </w:tr>
      <w:tr w:rsidR="00072B33" w:rsidRPr="00072B33" w:rsidTr="00E16B67">
        <w:trPr>
          <w:jc w:val="center"/>
        </w:trPr>
        <w:tc>
          <w:tcPr>
            <w:tcW w:w="750" w:type="dxa"/>
            <w:tcBorders>
              <w:top w:val="single" w:sz="6" w:space="0" w:color="auto"/>
              <w:left w:val="single" w:sz="6" w:space="0" w:color="auto"/>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11.</w:t>
            </w:r>
          </w:p>
        </w:tc>
        <w:tc>
          <w:tcPr>
            <w:tcW w:w="675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xml:space="preserve">Уровни воды в водохранилище согласно проектной </w:t>
            </w:r>
            <w:proofErr w:type="spellStart"/>
            <w:r w:rsidRPr="00072B33">
              <w:t>документации:нормальный</w:t>
            </w:r>
            <w:proofErr w:type="spellEnd"/>
            <w:r w:rsidRPr="00072B33">
              <w:t xml:space="preserve"> подпорный уровень (далее - НПУ), </w:t>
            </w:r>
            <w:proofErr w:type="spellStart"/>
            <w:r w:rsidRPr="00072B33">
              <w:t>муровень</w:t>
            </w:r>
            <w:proofErr w:type="spellEnd"/>
            <w:r w:rsidRPr="00072B33">
              <w:t xml:space="preserve"> мертвого объема (далее - УМО) (при наличии), м, форсированный подпорный уровень (далее - ФПУ) (при наличии), м</w:t>
            </w:r>
          </w:p>
        </w:tc>
        <w:tc>
          <w:tcPr>
            <w:tcW w:w="150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w:t>
            </w:r>
          </w:p>
        </w:tc>
      </w:tr>
      <w:tr w:rsidR="00072B33" w:rsidRPr="00072B33" w:rsidTr="00E16B67">
        <w:trPr>
          <w:jc w:val="center"/>
        </w:trPr>
        <w:tc>
          <w:tcPr>
            <w:tcW w:w="750" w:type="dxa"/>
            <w:tcBorders>
              <w:top w:val="single" w:sz="6" w:space="0" w:color="auto"/>
              <w:left w:val="single" w:sz="6" w:space="0" w:color="auto"/>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12.</w:t>
            </w:r>
          </w:p>
        </w:tc>
        <w:tc>
          <w:tcPr>
            <w:tcW w:w="675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xml:space="preserve">Дата и уровень принудительной </w:t>
            </w:r>
            <w:proofErr w:type="spellStart"/>
            <w:r w:rsidRPr="00072B33">
              <w:t>предполоводной</w:t>
            </w:r>
            <w:proofErr w:type="spellEnd"/>
            <w:r w:rsidRPr="00072B33">
              <w:t xml:space="preserve"> </w:t>
            </w:r>
            <w:proofErr w:type="spellStart"/>
            <w:r w:rsidRPr="00072B33">
              <w:t>сработки</w:t>
            </w:r>
            <w:proofErr w:type="spellEnd"/>
            <w:r w:rsidRPr="00072B33">
              <w:t xml:space="preserve"> (далее - УПС) (при наличии), м</w:t>
            </w:r>
          </w:p>
        </w:tc>
        <w:tc>
          <w:tcPr>
            <w:tcW w:w="150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w:t>
            </w:r>
          </w:p>
        </w:tc>
      </w:tr>
      <w:tr w:rsidR="00072B33" w:rsidRPr="00072B33" w:rsidTr="00E16B67">
        <w:trPr>
          <w:jc w:val="center"/>
        </w:trPr>
        <w:tc>
          <w:tcPr>
            <w:tcW w:w="750" w:type="dxa"/>
            <w:tcBorders>
              <w:top w:val="single" w:sz="6" w:space="0" w:color="auto"/>
              <w:left w:val="single" w:sz="6" w:space="0" w:color="auto"/>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13.</w:t>
            </w:r>
          </w:p>
        </w:tc>
        <w:tc>
          <w:tcPr>
            <w:tcW w:w="675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Минимальный навигационный уровень воды в водохранилище (далее - МНУ) (при наличии), м</w:t>
            </w:r>
          </w:p>
        </w:tc>
        <w:tc>
          <w:tcPr>
            <w:tcW w:w="150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w:t>
            </w:r>
          </w:p>
        </w:tc>
      </w:tr>
      <w:tr w:rsidR="00072B33" w:rsidRPr="00072B33" w:rsidTr="00E16B67">
        <w:trPr>
          <w:jc w:val="center"/>
        </w:trPr>
        <w:tc>
          <w:tcPr>
            <w:tcW w:w="750" w:type="dxa"/>
            <w:tcBorders>
              <w:top w:val="single" w:sz="6" w:space="0" w:color="auto"/>
              <w:left w:val="single" w:sz="6" w:space="0" w:color="auto"/>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14.</w:t>
            </w:r>
          </w:p>
        </w:tc>
        <w:tc>
          <w:tcPr>
            <w:tcW w:w="675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Площадь акватории водохранилища при НПУ и УМО (при наличии), км</w:t>
            </w:r>
            <w:r w:rsidRPr="00072B33">
              <w:rPr>
                <w:vertAlign w:val="superscript"/>
              </w:rPr>
              <w:t>2</w:t>
            </w:r>
          </w:p>
        </w:tc>
        <w:tc>
          <w:tcPr>
            <w:tcW w:w="150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w:t>
            </w:r>
          </w:p>
        </w:tc>
      </w:tr>
      <w:tr w:rsidR="00072B33" w:rsidRPr="00072B33" w:rsidTr="00E16B67">
        <w:trPr>
          <w:jc w:val="center"/>
        </w:trPr>
        <w:tc>
          <w:tcPr>
            <w:tcW w:w="750" w:type="dxa"/>
            <w:tcBorders>
              <w:top w:val="single" w:sz="6" w:space="0" w:color="auto"/>
              <w:left w:val="single" w:sz="6" w:space="0" w:color="auto"/>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lastRenderedPageBreak/>
              <w:t>15.</w:t>
            </w:r>
          </w:p>
        </w:tc>
        <w:tc>
          <w:tcPr>
            <w:tcW w:w="675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Полная статическая емкость водохранилища при НПУ, полный объем (при наличии), млн. м</w:t>
            </w:r>
            <w:r w:rsidRPr="00072B33">
              <w:rPr>
                <w:vertAlign w:val="superscript"/>
              </w:rPr>
              <w:t>3</w:t>
            </w:r>
          </w:p>
        </w:tc>
        <w:tc>
          <w:tcPr>
            <w:tcW w:w="150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w:t>
            </w:r>
          </w:p>
        </w:tc>
      </w:tr>
      <w:tr w:rsidR="00072B33" w:rsidRPr="00072B33" w:rsidTr="00E16B67">
        <w:trPr>
          <w:jc w:val="center"/>
        </w:trPr>
        <w:tc>
          <w:tcPr>
            <w:tcW w:w="750" w:type="dxa"/>
            <w:tcBorders>
              <w:top w:val="single" w:sz="6" w:space="0" w:color="auto"/>
              <w:left w:val="single" w:sz="6" w:space="0" w:color="auto"/>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16.</w:t>
            </w:r>
          </w:p>
        </w:tc>
        <w:tc>
          <w:tcPr>
            <w:tcW w:w="675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Полная статическая емкость водохранилища при УМО, мертвый объем (при наличии), млн. м</w:t>
            </w:r>
            <w:r w:rsidRPr="00072B33">
              <w:rPr>
                <w:vertAlign w:val="superscript"/>
              </w:rPr>
              <w:t>3</w:t>
            </w:r>
          </w:p>
        </w:tc>
        <w:tc>
          <w:tcPr>
            <w:tcW w:w="150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w:t>
            </w:r>
          </w:p>
        </w:tc>
      </w:tr>
      <w:tr w:rsidR="00072B33" w:rsidRPr="00072B33" w:rsidTr="00E16B67">
        <w:trPr>
          <w:jc w:val="center"/>
        </w:trPr>
        <w:tc>
          <w:tcPr>
            <w:tcW w:w="750" w:type="dxa"/>
            <w:tcBorders>
              <w:top w:val="single" w:sz="6" w:space="0" w:color="auto"/>
              <w:left w:val="single" w:sz="6" w:space="0" w:color="auto"/>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17.</w:t>
            </w:r>
          </w:p>
        </w:tc>
        <w:tc>
          <w:tcPr>
            <w:tcW w:w="675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Полезный объем водохранилища при НПУ, представляющий собой разницу между полным и мертвым объемами водохранилища (при наличии), млн. м</w:t>
            </w:r>
            <w:r w:rsidRPr="00072B33">
              <w:rPr>
                <w:vertAlign w:val="superscript"/>
              </w:rPr>
              <w:t>3</w:t>
            </w:r>
          </w:p>
        </w:tc>
        <w:tc>
          <w:tcPr>
            <w:tcW w:w="150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w:t>
            </w:r>
          </w:p>
        </w:tc>
      </w:tr>
      <w:tr w:rsidR="00072B33" w:rsidRPr="00072B33" w:rsidTr="00E16B67">
        <w:trPr>
          <w:jc w:val="center"/>
        </w:trPr>
        <w:tc>
          <w:tcPr>
            <w:tcW w:w="750" w:type="dxa"/>
            <w:tcBorders>
              <w:top w:val="single" w:sz="6" w:space="0" w:color="auto"/>
              <w:left w:val="single" w:sz="6" w:space="0" w:color="auto"/>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18.</w:t>
            </w:r>
          </w:p>
        </w:tc>
        <w:tc>
          <w:tcPr>
            <w:tcW w:w="675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xml:space="preserve">Объем принудительной </w:t>
            </w:r>
            <w:proofErr w:type="spellStart"/>
            <w:r w:rsidRPr="00072B33">
              <w:t>предполоводной</w:t>
            </w:r>
            <w:proofErr w:type="spellEnd"/>
            <w:r w:rsidRPr="00072B33">
              <w:t xml:space="preserve"> </w:t>
            </w:r>
            <w:proofErr w:type="spellStart"/>
            <w:r w:rsidRPr="00072B33">
              <w:t>сработки</w:t>
            </w:r>
            <w:proofErr w:type="spellEnd"/>
            <w:r w:rsidRPr="00072B33">
              <w:t xml:space="preserve"> водохранилища, полезная статическая емкость водохранилища между отметками НПУ и УПС (при наличии), млн. м</w:t>
            </w:r>
            <w:r w:rsidRPr="00072B33">
              <w:rPr>
                <w:vertAlign w:val="superscript"/>
              </w:rPr>
              <w:t>3</w:t>
            </w:r>
          </w:p>
        </w:tc>
        <w:tc>
          <w:tcPr>
            <w:tcW w:w="150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w:t>
            </w:r>
          </w:p>
        </w:tc>
      </w:tr>
      <w:tr w:rsidR="00072B33" w:rsidRPr="00072B33" w:rsidTr="00E16B67">
        <w:trPr>
          <w:jc w:val="center"/>
        </w:trPr>
        <w:tc>
          <w:tcPr>
            <w:tcW w:w="750" w:type="dxa"/>
            <w:tcBorders>
              <w:top w:val="single" w:sz="6" w:space="0" w:color="auto"/>
              <w:left w:val="single" w:sz="6" w:space="0" w:color="auto"/>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19.</w:t>
            </w:r>
          </w:p>
        </w:tc>
        <w:tc>
          <w:tcPr>
            <w:tcW w:w="675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Полный форсированный объем водохранилища, полная статическая емкость водохранилища при отметке ФПУ (при наличии), млн. м</w:t>
            </w:r>
            <w:r w:rsidRPr="00072B33">
              <w:rPr>
                <w:vertAlign w:val="superscript"/>
              </w:rPr>
              <w:t>3</w:t>
            </w:r>
          </w:p>
        </w:tc>
        <w:tc>
          <w:tcPr>
            <w:tcW w:w="150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w:t>
            </w:r>
          </w:p>
        </w:tc>
      </w:tr>
      <w:tr w:rsidR="00072B33" w:rsidRPr="00072B33" w:rsidTr="00E16B67">
        <w:trPr>
          <w:jc w:val="center"/>
        </w:trPr>
        <w:tc>
          <w:tcPr>
            <w:tcW w:w="750" w:type="dxa"/>
            <w:tcBorders>
              <w:top w:val="single" w:sz="6" w:space="0" w:color="auto"/>
              <w:left w:val="single" w:sz="6" w:space="0" w:color="auto"/>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20.</w:t>
            </w:r>
          </w:p>
        </w:tc>
        <w:tc>
          <w:tcPr>
            <w:tcW w:w="675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xml:space="preserve">Объем </w:t>
            </w:r>
            <w:proofErr w:type="spellStart"/>
            <w:r w:rsidRPr="00072B33">
              <w:t>форсировки</w:t>
            </w:r>
            <w:proofErr w:type="spellEnd"/>
            <w:r w:rsidRPr="00072B33">
              <w:t xml:space="preserve"> водохранилища, статическая емкость водохранилища между отметками ФПУ и НПУ (при наличии), млн. м</w:t>
            </w:r>
            <w:r w:rsidRPr="00072B33">
              <w:rPr>
                <w:vertAlign w:val="superscript"/>
              </w:rPr>
              <w:t>3</w:t>
            </w:r>
          </w:p>
        </w:tc>
        <w:tc>
          <w:tcPr>
            <w:tcW w:w="150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w:t>
            </w:r>
          </w:p>
        </w:tc>
      </w:tr>
      <w:tr w:rsidR="00072B33" w:rsidRPr="00072B33" w:rsidTr="00E16B67">
        <w:trPr>
          <w:jc w:val="center"/>
        </w:trPr>
        <w:tc>
          <w:tcPr>
            <w:tcW w:w="750" w:type="dxa"/>
            <w:tcBorders>
              <w:top w:val="single" w:sz="6" w:space="0" w:color="auto"/>
              <w:left w:val="single" w:sz="6" w:space="0" w:color="auto"/>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21.</w:t>
            </w:r>
          </w:p>
        </w:tc>
        <w:tc>
          <w:tcPr>
            <w:tcW w:w="675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xml:space="preserve">Объем навигационной </w:t>
            </w:r>
            <w:proofErr w:type="spellStart"/>
            <w:r w:rsidRPr="00072B33">
              <w:t>сработки</w:t>
            </w:r>
            <w:proofErr w:type="spellEnd"/>
            <w:r w:rsidRPr="00072B33">
              <w:t xml:space="preserve"> водохранилища, статическая емкость водохранилища между отметками НПУ и МНУ (при наличии), млн. м</w:t>
            </w:r>
            <w:r w:rsidRPr="00072B33">
              <w:rPr>
                <w:vertAlign w:val="superscript"/>
              </w:rPr>
              <w:t>3</w:t>
            </w:r>
          </w:p>
        </w:tc>
        <w:tc>
          <w:tcPr>
            <w:tcW w:w="150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w:t>
            </w:r>
          </w:p>
        </w:tc>
      </w:tr>
      <w:tr w:rsidR="00072B33" w:rsidRPr="00072B33" w:rsidTr="00E16B67">
        <w:trPr>
          <w:jc w:val="center"/>
        </w:trPr>
        <w:tc>
          <w:tcPr>
            <w:tcW w:w="750" w:type="dxa"/>
            <w:tcBorders>
              <w:top w:val="single" w:sz="6" w:space="0" w:color="auto"/>
              <w:left w:val="single" w:sz="6" w:space="0" w:color="auto"/>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22.</w:t>
            </w:r>
          </w:p>
        </w:tc>
        <w:tc>
          <w:tcPr>
            <w:tcW w:w="675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Объем судоходной призмы водохранилища, статическая емкость водохранилища между отметками МНУ и УМО (при наличии), млн. м</w:t>
            </w:r>
            <w:r w:rsidRPr="00072B33">
              <w:rPr>
                <w:vertAlign w:val="superscript"/>
              </w:rPr>
              <w:t>3</w:t>
            </w:r>
          </w:p>
        </w:tc>
        <w:tc>
          <w:tcPr>
            <w:tcW w:w="150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w:t>
            </w:r>
          </w:p>
        </w:tc>
      </w:tr>
      <w:tr w:rsidR="00072B33" w:rsidRPr="00072B33" w:rsidTr="00E16B67">
        <w:trPr>
          <w:jc w:val="center"/>
        </w:trPr>
        <w:tc>
          <w:tcPr>
            <w:tcW w:w="750" w:type="dxa"/>
            <w:tcBorders>
              <w:top w:val="single" w:sz="6" w:space="0" w:color="auto"/>
              <w:left w:val="single" w:sz="6" w:space="0" w:color="auto"/>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23.</w:t>
            </w:r>
          </w:p>
        </w:tc>
        <w:tc>
          <w:tcPr>
            <w:tcW w:w="675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Длина водохранилища, км</w:t>
            </w:r>
          </w:p>
        </w:tc>
        <w:tc>
          <w:tcPr>
            <w:tcW w:w="150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w:t>
            </w:r>
          </w:p>
        </w:tc>
      </w:tr>
      <w:tr w:rsidR="00072B33" w:rsidRPr="00072B33" w:rsidTr="00E16B67">
        <w:trPr>
          <w:jc w:val="center"/>
        </w:trPr>
        <w:tc>
          <w:tcPr>
            <w:tcW w:w="750" w:type="dxa"/>
            <w:tcBorders>
              <w:top w:val="single" w:sz="6" w:space="0" w:color="auto"/>
              <w:left w:val="single" w:sz="6" w:space="0" w:color="auto"/>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24.</w:t>
            </w:r>
          </w:p>
        </w:tc>
        <w:tc>
          <w:tcPr>
            <w:tcW w:w="675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xml:space="preserve">Ширина, </w:t>
            </w:r>
            <w:proofErr w:type="spellStart"/>
            <w:r w:rsidRPr="00072B33">
              <w:t>кммаксимальнаясредняя</w:t>
            </w:r>
            <w:proofErr w:type="spellEnd"/>
          </w:p>
        </w:tc>
        <w:tc>
          <w:tcPr>
            <w:tcW w:w="150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w:t>
            </w:r>
          </w:p>
        </w:tc>
      </w:tr>
      <w:tr w:rsidR="00072B33" w:rsidRPr="00072B33" w:rsidTr="00E16B67">
        <w:trPr>
          <w:jc w:val="center"/>
        </w:trPr>
        <w:tc>
          <w:tcPr>
            <w:tcW w:w="750" w:type="dxa"/>
            <w:tcBorders>
              <w:top w:val="single" w:sz="6" w:space="0" w:color="auto"/>
              <w:left w:val="single" w:sz="6" w:space="0" w:color="auto"/>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25.</w:t>
            </w:r>
          </w:p>
        </w:tc>
        <w:tc>
          <w:tcPr>
            <w:tcW w:w="675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Описание плотины гидроузла с указанием ее типа и материала, отметок гребня, длины по гребню, ширины по гребню, а также характеристик составных частей плотины</w:t>
            </w:r>
          </w:p>
        </w:tc>
        <w:tc>
          <w:tcPr>
            <w:tcW w:w="150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w:t>
            </w:r>
          </w:p>
        </w:tc>
      </w:tr>
      <w:tr w:rsidR="00072B33" w:rsidRPr="00072B33" w:rsidTr="00E16B67">
        <w:trPr>
          <w:jc w:val="center"/>
        </w:trPr>
        <w:tc>
          <w:tcPr>
            <w:tcW w:w="750" w:type="dxa"/>
            <w:tcBorders>
              <w:top w:val="single" w:sz="6" w:space="0" w:color="auto"/>
              <w:left w:val="single" w:sz="6" w:space="0" w:color="auto"/>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26.</w:t>
            </w:r>
          </w:p>
        </w:tc>
        <w:tc>
          <w:tcPr>
            <w:tcW w:w="675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Описание водосбросных сооружений гидроузла (включая промывные) с указанием их конструкции, типа и конструкции затворов и гасителей энергии в нижнем бьефе, количества и размеров водопропускных отверстий и отметок их порога, а также характеристиках пропускной способности отверстий водосбросных сооружений в зависимости от уровней воды в верхнем и нижнем (при наличии подпора) бьефах гидроузла</w:t>
            </w:r>
          </w:p>
        </w:tc>
        <w:tc>
          <w:tcPr>
            <w:tcW w:w="150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w:t>
            </w:r>
          </w:p>
        </w:tc>
      </w:tr>
      <w:tr w:rsidR="00072B33" w:rsidRPr="00072B33" w:rsidTr="00E16B67">
        <w:trPr>
          <w:jc w:val="center"/>
        </w:trPr>
        <w:tc>
          <w:tcPr>
            <w:tcW w:w="750" w:type="dxa"/>
            <w:tcBorders>
              <w:top w:val="single" w:sz="6" w:space="0" w:color="auto"/>
              <w:left w:val="single" w:sz="6" w:space="0" w:color="auto"/>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27.</w:t>
            </w:r>
          </w:p>
        </w:tc>
        <w:tc>
          <w:tcPr>
            <w:tcW w:w="675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Описание гидроэлектростанции (при ее наличии в составе гидроузла) с указанием типа и конструкции, количества агрегатов и их мощности, типов турбин и их расчетного напора</w:t>
            </w:r>
          </w:p>
        </w:tc>
        <w:tc>
          <w:tcPr>
            <w:tcW w:w="150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w:t>
            </w:r>
          </w:p>
        </w:tc>
      </w:tr>
      <w:tr w:rsidR="00072B33" w:rsidRPr="00072B33" w:rsidTr="00E16B67">
        <w:trPr>
          <w:jc w:val="center"/>
        </w:trPr>
        <w:tc>
          <w:tcPr>
            <w:tcW w:w="750" w:type="dxa"/>
            <w:tcBorders>
              <w:top w:val="single" w:sz="6" w:space="0" w:color="auto"/>
              <w:left w:val="single" w:sz="6" w:space="0" w:color="auto"/>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28.</w:t>
            </w:r>
          </w:p>
        </w:tc>
        <w:tc>
          <w:tcPr>
            <w:tcW w:w="675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Параметры судоходных шлюзов и судоподъемных устройств (при их наличии в составе гидроузла) с указанием количества ниток и ступеней, основных размеров и объемов камер, правил и схем их работы, имеющихся ограничений по использованию</w:t>
            </w:r>
          </w:p>
        </w:tc>
        <w:tc>
          <w:tcPr>
            <w:tcW w:w="150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w:t>
            </w:r>
          </w:p>
        </w:tc>
      </w:tr>
      <w:tr w:rsidR="00072B33" w:rsidRPr="00072B33" w:rsidTr="00E16B67">
        <w:trPr>
          <w:jc w:val="center"/>
        </w:trPr>
        <w:tc>
          <w:tcPr>
            <w:tcW w:w="750" w:type="dxa"/>
            <w:tcBorders>
              <w:top w:val="single" w:sz="6" w:space="0" w:color="auto"/>
              <w:left w:val="single" w:sz="6" w:space="0" w:color="auto"/>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29.</w:t>
            </w:r>
          </w:p>
        </w:tc>
        <w:tc>
          <w:tcPr>
            <w:tcW w:w="675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xml:space="preserve">Перечень всех сооружений, через которые может осуществляться сброс воды из водохранилища (донные </w:t>
            </w:r>
            <w:proofErr w:type="spellStart"/>
            <w:r w:rsidRPr="00072B33">
              <w:t>водовыпуски</w:t>
            </w:r>
            <w:proofErr w:type="spellEnd"/>
            <w:r w:rsidRPr="00072B33">
              <w:t>, поверхностные водосбросы (эксплуатационные и аварийные), турбины гидроэлектростанций, водозаборы крупных магистральных каналов, судоходные шлюзы), с указанием количества водопропускных отверстий каждого сооружения и максимальной пропускной способности каждого отверстия</w:t>
            </w:r>
          </w:p>
        </w:tc>
        <w:tc>
          <w:tcPr>
            <w:tcW w:w="150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w:t>
            </w:r>
          </w:p>
        </w:tc>
      </w:tr>
      <w:tr w:rsidR="00072B33" w:rsidRPr="00072B33" w:rsidTr="00E16B67">
        <w:trPr>
          <w:jc w:val="center"/>
        </w:trPr>
        <w:tc>
          <w:tcPr>
            <w:tcW w:w="750" w:type="dxa"/>
            <w:tcBorders>
              <w:top w:val="single" w:sz="6" w:space="0" w:color="auto"/>
              <w:left w:val="single" w:sz="6" w:space="0" w:color="auto"/>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30.</w:t>
            </w:r>
          </w:p>
        </w:tc>
        <w:tc>
          <w:tcPr>
            <w:tcW w:w="675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Возможность задействования имеющихся сооружений для пропуска высоких вод при различных уровнях воды в водохранилище от отметки НПУ до отметки ФПУ</w:t>
            </w:r>
          </w:p>
        </w:tc>
        <w:tc>
          <w:tcPr>
            <w:tcW w:w="150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w:t>
            </w:r>
          </w:p>
        </w:tc>
      </w:tr>
      <w:tr w:rsidR="003572F5" w:rsidRPr="00072B33" w:rsidTr="00E16B67">
        <w:trPr>
          <w:jc w:val="center"/>
        </w:trPr>
        <w:tc>
          <w:tcPr>
            <w:tcW w:w="750" w:type="dxa"/>
            <w:tcBorders>
              <w:top w:val="single" w:sz="6" w:space="0" w:color="auto"/>
              <w:left w:val="single" w:sz="6" w:space="0" w:color="auto"/>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lastRenderedPageBreak/>
              <w:t>31.</w:t>
            </w:r>
          </w:p>
        </w:tc>
        <w:tc>
          <w:tcPr>
            <w:tcW w:w="675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Суммарная пропускная способность гидроузла водохранилища при стоянии уровня воды в верхнем бьефе на отметках НПУ и ФПУ (при наличии), с разбивкой суммарного расхода по отдельным сооружениям</w:t>
            </w:r>
          </w:p>
        </w:tc>
        <w:tc>
          <w:tcPr>
            <w:tcW w:w="150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w:t>
            </w:r>
          </w:p>
        </w:tc>
      </w:tr>
    </w:tbl>
    <w:p w:rsidR="003572F5" w:rsidRPr="00072B33" w:rsidRDefault="003572F5" w:rsidP="003572F5">
      <w:pPr>
        <w:widowControl w:val="0"/>
        <w:autoSpaceDE w:val="0"/>
        <w:autoSpaceDN w:val="0"/>
        <w:adjustRightInd w:val="0"/>
        <w:jc w:val="both"/>
      </w:pPr>
    </w:p>
    <w:p w:rsidR="005B4D03" w:rsidRPr="00072B33" w:rsidRDefault="005B4D03" w:rsidP="003572F5">
      <w:pPr>
        <w:widowControl w:val="0"/>
        <w:autoSpaceDE w:val="0"/>
        <w:autoSpaceDN w:val="0"/>
        <w:adjustRightInd w:val="0"/>
        <w:spacing w:after="150"/>
        <w:jc w:val="right"/>
        <w:rPr>
          <w:i/>
          <w:iCs/>
        </w:rPr>
      </w:pPr>
    </w:p>
    <w:p w:rsidR="005B4D03" w:rsidRPr="00072B33" w:rsidRDefault="005B4D03" w:rsidP="003572F5">
      <w:pPr>
        <w:widowControl w:val="0"/>
        <w:autoSpaceDE w:val="0"/>
        <w:autoSpaceDN w:val="0"/>
        <w:adjustRightInd w:val="0"/>
        <w:spacing w:after="150"/>
        <w:jc w:val="right"/>
        <w:rPr>
          <w:i/>
          <w:iCs/>
        </w:rPr>
      </w:pPr>
    </w:p>
    <w:p w:rsidR="005B4D03" w:rsidRPr="00072B33" w:rsidRDefault="005B4D03" w:rsidP="003572F5">
      <w:pPr>
        <w:widowControl w:val="0"/>
        <w:autoSpaceDE w:val="0"/>
        <w:autoSpaceDN w:val="0"/>
        <w:adjustRightInd w:val="0"/>
        <w:spacing w:after="150"/>
        <w:jc w:val="right"/>
        <w:rPr>
          <w:i/>
          <w:iCs/>
        </w:rPr>
      </w:pPr>
    </w:p>
    <w:p w:rsidR="005B4D03" w:rsidRPr="00072B33" w:rsidRDefault="005B4D03" w:rsidP="003572F5">
      <w:pPr>
        <w:widowControl w:val="0"/>
        <w:autoSpaceDE w:val="0"/>
        <w:autoSpaceDN w:val="0"/>
        <w:adjustRightInd w:val="0"/>
        <w:spacing w:after="150"/>
        <w:jc w:val="right"/>
        <w:rPr>
          <w:i/>
          <w:iCs/>
        </w:rPr>
      </w:pPr>
    </w:p>
    <w:p w:rsidR="005B4D03" w:rsidRPr="00072B33" w:rsidRDefault="005B4D03" w:rsidP="003572F5">
      <w:pPr>
        <w:widowControl w:val="0"/>
        <w:autoSpaceDE w:val="0"/>
        <w:autoSpaceDN w:val="0"/>
        <w:adjustRightInd w:val="0"/>
        <w:spacing w:after="150"/>
        <w:jc w:val="right"/>
        <w:rPr>
          <w:i/>
          <w:iCs/>
        </w:rPr>
      </w:pPr>
    </w:p>
    <w:p w:rsidR="005B4D03" w:rsidRPr="00072B33" w:rsidRDefault="005B4D03" w:rsidP="003572F5">
      <w:pPr>
        <w:widowControl w:val="0"/>
        <w:autoSpaceDE w:val="0"/>
        <w:autoSpaceDN w:val="0"/>
        <w:adjustRightInd w:val="0"/>
        <w:spacing w:after="150"/>
        <w:jc w:val="right"/>
        <w:rPr>
          <w:i/>
          <w:iCs/>
        </w:rPr>
      </w:pPr>
    </w:p>
    <w:p w:rsidR="005B4D03" w:rsidRPr="00072B33" w:rsidRDefault="005B4D03" w:rsidP="003572F5">
      <w:pPr>
        <w:widowControl w:val="0"/>
        <w:autoSpaceDE w:val="0"/>
        <w:autoSpaceDN w:val="0"/>
        <w:adjustRightInd w:val="0"/>
        <w:spacing w:after="150"/>
        <w:jc w:val="right"/>
        <w:rPr>
          <w:i/>
          <w:iCs/>
        </w:rPr>
      </w:pPr>
    </w:p>
    <w:p w:rsidR="005B4D03" w:rsidRPr="00072B33" w:rsidRDefault="005B4D03" w:rsidP="003572F5">
      <w:pPr>
        <w:widowControl w:val="0"/>
        <w:autoSpaceDE w:val="0"/>
        <w:autoSpaceDN w:val="0"/>
        <w:adjustRightInd w:val="0"/>
        <w:spacing w:after="150"/>
        <w:jc w:val="right"/>
        <w:rPr>
          <w:i/>
          <w:iCs/>
        </w:rPr>
      </w:pPr>
    </w:p>
    <w:p w:rsidR="005B4D03" w:rsidRPr="00072B33" w:rsidRDefault="005B4D03" w:rsidP="003572F5">
      <w:pPr>
        <w:widowControl w:val="0"/>
        <w:autoSpaceDE w:val="0"/>
        <w:autoSpaceDN w:val="0"/>
        <w:adjustRightInd w:val="0"/>
        <w:spacing w:after="150"/>
        <w:jc w:val="right"/>
        <w:rPr>
          <w:i/>
          <w:iCs/>
        </w:rPr>
      </w:pPr>
    </w:p>
    <w:p w:rsidR="005B4D03" w:rsidRPr="00072B33" w:rsidRDefault="005B4D03" w:rsidP="003572F5">
      <w:pPr>
        <w:widowControl w:val="0"/>
        <w:autoSpaceDE w:val="0"/>
        <w:autoSpaceDN w:val="0"/>
        <w:adjustRightInd w:val="0"/>
        <w:spacing w:after="150"/>
        <w:jc w:val="right"/>
        <w:rPr>
          <w:i/>
          <w:iCs/>
        </w:rPr>
      </w:pPr>
    </w:p>
    <w:p w:rsidR="005B4D03" w:rsidRPr="00072B33" w:rsidRDefault="005B4D03" w:rsidP="003572F5">
      <w:pPr>
        <w:widowControl w:val="0"/>
        <w:autoSpaceDE w:val="0"/>
        <w:autoSpaceDN w:val="0"/>
        <w:adjustRightInd w:val="0"/>
        <w:spacing w:after="150"/>
        <w:jc w:val="right"/>
        <w:rPr>
          <w:i/>
          <w:iCs/>
        </w:rPr>
      </w:pPr>
    </w:p>
    <w:p w:rsidR="005B4D03" w:rsidRPr="00072B33" w:rsidRDefault="005B4D03" w:rsidP="003572F5">
      <w:pPr>
        <w:widowControl w:val="0"/>
        <w:autoSpaceDE w:val="0"/>
        <w:autoSpaceDN w:val="0"/>
        <w:adjustRightInd w:val="0"/>
        <w:spacing w:after="150"/>
        <w:jc w:val="right"/>
        <w:rPr>
          <w:i/>
          <w:iCs/>
        </w:rPr>
      </w:pPr>
    </w:p>
    <w:p w:rsidR="005B4D03" w:rsidRPr="00072B33" w:rsidRDefault="005B4D03" w:rsidP="003572F5">
      <w:pPr>
        <w:widowControl w:val="0"/>
        <w:autoSpaceDE w:val="0"/>
        <w:autoSpaceDN w:val="0"/>
        <w:adjustRightInd w:val="0"/>
        <w:spacing w:after="150"/>
        <w:jc w:val="right"/>
        <w:rPr>
          <w:i/>
          <w:iCs/>
        </w:rPr>
      </w:pPr>
    </w:p>
    <w:p w:rsidR="005B4D03" w:rsidRPr="00072B33" w:rsidRDefault="005B4D03" w:rsidP="003572F5">
      <w:pPr>
        <w:widowControl w:val="0"/>
        <w:autoSpaceDE w:val="0"/>
        <w:autoSpaceDN w:val="0"/>
        <w:adjustRightInd w:val="0"/>
        <w:spacing w:after="150"/>
        <w:jc w:val="right"/>
        <w:rPr>
          <w:i/>
          <w:iCs/>
        </w:rPr>
      </w:pPr>
    </w:p>
    <w:p w:rsidR="005B4D03" w:rsidRPr="00072B33" w:rsidRDefault="005B4D03" w:rsidP="003572F5">
      <w:pPr>
        <w:widowControl w:val="0"/>
        <w:autoSpaceDE w:val="0"/>
        <w:autoSpaceDN w:val="0"/>
        <w:adjustRightInd w:val="0"/>
        <w:spacing w:after="150"/>
        <w:jc w:val="right"/>
        <w:rPr>
          <w:i/>
          <w:iCs/>
        </w:rPr>
      </w:pPr>
    </w:p>
    <w:p w:rsidR="005B4D03" w:rsidRPr="00072B33" w:rsidRDefault="005B4D03" w:rsidP="003572F5">
      <w:pPr>
        <w:widowControl w:val="0"/>
        <w:autoSpaceDE w:val="0"/>
        <w:autoSpaceDN w:val="0"/>
        <w:adjustRightInd w:val="0"/>
        <w:spacing w:after="150"/>
        <w:jc w:val="right"/>
        <w:rPr>
          <w:i/>
          <w:iCs/>
        </w:rPr>
      </w:pPr>
    </w:p>
    <w:p w:rsidR="005B4D03" w:rsidRPr="00072B33" w:rsidRDefault="005B4D03" w:rsidP="003572F5">
      <w:pPr>
        <w:widowControl w:val="0"/>
        <w:autoSpaceDE w:val="0"/>
        <w:autoSpaceDN w:val="0"/>
        <w:adjustRightInd w:val="0"/>
        <w:spacing w:after="150"/>
        <w:jc w:val="right"/>
        <w:rPr>
          <w:i/>
          <w:iCs/>
        </w:rPr>
      </w:pPr>
    </w:p>
    <w:p w:rsidR="005B4D03" w:rsidRPr="00072B33" w:rsidRDefault="005B4D03" w:rsidP="003572F5">
      <w:pPr>
        <w:widowControl w:val="0"/>
        <w:autoSpaceDE w:val="0"/>
        <w:autoSpaceDN w:val="0"/>
        <w:adjustRightInd w:val="0"/>
        <w:spacing w:after="150"/>
        <w:jc w:val="right"/>
        <w:rPr>
          <w:i/>
          <w:iCs/>
        </w:rPr>
      </w:pPr>
    </w:p>
    <w:p w:rsidR="005B4D03" w:rsidRPr="00072B33" w:rsidRDefault="005B4D03" w:rsidP="003572F5">
      <w:pPr>
        <w:widowControl w:val="0"/>
        <w:autoSpaceDE w:val="0"/>
        <w:autoSpaceDN w:val="0"/>
        <w:adjustRightInd w:val="0"/>
        <w:spacing w:after="150"/>
        <w:jc w:val="right"/>
        <w:rPr>
          <w:i/>
          <w:iCs/>
        </w:rPr>
      </w:pPr>
    </w:p>
    <w:p w:rsidR="005B4D03" w:rsidRPr="00072B33" w:rsidRDefault="005B4D03" w:rsidP="003572F5">
      <w:pPr>
        <w:widowControl w:val="0"/>
        <w:autoSpaceDE w:val="0"/>
        <w:autoSpaceDN w:val="0"/>
        <w:adjustRightInd w:val="0"/>
        <w:spacing w:after="150"/>
        <w:jc w:val="right"/>
        <w:rPr>
          <w:i/>
          <w:iCs/>
        </w:rPr>
      </w:pPr>
    </w:p>
    <w:p w:rsidR="005B4D03" w:rsidRPr="00072B33" w:rsidRDefault="005B4D03" w:rsidP="003572F5">
      <w:pPr>
        <w:widowControl w:val="0"/>
        <w:autoSpaceDE w:val="0"/>
        <w:autoSpaceDN w:val="0"/>
        <w:adjustRightInd w:val="0"/>
        <w:spacing w:after="150"/>
        <w:jc w:val="right"/>
        <w:rPr>
          <w:i/>
          <w:iCs/>
        </w:rPr>
      </w:pPr>
    </w:p>
    <w:p w:rsidR="005B4D03" w:rsidRPr="00072B33" w:rsidRDefault="005B4D03" w:rsidP="003572F5">
      <w:pPr>
        <w:widowControl w:val="0"/>
        <w:autoSpaceDE w:val="0"/>
        <w:autoSpaceDN w:val="0"/>
        <w:adjustRightInd w:val="0"/>
        <w:spacing w:after="150"/>
        <w:jc w:val="right"/>
        <w:rPr>
          <w:i/>
          <w:iCs/>
        </w:rPr>
      </w:pPr>
    </w:p>
    <w:p w:rsidR="005B4D03" w:rsidRPr="00072B33" w:rsidRDefault="005B4D03" w:rsidP="003572F5">
      <w:pPr>
        <w:widowControl w:val="0"/>
        <w:autoSpaceDE w:val="0"/>
        <w:autoSpaceDN w:val="0"/>
        <w:adjustRightInd w:val="0"/>
        <w:spacing w:after="150"/>
        <w:jc w:val="right"/>
        <w:rPr>
          <w:i/>
          <w:iCs/>
        </w:rPr>
      </w:pPr>
    </w:p>
    <w:p w:rsidR="005B4D03" w:rsidRPr="00072B33" w:rsidRDefault="005B4D03" w:rsidP="003572F5">
      <w:pPr>
        <w:widowControl w:val="0"/>
        <w:autoSpaceDE w:val="0"/>
        <w:autoSpaceDN w:val="0"/>
        <w:adjustRightInd w:val="0"/>
        <w:spacing w:after="150"/>
        <w:jc w:val="right"/>
        <w:rPr>
          <w:i/>
          <w:iCs/>
        </w:rPr>
      </w:pPr>
    </w:p>
    <w:p w:rsidR="005B4D03" w:rsidRPr="00072B33" w:rsidRDefault="005B4D03" w:rsidP="003572F5">
      <w:pPr>
        <w:widowControl w:val="0"/>
        <w:autoSpaceDE w:val="0"/>
        <w:autoSpaceDN w:val="0"/>
        <w:adjustRightInd w:val="0"/>
        <w:spacing w:after="150"/>
        <w:jc w:val="right"/>
        <w:rPr>
          <w:i/>
          <w:iCs/>
        </w:rPr>
      </w:pPr>
    </w:p>
    <w:p w:rsidR="005B4D03" w:rsidRPr="00072B33" w:rsidRDefault="005B4D03" w:rsidP="003572F5">
      <w:pPr>
        <w:widowControl w:val="0"/>
        <w:autoSpaceDE w:val="0"/>
        <w:autoSpaceDN w:val="0"/>
        <w:adjustRightInd w:val="0"/>
        <w:spacing w:after="150"/>
        <w:jc w:val="right"/>
        <w:rPr>
          <w:i/>
          <w:iCs/>
        </w:rPr>
      </w:pPr>
    </w:p>
    <w:p w:rsidR="005B4D03" w:rsidRPr="00072B33" w:rsidRDefault="005B4D03" w:rsidP="003572F5">
      <w:pPr>
        <w:widowControl w:val="0"/>
        <w:autoSpaceDE w:val="0"/>
        <w:autoSpaceDN w:val="0"/>
        <w:adjustRightInd w:val="0"/>
        <w:spacing w:after="150"/>
        <w:jc w:val="right"/>
        <w:rPr>
          <w:i/>
          <w:iCs/>
        </w:rPr>
      </w:pPr>
    </w:p>
    <w:p w:rsidR="005B4D03" w:rsidRPr="00072B33" w:rsidRDefault="005B4D03" w:rsidP="003572F5">
      <w:pPr>
        <w:widowControl w:val="0"/>
        <w:autoSpaceDE w:val="0"/>
        <w:autoSpaceDN w:val="0"/>
        <w:adjustRightInd w:val="0"/>
        <w:spacing w:after="150"/>
        <w:jc w:val="right"/>
        <w:rPr>
          <w:i/>
          <w:iCs/>
        </w:rPr>
      </w:pPr>
    </w:p>
    <w:p w:rsidR="005B4D03" w:rsidRPr="00072B33" w:rsidRDefault="005B4D03" w:rsidP="003572F5">
      <w:pPr>
        <w:widowControl w:val="0"/>
        <w:autoSpaceDE w:val="0"/>
        <w:autoSpaceDN w:val="0"/>
        <w:adjustRightInd w:val="0"/>
        <w:spacing w:after="150"/>
        <w:jc w:val="right"/>
        <w:rPr>
          <w:i/>
          <w:iCs/>
        </w:rPr>
      </w:pPr>
    </w:p>
    <w:p w:rsidR="005B4D03" w:rsidRPr="00072B33" w:rsidRDefault="005B4D03" w:rsidP="003572F5">
      <w:pPr>
        <w:widowControl w:val="0"/>
        <w:autoSpaceDE w:val="0"/>
        <w:autoSpaceDN w:val="0"/>
        <w:adjustRightInd w:val="0"/>
        <w:spacing w:after="150"/>
        <w:jc w:val="right"/>
        <w:rPr>
          <w:i/>
          <w:iCs/>
        </w:rPr>
      </w:pPr>
    </w:p>
    <w:p w:rsidR="005B4D03" w:rsidRPr="00072B33" w:rsidRDefault="005B4D03" w:rsidP="003572F5">
      <w:pPr>
        <w:widowControl w:val="0"/>
        <w:autoSpaceDE w:val="0"/>
        <w:autoSpaceDN w:val="0"/>
        <w:adjustRightInd w:val="0"/>
        <w:spacing w:after="150"/>
        <w:jc w:val="right"/>
        <w:rPr>
          <w:i/>
          <w:iCs/>
        </w:rPr>
      </w:pPr>
    </w:p>
    <w:p w:rsidR="005B4D03" w:rsidRPr="00072B33" w:rsidRDefault="005B4D03" w:rsidP="003572F5">
      <w:pPr>
        <w:widowControl w:val="0"/>
        <w:autoSpaceDE w:val="0"/>
        <w:autoSpaceDN w:val="0"/>
        <w:adjustRightInd w:val="0"/>
        <w:spacing w:after="150"/>
        <w:jc w:val="right"/>
        <w:rPr>
          <w:i/>
          <w:iCs/>
        </w:rPr>
      </w:pPr>
    </w:p>
    <w:p w:rsidR="003572F5" w:rsidRPr="00072B33" w:rsidRDefault="003572F5" w:rsidP="003572F5">
      <w:pPr>
        <w:widowControl w:val="0"/>
        <w:autoSpaceDE w:val="0"/>
        <w:autoSpaceDN w:val="0"/>
        <w:adjustRightInd w:val="0"/>
        <w:spacing w:after="150"/>
        <w:jc w:val="right"/>
      </w:pPr>
      <w:r w:rsidRPr="00072B33">
        <w:rPr>
          <w:iCs/>
        </w:rPr>
        <w:t>Приложение N 3</w:t>
      </w:r>
    </w:p>
    <w:p w:rsidR="003572F5" w:rsidRPr="00072B33" w:rsidRDefault="003572F5" w:rsidP="003572F5">
      <w:pPr>
        <w:widowControl w:val="0"/>
        <w:autoSpaceDE w:val="0"/>
        <w:autoSpaceDN w:val="0"/>
        <w:adjustRightInd w:val="0"/>
        <w:spacing w:after="150"/>
        <w:jc w:val="right"/>
      </w:pPr>
      <w:r w:rsidRPr="00072B33">
        <w:rPr>
          <w:iCs/>
        </w:rPr>
        <w:t>к типовым правилам использования</w:t>
      </w:r>
    </w:p>
    <w:p w:rsidR="003572F5" w:rsidRPr="00072B33" w:rsidRDefault="003572F5" w:rsidP="005B4D03">
      <w:pPr>
        <w:widowControl w:val="0"/>
        <w:autoSpaceDE w:val="0"/>
        <w:autoSpaceDN w:val="0"/>
        <w:adjustRightInd w:val="0"/>
        <w:spacing w:after="150"/>
        <w:jc w:val="right"/>
        <w:rPr>
          <w:iCs/>
        </w:rPr>
      </w:pPr>
      <w:r w:rsidRPr="00072B33">
        <w:rPr>
          <w:iCs/>
        </w:rPr>
        <w:t xml:space="preserve">водохранилищ, утвержденным </w:t>
      </w:r>
      <w:r w:rsidR="005B4D03" w:rsidRPr="00072B33">
        <w:rPr>
          <w:iCs/>
        </w:rPr>
        <w:t>постановлением</w:t>
      </w:r>
    </w:p>
    <w:p w:rsidR="005B4D03" w:rsidRPr="00072B33" w:rsidRDefault="00837D62" w:rsidP="005B4D03">
      <w:pPr>
        <w:widowControl w:val="0"/>
        <w:autoSpaceDE w:val="0"/>
        <w:autoSpaceDN w:val="0"/>
        <w:adjustRightInd w:val="0"/>
        <w:spacing w:after="150"/>
        <w:jc w:val="right"/>
        <w:rPr>
          <w:iCs/>
        </w:rPr>
      </w:pPr>
      <w:proofErr w:type="spellStart"/>
      <w:r w:rsidRPr="00072B33">
        <w:rPr>
          <w:iCs/>
        </w:rPr>
        <w:t>Меркуловского</w:t>
      </w:r>
      <w:proofErr w:type="spellEnd"/>
      <w:r w:rsidR="005B4D03" w:rsidRPr="00072B33">
        <w:rPr>
          <w:iCs/>
        </w:rPr>
        <w:t xml:space="preserve"> сельского поселения</w:t>
      </w:r>
    </w:p>
    <w:p w:rsidR="005B4D03" w:rsidRPr="00072B33" w:rsidRDefault="00837D62" w:rsidP="005B4D03">
      <w:pPr>
        <w:widowControl w:val="0"/>
        <w:autoSpaceDE w:val="0"/>
        <w:autoSpaceDN w:val="0"/>
        <w:adjustRightInd w:val="0"/>
        <w:spacing w:after="150"/>
        <w:jc w:val="right"/>
      </w:pPr>
      <w:r w:rsidRPr="00072B33">
        <w:rPr>
          <w:iCs/>
        </w:rPr>
        <w:t>от 14</w:t>
      </w:r>
      <w:r w:rsidR="005B4D03" w:rsidRPr="00072B33">
        <w:rPr>
          <w:iCs/>
        </w:rPr>
        <w:t>.08.2025г №</w:t>
      </w:r>
      <w:r w:rsidRPr="00072B33">
        <w:rPr>
          <w:iCs/>
        </w:rPr>
        <w:t>98</w:t>
      </w:r>
    </w:p>
    <w:p w:rsidR="003572F5" w:rsidRPr="00072B33" w:rsidRDefault="003572F5" w:rsidP="003572F5">
      <w:pPr>
        <w:widowControl w:val="0"/>
        <w:autoSpaceDE w:val="0"/>
        <w:autoSpaceDN w:val="0"/>
        <w:adjustRightInd w:val="0"/>
        <w:spacing w:after="150"/>
        <w:jc w:val="both"/>
      </w:pPr>
    </w:p>
    <w:p w:rsidR="003572F5" w:rsidRPr="00072B33" w:rsidRDefault="003572F5" w:rsidP="003572F5">
      <w:pPr>
        <w:widowControl w:val="0"/>
        <w:autoSpaceDE w:val="0"/>
        <w:autoSpaceDN w:val="0"/>
        <w:adjustRightInd w:val="0"/>
      </w:pPr>
    </w:p>
    <w:p w:rsidR="003572F5" w:rsidRPr="00072B33" w:rsidRDefault="003572F5" w:rsidP="003572F5">
      <w:pPr>
        <w:widowControl w:val="0"/>
        <w:autoSpaceDE w:val="0"/>
        <w:autoSpaceDN w:val="0"/>
        <w:adjustRightInd w:val="0"/>
        <w:spacing w:after="150"/>
        <w:jc w:val="center"/>
      </w:pPr>
      <w:r w:rsidRPr="00072B33">
        <w:rPr>
          <w:bCs/>
        </w:rPr>
        <w:t>ПРИМЕРНЫЙ ПЕРЕЧЕНЬ ДОКУМЕНТОВ, В КОТОРЫЕ ЗАНОСИТСЯ ИНФОРМАЦИЯ О РЕЗУЛЬТАТАХ НАБЛЮДЕНИЙ ЗА РЕЖИМОМ РАБОТЫ ВОДОХРАНИЛИЩА, СОСТОЯНИЕМ ГИДРОТЕХНИЧЕСКИХ СООРУЖЕНИЙ, РАСПОЛОЖЕННЫХ НА ВОДОХРАНИЛИЩЕ</w:t>
      </w:r>
    </w:p>
    <w:p w:rsidR="003572F5" w:rsidRPr="00072B33" w:rsidRDefault="003572F5" w:rsidP="003572F5">
      <w:pPr>
        <w:widowControl w:val="0"/>
        <w:autoSpaceDE w:val="0"/>
        <w:autoSpaceDN w:val="0"/>
        <w:adjustRightInd w:val="0"/>
        <w:spacing w:after="150"/>
        <w:jc w:val="both"/>
      </w:pPr>
    </w:p>
    <w:p w:rsidR="003572F5" w:rsidRPr="00072B33" w:rsidRDefault="003572F5" w:rsidP="003572F5">
      <w:pPr>
        <w:widowControl w:val="0"/>
        <w:autoSpaceDE w:val="0"/>
        <w:autoSpaceDN w:val="0"/>
        <w:adjustRightInd w:val="0"/>
      </w:pPr>
    </w:p>
    <w:p w:rsidR="003572F5" w:rsidRPr="00072B33" w:rsidRDefault="003572F5" w:rsidP="003572F5">
      <w:pPr>
        <w:widowControl w:val="0"/>
        <w:autoSpaceDE w:val="0"/>
        <w:autoSpaceDN w:val="0"/>
        <w:adjustRightInd w:val="0"/>
        <w:spacing w:after="150"/>
        <w:jc w:val="center"/>
      </w:pPr>
      <w:r w:rsidRPr="00072B33">
        <w:rPr>
          <w:b/>
          <w:bCs/>
        </w:rPr>
        <w:t>1. Журнал наблюдений за режимом работы водохранилища</w:t>
      </w:r>
    </w:p>
    <w:p w:rsidR="003572F5" w:rsidRPr="00072B33" w:rsidRDefault="003572F5" w:rsidP="003572F5">
      <w:pPr>
        <w:widowControl w:val="0"/>
        <w:autoSpaceDE w:val="0"/>
        <w:autoSpaceDN w:val="0"/>
        <w:adjustRightInd w:val="0"/>
        <w:spacing w:after="150"/>
        <w:jc w:val="both"/>
      </w:pPr>
    </w:p>
    <w:p w:rsidR="003572F5" w:rsidRPr="00072B33" w:rsidRDefault="003572F5" w:rsidP="003572F5">
      <w:pPr>
        <w:widowControl w:val="0"/>
        <w:autoSpaceDE w:val="0"/>
        <w:autoSpaceDN w:val="0"/>
        <w:adjustRightInd w:val="0"/>
        <w:spacing w:after="150"/>
        <w:jc w:val="right"/>
      </w:pPr>
      <w:r w:rsidRPr="00072B33">
        <w:rPr>
          <w:i/>
          <w:iCs/>
        </w:rPr>
        <w:t>Рекомендуемый образец</w:t>
      </w:r>
    </w:p>
    <w:p w:rsidR="003572F5" w:rsidRPr="00072B33" w:rsidRDefault="003572F5" w:rsidP="003572F5">
      <w:pPr>
        <w:widowControl w:val="0"/>
        <w:autoSpaceDE w:val="0"/>
        <w:autoSpaceDN w:val="0"/>
        <w:adjustRightInd w:val="0"/>
        <w:spacing w:after="150"/>
        <w:jc w:val="both"/>
      </w:pPr>
    </w:p>
    <w:p w:rsidR="003572F5" w:rsidRPr="00072B33" w:rsidRDefault="003572F5" w:rsidP="003572F5">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072B33" w:rsidRPr="00072B33" w:rsidTr="00E16B67">
        <w:trPr>
          <w:jc w:val="center"/>
        </w:trPr>
        <w:tc>
          <w:tcPr>
            <w:tcW w:w="2250" w:type="dxa"/>
            <w:vMerge w:val="restart"/>
            <w:tcBorders>
              <w:top w:val="single" w:sz="6" w:space="0" w:color="auto"/>
              <w:left w:val="single" w:sz="6" w:space="0" w:color="auto"/>
              <w:bottom w:val="nil"/>
              <w:right w:val="single" w:sz="6" w:space="0" w:color="auto"/>
            </w:tcBorders>
          </w:tcPr>
          <w:p w:rsidR="003572F5" w:rsidRPr="00072B33" w:rsidRDefault="003572F5" w:rsidP="00E16B67">
            <w:pPr>
              <w:widowControl w:val="0"/>
              <w:autoSpaceDE w:val="0"/>
              <w:autoSpaceDN w:val="0"/>
              <w:adjustRightInd w:val="0"/>
              <w:jc w:val="center"/>
            </w:pPr>
            <w:r w:rsidRPr="00072B33">
              <w:t>Дата и время наблюдения</w:t>
            </w:r>
          </w:p>
        </w:tc>
        <w:tc>
          <w:tcPr>
            <w:tcW w:w="4500" w:type="dxa"/>
            <w:gridSpan w:val="2"/>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jc w:val="center"/>
            </w:pPr>
            <w:r w:rsidRPr="00072B33">
              <w:t>Уровень воды в верхнем бьефе (нижнем бьефе)</w:t>
            </w:r>
          </w:p>
        </w:tc>
        <w:tc>
          <w:tcPr>
            <w:tcW w:w="2250" w:type="dxa"/>
            <w:vMerge w:val="restart"/>
            <w:tcBorders>
              <w:top w:val="single" w:sz="6" w:space="0" w:color="auto"/>
              <w:left w:val="nil"/>
              <w:bottom w:val="nil"/>
              <w:right w:val="single" w:sz="6" w:space="0" w:color="auto"/>
            </w:tcBorders>
          </w:tcPr>
          <w:p w:rsidR="003572F5" w:rsidRPr="00072B33" w:rsidRDefault="003572F5" w:rsidP="00E16B67">
            <w:pPr>
              <w:widowControl w:val="0"/>
              <w:autoSpaceDE w:val="0"/>
              <w:autoSpaceDN w:val="0"/>
              <w:adjustRightInd w:val="0"/>
              <w:jc w:val="center"/>
            </w:pPr>
            <w:r w:rsidRPr="00072B33">
              <w:t>Подпись наблюдателя</w:t>
            </w:r>
          </w:p>
        </w:tc>
      </w:tr>
      <w:tr w:rsidR="00072B33" w:rsidRPr="00072B33" w:rsidTr="00E16B67">
        <w:trPr>
          <w:jc w:val="center"/>
        </w:trPr>
        <w:tc>
          <w:tcPr>
            <w:tcW w:w="2250" w:type="dxa"/>
            <w:vMerge/>
            <w:tcBorders>
              <w:top w:val="nil"/>
              <w:left w:val="single" w:sz="6" w:space="0" w:color="auto"/>
              <w:bottom w:val="single" w:sz="6" w:space="0" w:color="auto"/>
              <w:right w:val="single" w:sz="6" w:space="0" w:color="auto"/>
            </w:tcBorders>
          </w:tcPr>
          <w:p w:rsidR="003572F5" w:rsidRPr="00072B33" w:rsidRDefault="003572F5" w:rsidP="00E16B67">
            <w:pPr>
              <w:widowControl w:val="0"/>
              <w:autoSpaceDE w:val="0"/>
              <w:autoSpaceDN w:val="0"/>
              <w:adjustRightInd w:val="0"/>
            </w:pPr>
          </w:p>
        </w:tc>
        <w:tc>
          <w:tcPr>
            <w:tcW w:w="225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jc w:val="center"/>
            </w:pPr>
            <w:r w:rsidRPr="00072B33">
              <w:t>минимум</w:t>
            </w:r>
          </w:p>
        </w:tc>
        <w:tc>
          <w:tcPr>
            <w:tcW w:w="225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jc w:val="center"/>
            </w:pPr>
            <w:r w:rsidRPr="00072B33">
              <w:t>максимум</w:t>
            </w:r>
          </w:p>
        </w:tc>
        <w:tc>
          <w:tcPr>
            <w:tcW w:w="2250" w:type="dxa"/>
            <w:vMerge/>
            <w:tcBorders>
              <w:top w:val="nil"/>
              <w:left w:val="nil"/>
              <w:bottom w:val="single" w:sz="6" w:space="0" w:color="auto"/>
              <w:right w:val="single" w:sz="6" w:space="0" w:color="auto"/>
            </w:tcBorders>
          </w:tcPr>
          <w:p w:rsidR="003572F5" w:rsidRPr="00072B33" w:rsidRDefault="003572F5" w:rsidP="00E16B67">
            <w:pPr>
              <w:widowControl w:val="0"/>
              <w:autoSpaceDE w:val="0"/>
              <w:autoSpaceDN w:val="0"/>
              <w:adjustRightInd w:val="0"/>
              <w:jc w:val="center"/>
            </w:pPr>
          </w:p>
        </w:tc>
      </w:tr>
      <w:tr w:rsidR="00072B33" w:rsidRPr="00072B33" w:rsidTr="00E16B67">
        <w:trPr>
          <w:jc w:val="center"/>
        </w:trPr>
        <w:tc>
          <w:tcPr>
            <w:tcW w:w="2250" w:type="dxa"/>
            <w:tcBorders>
              <w:top w:val="single" w:sz="6" w:space="0" w:color="auto"/>
              <w:left w:val="single" w:sz="6" w:space="0" w:color="auto"/>
              <w:bottom w:val="single" w:sz="6" w:space="0" w:color="auto"/>
              <w:right w:val="single" w:sz="6" w:space="0" w:color="auto"/>
            </w:tcBorders>
          </w:tcPr>
          <w:p w:rsidR="003572F5" w:rsidRPr="00072B33" w:rsidRDefault="003572F5" w:rsidP="00E16B67">
            <w:pPr>
              <w:widowControl w:val="0"/>
              <w:autoSpaceDE w:val="0"/>
              <w:autoSpaceDN w:val="0"/>
              <w:adjustRightInd w:val="0"/>
              <w:jc w:val="center"/>
            </w:pPr>
            <w:r w:rsidRPr="00072B33">
              <w:t>1</w:t>
            </w:r>
          </w:p>
        </w:tc>
        <w:tc>
          <w:tcPr>
            <w:tcW w:w="225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jc w:val="center"/>
            </w:pPr>
            <w:r w:rsidRPr="00072B33">
              <w:t>2</w:t>
            </w:r>
          </w:p>
        </w:tc>
        <w:tc>
          <w:tcPr>
            <w:tcW w:w="225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jc w:val="center"/>
            </w:pPr>
            <w:r w:rsidRPr="00072B33">
              <w:t>3</w:t>
            </w:r>
          </w:p>
        </w:tc>
        <w:tc>
          <w:tcPr>
            <w:tcW w:w="225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jc w:val="center"/>
            </w:pPr>
            <w:r w:rsidRPr="00072B33">
              <w:t>4</w:t>
            </w:r>
          </w:p>
        </w:tc>
      </w:tr>
      <w:tr w:rsidR="00072B33" w:rsidRPr="00072B33" w:rsidTr="00E16B67">
        <w:trPr>
          <w:jc w:val="center"/>
        </w:trPr>
        <w:tc>
          <w:tcPr>
            <w:tcW w:w="2250" w:type="dxa"/>
            <w:tcBorders>
              <w:top w:val="single" w:sz="6" w:space="0" w:color="auto"/>
              <w:left w:val="single" w:sz="6" w:space="0" w:color="auto"/>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w:t>
            </w:r>
          </w:p>
        </w:tc>
        <w:tc>
          <w:tcPr>
            <w:tcW w:w="225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w:t>
            </w:r>
          </w:p>
        </w:tc>
        <w:tc>
          <w:tcPr>
            <w:tcW w:w="225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w:t>
            </w:r>
          </w:p>
        </w:tc>
        <w:tc>
          <w:tcPr>
            <w:tcW w:w="225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w:t>
            </w:r>
          </w:p>
        </w:tc>
      </w:tr>
      <w:tr w:rsidR="003572F5" w:rsidRPr="00072B33" w:rsidTr="00E16B67">
        <w:trPr>
          <w:jc w:val="center"/>
        </w:trPr>
        <w:tc>
          <w:tcPr>
            <w:tcW w:w="2250" w:type="dxa"/>
            <w:tcBorders>
              <w:top w:val="single" w:sz="6" w:space="0" w:color="auto"/>
              <w:left w:val="single" w:sz="6" w:space="0" w:color="auto"/>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w:t>
            </w:r>
          </w:p>
        </w:tc>
        <w:tc>
          <w:tcPr>
            <w:tcW w:w="225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w:t>
            </w:r>
          </w:p>
        </w:tc>
        <w:tc>
          <w:tcPr>
            <w:tcW w:w="225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w:t>
            </w:r>
          </w:p>
        </w:tc>
        <w:tc>
          <w:tcPr>
            <w:tcW w:w="2250"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w:t>
            </w:r>
          </w:p>
        </w:tc>
      </w:tr>
    </w:tbl>
    <w:p w:rsidR="003572F5" w:rsidRPr="00072B33" w:rsidRDefault="003572F5" w:rsidP="003572F5">
      <w:pPr>
        <w:widowControl w:val="0"/>
        <w:autoSpaceDE w:val="0"/>
        <w:autoSpaceDN w:val="0"/>
        <w:adjustRightInd w:val="0"/>
        <w:jc w:val="both"/>
      </w:pPr>
    </w:p>
    <w:p w:rsidR="003572F5" w:rsidRPr="00072B33" w:rsidRDefault="003572F5" w:rsidP="003572F5">
      <w:pPr>
        <w:widowControl w:val="0"/>
        <w:autoSpaceDE w:val="0"/>
        <w:autoSpaceDN w:val="0"/>
        <w:adjustRightInd w:val="0"/>
      </w:pPr>
    </w:p>
    <w:p w:rsidR="003572F5" w:rsidRPr="00072B33" w:rsidRDefault="003572F5" w:rsidP="003572F5">
      <w:pPr>
        <w:widowControl w:val="0"/>
        <w:autoSpaceDE w:val="0"/>
        <w:autoSpaceDN w:val="0"/>
        <w:adjustRightInd w:val="0"/>
        <w:spacing w:after="150"/>
        <w:jc w:val="center"/>
      </w:pPr>
      <w:r w:rsidRPr="00072B33">
        <w:rPr>
          <w:b/>
          <w:bCs/>
        </w:rPr>
        <w:t>2. Журнал наблюдений за состоянием гидротехнических сооружений</w:t>
      </w:r>
    </w:p>
    <w:p w:rsidR="003572F5" w:rsidRPr="00072B33" w:rsidRDefault="003572F5" w:rsidP="003572F5">
      <w:pPr>
        <w:widowControl w:val="0"/>
        <w:autoSpaceDE w:val="0"/>
        <w:autoSpaceDN w:val="0"/>
        <w:adjustRightInd w:val="0"/>
        <w:spacing w:after="150"/>
        <w:jc w:val="both"/>
      </w:pPr>
    </w:p>
    <w:p w:rsidR="003572F5" w:rsidRPr="00072B33" w:rsidRDefault="003572F5" w:rsidP="003572F5">
      <w:pPr>
        <w:widowControl w:val="0"/>
        <w:autoSpaceDE w:val="0"/>
        <w:autoSpaceDN w:val="0"/>
        <w:adjustRightInd w:val="0"/>
        <w:spacing w:after="150"/>
        <w:jc w:val="right"/>
      </w:pPr>
      <w:r w:rsidRPr="00072B33">
        <w:rPr>
          <w:i/>
          <w:iCs/>
        </w:rPr>
        <w:t>Рекомендуемый образец</w:t>
      </w:r>
    </w:p>
    <w:p w:rsidR="003572F5" w:rsidRPr="00072B33" w:rsidRDefault="003572F5" w:rsidP="003572F5">
      <w:pPr>
        <w:widowControl w:val="0"/>
        <w:autoSpaceDE w:val="0"/>
        <w:autoSpaceDN w:val="0"/>
        <w:adjustRightInd w:val="0"/>
        <w:spacing w:after="150"/>
        <w:jc w:val="both"/>
      </w:pPr>
    </w:p>
    <w:p w:rsidR="003572F5" w:rsidRPr="00072B33" w:rsidRDefault="003572F5" w:rsidP="003572F5">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1000"/>
        <w:gridCol w:w="2667"/>
        <w:gridCol w:w="2667"/>
        <w:gridCol w:w="2666"/>
      </w:tblGrid>
      <w:tr w:rsidR="00072B33" w:rsidRPr="00072B33" w:rsidTr="00E16B67">
        <w:trPr>
          <w:jc w:val="center"/>
        </w:trPr>
        <w:tc>
          <w:tcPr>
            <w:tcW w:w="1000" w:type="dxa"/>
            <w:tcBorders>
              <w:top w:val="single" w:sz="6" w:space="0" w:color="auto"/>
              <w:left w:val="single" w:sz="6" w:space="0" w:color="auto"/>
              <w:bottom w:val="single" w:sz="6" w:space="0" w:color="auto"/>
              <w:right w:val="single" w:sz="6" w:space="0" w:color="auto"/>
            </w:tcBorders>
          </w:tcPr>
          <w:p w:rsidR="003572F5" w:rsidRPr="00072B33" w:rsidRDefault="003572F5" w:rsidP="00E16B67">
            <w:pPr>
              <w:widowControl w:val="0"/>
              <w:autoSpaceDE w:val="0"/>
              <w:autoSpaceDN w:val="0"/>
              <w:adjustRightInd w:val="0"/>
              <w:jc w:val="center"/>
            </w:pPr>
            <w:r w:rsidRPr="00072B33">
              <w:t>Дата</w:t>
            </w:r>
          </w:p>
        </w:tc>
        <w:tc>
          <w:tcPr>
            <w:tcW w:w="2667"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jc w:val="center"/>
            </w:pPr>
            <w:r w:rsidRPr="00072B33">
              <w:t>Местоположение обнаруженных дефектов и нарушений</w:t>
            </w:r>
          </w:p>
        </w:tc>
        <w:tc>
          <w:tcPr>
            <w:tcW w:w="2667"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jc w:val="center"/>
            </w:pPr>
            <w:r w:rsidRPr="00072B33">
              <w:t>Описание, эскиз, характеристика, причина обнаруженных нарушений</w:t>
            </w:r>
          </w:p>
        </w:tc>
        <w:tc>
          <w:tcPr>
            <w:tcW w:w="2666"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jc w:val="center"/>
            </w:pPr>
            <w:r w:rsidRPr="00072B33">
              <w:t>Принятые меры, дата и подпись ответственного лица</w:t>
            </w:r>
          </w:p>
        </w:tc>
      </w:tr>
      <w:tr w:rsidR="00072B33" w:rsidRPr="00072B33" w:rsidTr="00E16B67">
        <w:trPr>
          <w:jc w:val="center"/>
        </w:trPr>
        <w:tc>
          <w:tcPr>
            <w:tcW w:w="1000" w:type="dxa"/>
            <w:tcBorders>
              <w:top w:val="single" w:sz="6" w:space="0" w:color="auto"/>
              <w:left w:val="single" w:sz="6" w:space="0" w:color="auto"/>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w:t>
            </w:r>
          </w:p>
        </w:tc>
        <w:tc>
          <w:tcPr>
            <w:tcW w:w="2667"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w:t>
            </w:r>
          </w:p>
        </w:tc>
        <w:tc>
          <w:tcPr>
            <w:tcW w:w="2667"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w:t>
            </w:r>
          </w:p>
        </w:tc>
        <w:tc>
          <w:tcPr>
            <w:tcW w:w="2666"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w:t>
            </w:r>
          </w:p>
        </w:tc>
      </w:tr>
      <w:tr w:rsidR="003572F5" w:rsidRPr="00072B33" w:rsidTr="00E16B67">
        <w:trPr>
          <w:jc w:val="center"/>
        </w:trPr>
        <w:tc>
          <w:tcPr>
            <w:tcW w:w="1000" w:type="dxa"/>
            <w:tcBorders>
              <w:top w:val="single" w:sz="6" w:space="0" w:color="auto"/>
              <w:left w:val="single" w:sz="6" w:space="0" w:color="auto"/>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w:t>
            </w:r>
          </w:p>
        </w:tc>
        <w:tc>
          <w:tcPr>
            <w:tcW w:w="2667"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w:t>
            </w:r>
          </w:p>
        </w:tc>
        <w:tc>
          <w:tcPr>
            <w:tcW w:w="2667"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w:t>
            </w:r>
          </w:p>
        </w:tc>
        <w:tc>
          <w:tcPr>
            <w:tcW w:w="2666" w:type="dxa"/>
            <w:tcBorders>
              <w:top w:val="single" w:sz="6" w:space="0" w:color="auto"/>
              <w:left w:val="nil"/>
              <w:bottom w:val="single" w:sz="6" w:space="0" w:color="auto"/>
              <w:right w:val="single" w:sz="6" w:space="0" w:color="auto"/>
            </w:tcBorders>
          </w:tcPr>
          <w:p w:rsidR="003572F5" w:rsidRPr="00072B33" w:rsidRDefault="003572F5" w:rsidP="00E16B67">
            <w:pPr>
              <w:widowControl w:val="0"/>
              <w:autoSpaceDE w:val="0"/>
              <w:autoSpaceDN w:val="0"/>
              <w:adjustRightInd w:val="0"/>
            </w:pPr>
            <w:r w:rsidRPr="00072B33">
              <w:t> </w:t>
            </w:r>
          </w:p>
        </w:tc>
      </w:tr>
    </w:tbl>
    <w:p w:rsidR="003572F5" w:rsidRPr="00072B33" w:rsidRDefault="003572F5" w:rsidP="003572F5"/>
    <w:p w:rsidR="003572F5" w:rsidRPr="00072B33" w:rsidRDefault="003572F5" w:rsidP="003572F5"/>
    <w:p w:rsidR="003572F5" w:rsidRPr="00072B33" w:rsidRDefault="003572F5" w:rsidP="003572F5">
      <w:pPr>
        <w:widowControl w:val="0"/>
        <w:autoSpaceDE w:val="0"/>
        <w:autoSpaceDN w:val="0"/>
        <w:adjustRightInd w:val="0"/>
        <w:spacing w:after="150"/>
        <w:jc w:val="both"/>
      </w:pPr>
    </w:p>
    <w:p w:rsidR="003572F5" w:rsidRPr="00072B33" w:rsidRDefault="003572F5" w:rsidP="003572F5">
      <w:pPr>
        <w:widowControl w:val="0"/>
        <w:autoSpaceDE w:val="0"/>
        <w:autoSpaceDN w:val="0"/>
        <w:adjustRightInd w:val="0"/>
        <w:spacing w:after="150"/>
      </w:pPr>
    </w:p>
    <w:p w:rsidR="003572F5" w:rsidRPr="00072B33" w:rsidRDefault="003572F5" w:rsidP="003572F5"/>
    <w:p w:rsidR="003572F5" w:rsidRPr="00072B33" w:rsidRDefault="003572F5" w:rsidP="003572F5"/>
    <w:p w:rsidR="003572F5" w:rsidRPr="00072B33" w:rsidRDefault="003572F5" w:rsidP="003572F5"/>
    <w:p w:rsidR="00F6533F" w:rsidRPr="00072B33" w:rsidRDefault="00F6533F"/>
    <w:sectPr w:rsidR="00F6533F" w:rsidRPr="00072B33" w:rsidSect="00F653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572F5"/>
    <w:rsid w:val="00072B33"/>
    <w:rsid w:val="000F14F3"/>
    <w:rsid w:val="003572F5"/>
    <w:rsid w:val="005B4D03"/>
    <w:rsid w:val="006B4D68"/>
    <w:rsid w:val="00837D62"/>
    <w:rsid w:val="00E93C74"/>
    <w:rsid w:val="00F65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56E63"/>
  <w15:docId w15:val="{34EE1F2A-A95A-409E-9B4F-B23AD4EC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2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8936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rmativ.kontur.ru/document?moduleid=1&amp;documentid=230016" TargetMode="External"/><Relationship Id="rId12" Type="http://schemas.openxmlformats.org/officeDocument/2006/relationships/hyperlink" Target="https://normativ.kontur.ru/document?moduleid=1&amp;documentid=48139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normativ.kontur.ru/document?moduleid=1&amp;documentid=135164" TargetMode="External"/><Relationship Id="rId11" Type="http://schemas.openxmlformats.org/officeDocument/2006/relationships/hyperlink" Target="https://normativ.kontur.ru/document?moduleid=1&amp;documentid=489368" TargetMode="External"/><Relationship Id="rId5" Type="http://schemas.openxmlformats.org/officeDocument/2006/relationships/hyperlink" Target="https://normativ.kontur.ru/document?moduleid=1&amp;documentid=489368" TargetMode="External"/><Relationship Id="rId10" Type="http://schemas.openxmlformats.org/officeDocument/2006/relationships/hyperlink" Target="https://normativ.kontur.ru/document?moduleid=1&amp;documentid=490071"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47764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BF462-96E6-45AC-9DE8-6BF9B0EEC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3305</Words>
  <Characters>18842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6</cp:revision>
  <dcterms:created xsi:type="dcterms:W3CDTF">2025-08-13T09:56:00Z</dcterms:created>
  <dcterms:modified xsi:type="dcterms:W3CDTF">2025-08-19T08:44:00Z</dcterms:modified>
</cp:coreProperties>
</file>