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1C" w:rsidRPr="0036181C" w:rsidRDefault="0036181C" w:rsidP="0036181C">
      <w:pPr>
        <w:ind w:left="-851"/>
        <w:jc w:val="center"/>
        <w:rPr>
          <w:b/>
        </w:rPr>
      </w:pPr>
      <w:r w:rsidRPr="0036181C">
        <w:rPr>
          <w:b/>
        </w:rPr>
        <w:t>РОССИЙСКАЯ ФЕДЕРАЦИЯ</w:t>
      </w:r>
    </w:p>
    <w:p w:rsidR="0036181C" w:rsidRPr="0036181C" w:rsidRDefault="0036181C" w:rsidP="0036181C">
      <w:pPr>
        <w:ind w:left="-851"/>
        <w:jc w:val="center"/>
        <w:rPr>
          <w:b/>
        </w:rPr>
      </w:pPr>
      <w:r w:rsidRPr="0036181C">
        <w:rPr>
          <w:b/>
        </w:rPr>
        <w:t>РОСТОВСКАЯ ОБЛАСТЬ</w:t>
      </w:r>
    </w:p>
    <w:p w:rsidR="0036181C" w:rsidRPr="0036181C" w:rsidRDefault="0036181C" w:rsidP="0036181C">
      <w:pPr>
        <w:ind w:left="-851"/>
        <w:jc w:val="center"/>
        <w:rPr>
          <w:b/>
        </w:rPr>
      </w:pPr>
      <w:r w:rsidRPr="0036181C">
        <w:rPr>
          <w:b/>
        </w:rPr>
        <w:t>МУНИЦИПАЛЬНОЕ ОБРАЗОВАНИЕ</w:t>
      </w:r>
    </w:p>
    <w:p w:rsidR="0036181C" w:rsidRPr="0036181C" w:rsidRDefault="0036181C" w:rsidP="0036181C">
      <w:pPr>
        <w:ind w:left="-851"/>
        <w:jc w:val="center"/>
        <w:rPr>
          <w:b/>
        </w:rPr>
      </w:pPr>
      <w:r w:rsidRPr="0036181C">
        <w:rPr>
          <w:b/>
        </w:rPr>
        <w:t>«МЕРКУЛОВСКОЕ СЕЛЬСКОЕ ПОСЕЛЕНИЕ»</w:t>
      </w:r>
    </w:p>
    <w:p w:rsidR="0036181C" w:rsidRPr="0036181C" w:rsidRDefault="0036181C" w:rsidP="0036181C">
      <w:pPr>
        <w:ind w:left="-851"/>
        <w:jc w:val="center"/>
        <w:rPr>
          <w:b/>
        </w:rPr>
      </w:pPr>
      <w:r w:rsidRPr="0036181C">
        <w:rPr>
          <w:b/>
        </w:rPr>
        <w:t>СОБРАНИЕ ДЕПУТАТОВ МЕРКУЛОВСКОГО СЕЛЬСКОГО ПОСЕЛЕНИЯ</w:t>
      </w:r>
    </w:p>
    <w:p w:rsidR="0036181C" w:rsidRPr="0036181C" w:rsidRDefault="0036181C" w:rsidP="0036181C">
      <w:pPr>
        <w:ind w:left="-851"/>
        <w:jc w:val="center"/>
        <w:rPr>
          <w:b/>
        </w:rPr>
      </w:pPr>
    </w:p>
    <w:p w:rsidR="0036181C" w:rsidRPr="0036181C" w:rsidRDefault="0036181C" w:rsidP="0036181C">
      <w:pPr>
        <w:ind w:left="-851"/>
        <w:jc w:val="center"/>
        <w:rPr>
          <w:b/>
        </w:rPr>
      </w:pPr>
    </w:p>
    <w:p w:rsidR="0036181C" w:rsidRPr="0036181C" w:rsidRDefault="0036181C" w:rsidP="0036181C">
      <w:pPr>
        <w:ind w:left="-851"/>
        <w:jc w:val="center"/>
        <w:rPr>
          <w:b/>
        </w:rPr>
      </w:pPr>
    </w:p>
    <w:p w:rsidR="00EA102C" w:rsidRDefault="0036181C" w:rsidP="0036181C">
      <w:pPr>
        <w:ind w:left="-851"/>
        <w:jc w:val="center"/>
        <w:rPr>
          <w:b/>
          <w:i/>
        </w:rPr>
      </w:pPr>
      <w:r w:rsidRPr="0036181C">
        <w:rPr>
          <w:b/>
        </w:rPr>
        <w:t>РЕШЕНИЕ</w:t>
      </w:r>
    </w:p>
    <w:p w:rsidR="00EA102C" w:rsidRDefault="00EA102C" w:rsidP="003334EF">
      <w:pPr>
        <w:ind w:left="-851"/>
        <w:jc w:val="center"/>
        <w:rPr>
          <w:b/>
          <w:i/>
        </w:rPr>
      </w:pPr>
    </w:p>
    <w:p w:rsidR="00CF31AB" w:rsidRDefault="00B53358" w:rsidP="003334EF">
      <w:pPr>
        <w:ind w:left="-851" w:right="35"/>
      </w:pPr>
      <w:r w:rsidRPr="00B53358">
        <w:t xml:space="preserve">О внесении изменений в Решение </w:t>
      </w:r>
    </w:p>
    <w:p w:rsidR="00CF31AB" w:rsidRDefault="00B53358" w:rsidP="003334EF">
      <w:pPr>
        <w:ind w:left="-851" w:right="35"/>
      </w:pPr>
      <w:r w:rsidRPr="00B53358">
        <w:t xml:space="preserve">Собрания депутатов </w:t>
      </w:r>
      <w:r w:rsidR="0036181C">
        <w:t>Меркуловского</w:t>
      </w:r>
      <w:r w:rsidRPr="00B53358">
        <w:t xml:space="preserve"> </w:t>
      </w:r>
    </w:p>
    <w:p w:rsidR="00CF31AB" w:rsidRDefault="00B53358" w:rsidP="003334EF">
      <w:pPr>
        <w:ind w:left="-851" w:right="35"/>
      </w:pPr>
      <w:r w:rsidRPr="00B53358">
        <w:t>с</w:t>
      </w:r>
      <w:r w:rsidR="0036181C">
        <w:t>ельского поселения№ 36  от 15.03.2022 года</w:t>
      </w:r>
    </w:p>
    <w:p w:rsidR="00CF31AB" w:rsidRDefault="00B53358" w:rsidP="003334EF">
      <w:pPr>
        <w:ind w:left="-851" w:right="35"/>
      </w:pPr>
      <w:r w:rsidRPr="00B53358">
        <w:t xml:space="preserve">«Об утверждении «Правил благоустройства </w:t>
      </w:r>
    </w:p>
    <w:p w:rsidR="00CF31AB" w:rsidRDefault="00B53358" w:rsidP="0036181C">
      <w:pPr>
        <w:ind w:left="-851" w:right="35"/>
      </w:pPr>
      <w:r w:rsidRPr="00B53358">
        <w:t xml:space="preserve">территории муниципального образования </w:t>
      </w:r>
    </w:p>
    <w:p w:rsidR="00B53358" w:rsidRDefault="0036181C" w:rsidP="003334EF">
      <w:pPr>
        <w:ind w:left="-851" w:right="35"/>
      </w:pPr>
      <w:r>
        <w:t>«Меркуловское</w:t>
      </w:r>
      <w:r w:rsidR="00B53358" w:rsidRPr="00B53358">
        <w:t xml:space="preserve"> сельское поселение»</w:t>
      </w:r>
    </w:p>
    <w:p w:rsidR="00CF31AB" w:rsidRDefault="00CF31AB" w:rsidP="003334EF">
      <w:pPr>
        <w:ind w:left="-851" w:right="35"/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4258"/>
        <w:gridCol w:w="1136"/>
        <w:gridCol w:w="4212"/>
      </w:tblGrid>
      <w:tr w:rsidR="00CF31AB" w:rsidRPr="00BB385E" w:rsidTr="003334EF">
        <w:trPr>
          <w:trHeight w:val="577"/>
        </w:trPr>
        <w:tc>
          <w:tcPr>
            <w:tcW w:w="4258" w:type="dxa"/>
          </w:tcPr>
          <w:p w:rsidR="00CF31AB" w:rsidRPr="00BB385E" w:rsidRDefault="00CF31AB" w:rsidP="003334EF">
            <w:pPr>
              <w:rPr>
                <w:bCs/>
              </w:rPr>
            </w:pPr>
            <w:r w:rsidRPr="00BB385E">
              <w:rPr>
                <w:bCs/>
                <w:color w:val="000000"/>
              </w:rPr>
              <w:t>Принято Собранием депутатов</w:t>
            </w:r>
            <w:r w:rsidRPr="00BB385E">
              <w:rPr>
                <w:bCs/>
              </w:rPr>
              <w:t xml:space="preserve"> </w:t>
            </w:r>
          </w:p>
          <w:p w:rsidR="00CF31AB" w:rsidRPr="00BB385E" w:rsidRDefault="0036181C" w:rsidP="003334EF">
            <w:pPr>
              <w:rPr>
                <w:bCs/>
              </w:rPr>
            </w:pPr>
            <w:r>
              <w:rPr>
                <w:bCs/>
              </w:rPr>
              <w:t>Меркуловского</w:t>
            </w:r>
            <w:r w:rsidR="00CF31AB" w:rsidRPr="00BB385E">
              <w:rPr>
                <w:bCs/>
              </w:rPr>
              <w:t xml:space="preserve">  сельского поселения</w:t>
            </w:r>
          </w:p>
        </w:tc>
        <w:tc>
          <w:tcPr>
            <w:tcW w:w="1136" w:type="dxa"/>
          </w:tcPr>
          <w:p w:rsidR="00CF31AB" w:rsidRPr="00BB385E" w:rsidRDefault="00CF31AB" w:rsidP="003334EF">
            <w:pPr>
              <w:ind w:left="-851"/>
              <w:rPr>
                <w:bCs/>
              </w:rPr>
            </w:pPr>
          </w:p>
          <w:p w:rsidR="00CF31AB" w:rsidRPr="00BB385E" w:rsidRDefault="00CF31AB" w:rsidP="003334EF">
            <w:pPr>
              <w:ind w:left="-851"/>
              <w:rPr>
                <w:bCs/>
              </w:rPr>
            </w:pPr>
          </w:p>
        </w:tc>
        <w:tc>
          <w:tcPr>
            <w:tcW w:w="4212" w:type="dxa"/>
          </w:tcPr>
          <w:p w:rsidR="00CF31AB" w:rsidRPr="00BB385E" w:rsidRDefault="00CF31AB" w:rsidP="003334EF">
            <w:pPr>
              <w:ind w:left="-851"/>
              <w:rPr>
                <w:bCs/>
              </w:rPr>
            </w:pPr>
            <w:r w:rsidRPr="00BB385E">
              <w:rPr>
                <w:bCs/>
              </w:rPr>
              <w:t xml:space="preserve">   </w:t>
            </w:r>
            <w:r>
              <w:rPr>
                <w:bCs/>
              </w:rPr>
              <w:t xml:space="preserve">                 </w:t>
            </w:r>
            <w:r w:rsidR="0036181C">
              <w:rPr>
                <w:bCs/>
              </w:rPr>
              <w:t xml:space="preserve">         </w:t>
            </w:r>
            <w:r w:rsidR="003334EF">
              <w:rPr>
                <w:bCs/>
              </w:rPr>
              <w:t xml:space="preserve">             </w:t>
            </w:r>
            <w:r w:rsidR="00E742AA">
              <w:rPr>
                <w:bCs/>
              </w:rPr>
              <w:t xml:space="preserve">    20.05</w:t>
            </w:r>
            <w:r w:rsidR="00CC58F2">
              <w:rPr>
                <w:bCs/>
              </w:rPr>
              <w:t>.</w:t>
            </w:r>
            <w:r>
              <w:rPr>
                <w:bCs/>
              </w:rPr>
              <w:t>2025</w:t>
            </w:r>
            <w:r w:rsidRPr="00BB385E">
              <w:rPr>
                <w:bCs/>
              </w:rPr>
              <w:t>г.</w:t>
            </w:r>
          </w:p>
        </w:tc>
      </w:tr>
    </w:tbl>
    <w:p w:rsidR="003334EF" w:rsidRDefault="003334EF" w:rsidP="003334EF">
      <w:pPr>
        <w:ind w:left="-851" w:right="6"/>
        <w:jc w:val="both"/>
      </w:pPr>
    </w:p>
    <w:p w:rsidR="00B53358" w:rsidRDefault="003334EF" w:rsidP="003334EF">
      <w:pPr>
        <w:ind w:left="-851" w:right="6"/>
        <w:jc w:val="both"/>
      </w:pPr>
      <w:r>
        <w:t xml:space="preserve">            </w:t>
      </w:r>
      <w:r w:rsidR="00B53358">
        <w:t>В соответствии со ч. З ст. 45.1 Федерального закона от 06.10.2003 № 131-ФЗ «Об общих принципах организации местного самоуправления в Российской Федерации», ст. 2 Областного закона Ростовской области от 20.02.2025 № 256-ЗС «О регулировании отдельных вопросов правилами благоустройства территорий поселений и городских округов в Ростовской области», а также с учетом того, что административная ответственность, предусмотренная ст. 5.6 Областного закона Ростовской области от 25.10.2002 № 273-ЗС «Об административных правонарушениях», установлена за выпас сельскохозяйственных животных и птицы в местах</w:t>
      </w:r>
      <w:r w:rsidR="0036181C">
        <w:t>, не предназначенных для этого в</w:t>
      </w:r>
      <w:r w:rsidR="00B53358">
        <w:t xml:space="preserve"> соответствии с правилами благоус</w:t>
      </w:r>
      <w:r w:rsidR="0036181C">
        <w:t>тройства территории Меркуловского</w:t>
      </w:r>
      <w:r w:rsidR="00B53358">
        <w:t xml:space="preserve"> сельского поселения, а равно невыполнение или ненадлежащее выполнение требований к прогону сельскохозяйственных животных и птицы, установленных правилами благоустройства территории </w:t>
      </w:r>
      <w:r w:rsidR="0036181C">
        <w:t>Меркуловского</w:t>
      </w:r>
      <w:r w:rsidR="00B53358">
        <w:t xml:space="preserve"> сельского поселения,</w:t>
      </w:r>
    </w:p>
    <w:p w:rsidR="00CF31AB" w:rsidRDefault="00CF31AB" w:rsidP="003334EF">
      <w:pPr>
        <w:ind w:left="-851" w:right="6"/>
        <w:jc w:val="both"/>
      </w:pPr>
    </w:p>
    <w:p w:rsidR="00B53358" w:rsidRPr="00CF31AB" w:rsidRDefault="00CF31AB" w:rsidP="003334EF">
      <w:pPr>
        <w:ind w:left="-851"/>
      </w:pPr>
      <w:r>
        <w:t xml:space="preserve">                                                    </w:t>
      </w:r>
      <w:r w:rsidR="003334EF">
        <w:t xml:space="preserve">               </w:t>
      </w:r>
      <w:r>
        <w:t xml:space="preserve">     </w:t>
      </w:r>
      <w:r w:rsidR="00B53358" w:rsidRPr="00CF31AB">
        <w:t>РЕШИЛО:</w:t>
      </w:r>
    </w:p>
    <w:p w:rsidR="00CF31AB" w:rsidRDefault="00CF31AB" w:rsidP="003334EF">
      <w:pPr>
        <w:ind w:left="-851"/>
        <w:jc w:val="center"/>
      </w:pPr>
    </w:p>
    <w:p w:rsidR="00B53358" w:rsidRDefault="003334EF" w:rsidP="0036181C">
      <w:pPr>
        <w:pStyle w:val="ab"/>
        <w:ind w:left="-851" w:right="6"/>
        <w:jc w:val="both"/>
      </w:pPr>
      <w:r>
        <w:t>1.</w:t>
      </w:r>
      <w:r w:rsidR="00B53358">
        <w:t xml:space="preserve">Внести в решение Собрания депутатов </w:t>
      </w:r>
      <w:r w:rsidR="0036181C">
        <w:t>Меркуловского</w:t>
      </w:r>
      <w:r w:rsidR="00B53358">
        <w:t xml:space="preserve"> с</w:t>
      </w:r>
      <w:r w:rsidR="0036181C">
        <w:t>ельского поселения от 15.03.2022</w:t>
      </w:r>
      <w:r w:rsidR="00B53358">
        <w:t xml:space="preserve"> </w:t>
      </w:r>
      <w:r w:rsidR="00CF31AB">
        <w:t xml:space="preserve">№ </w:t>
      </w:r>
      <w:r w:rsidR="0036181C">
        <w:t>36</w:t>
      </w:r>
      <w:r>
        <w:t xml:space="preserve"> </w:t>
      </w:r>
      <w:r w:rsidR="00B53358">
        <w:t>«Об утверждении «Правил благоустройства территории муниципал</w:t>
      </w:r>
      <w:r w:rsidR="0036181C">
        <w:t>ьного образования «Меркуловское</w:t>
      </w:r>
      <w:r w:rsidR="00B53358">
        <w:t xml:space="preserve"> сельское поселение» изменения, дополнив </w:t>
      </w:r>
      <w:r>
        <w:t>раздел 12 правил</w:t>
      </w:r>
      <w:r w:rsidR="00B53358">
        <w:t xml:space="preserve"> благоустройства </w:t>
      </w:r>
      <w:r>
        <w:t>пунктами 12.13</w:t>
      </w:r>
      <w:r w:rsidR="0036181C">
        <w:t>.</w:t>
      </w:r>
      <w:r>
        <w:t xml:space="preserve"> </w:t>
      </w:r>
      <w:r w:rsidR="00B53358">
        <w:t xml:space="preserve">«Прогон и выпас сельскохозяйственных животных», </w:t>
      </w:r>
      <w:r>
        <w:t>12.14</w:t>
      </w:r>
      <w:r w:rsidR="0036181C">
        <w:t>.</w:t>
      </w:r>
      <w:r>
        <w:t xml:space="preserve"> </w:t>
      </w:r>
      <w:r w:rsidR="00B53358">
        <w:t xml:space="preserve">«Убой животных и перевозка», </w:t>
      </w:r>
      <w:r>
        <w:t>12.15</w:t>
      </w:r>
      <w:r w:rsidR="0036181C">
        <w:t>.</w:t>
      </w:r>
      <w:r>
        <w:t xml:space="preserve"> </w:t>
      </w:r>
      <w:r w:rsidR="00B53358">
        <w:t>«Складировани</w:t>
      </w:r>
      <w:r>
        <w:t>е и вывоз отходов от животных»</w:t>
      </w:r>
    </w:p>
    <w:p w:rsidR="003334EF" w:rsidRDefault="003334EF" w:rsidP="0036181C">
      <w:pPr>
        <w:pStyle w:val="ab"/>
        <w:ind w:left="-851" w:right="6"/>
        <w:jc w:val="both"/>
      </w:pPr>
      <w:r>
        <w:t>«</w:t>
      </w:r>
      <w:r w:rsidRPr="003334EF">
        <w:rPr>
          <w:b/>
        </w:rPr>
        <w:t>12.13</w:t>
      </w:r>
      <w:r w:rsidR="0036181C">
        <w:rPr>
          <w:b/>
        </w:rPr>
        <w:t>.</w:t>
      </w:r>
      <w:r w:rsidRPr="003334EF">
        <w:rPr>
          <w:b/>
        </w:rPr>
        <w:t xml:space="preserve"> «Прогон и выпас сельскохозяйственных животных»</w:t>
      </w:r>
    </w:p>
    <w:p w:rsidR="00B53358" w:rsidRDefault="00B53358" w:rsidP="0036181C">
      <w:pPr>
        <w:ind w:left="-851" w:right="6"/>
        <w:jc w:val="both"/>
      </w:pPr>
      <w:r>
        <w:t>12.13.1. Прогон осуществляется под обязательным надзором владельцев сельскохозяйственных животных либо лиц ими уполномоченных. Владельцы животных обязаны принимать необходимые меры при прогоне скота, обеспечивающие безопасность окружающих людей.</w:t>
      </w:r>
    </w:p>
    <w:p w:rsidR="00B53358" w:rsidRDefault="003334EF" w:rsidP="0036181C">
      <w:pPr>
        <w:ind w:left="-851" w:right="6"/>
        <w:jc w:val="both"/>
      </w:pPr>
      <w:r>
        <w:t>12.13.</w:t>
      </w:r>
      <w:r w:rsidR="00B53358">
        <w:t>2. Выпас сельскохозяйственных Домашних животных осуществляется в специально отведенных местах пастьбы - пастбищах, под надзором владельцев или лиц ими уполномоченных пастухами. Владельцы сельскохозяйственных животных, имеющие в пользовании земельные участки, могут пасти своих животных на привязи или в свободном выгуле при условии надлежащего надзора, владельцами.</w:t>
      </w:r>
    </w:p>
    <w:p w:rsidR="00B53358" w:rsidRDefault="00B53358" w:rsidP="0036181C">
      <w:pPr>
        <w:spacing w:after="30"/>
        <w:ind w:left="-851" w:right="6"/>
        <w:jc w:val="both"/>
      </w:pPr>
      <w:r>
        <w:t>Запрещается выпускать сельскохозяйственных животных для пастьбы без присмотра.</w:t>
      </w:r>
    </w:p>
    <w:p w:rsidR="00B53358" w:rsidRDefault="00B53358" w:rsidP="0036181C">
      <w:pPr>
        <w:ind w:left="-851" w:right="6"/>
        <w:jc w:val="both"/>
      </w:pPr>
      <w:r>
        <w:t>12.13.3. Сельскохозяйственные животные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:rsidR="00B53358" w:rsidRDefault="00B53358" w:rsidP="0036181C">
      <w:pPr>
        <w:ind w:left="-851" w:right="6"/>
        <w:jc w:val="both"/>
      </w:pPr>
      <w:r>
        <w:lastRenderedPageBreak/>
        <w:t>12.13.4. Владельцы сельскохозяйственных животных, которые по условиям содержания могут нуждаться в выпасе (КРС, лошадей, коз, свиней, овец, и т.д.) о</w:t>
      </w:r>
      <w:r w:rsidR="003334EF">
        <w:t>бязаны:</w:t>
      </w:r>
    </w:p>
    <w:p w:rsidR="00B53358" w:rsidRDefault="00B53358" w:rsidP="0036181C">
      <w:pPr>
        <w:spacing w:after="31"/>
        <w:ind w:left="-851" w:right="6"/>
        <w:jc w:val="both"/>
      </w:pPr>
      <w:r>
        <w:rPr>
          <w:noProof/>
        </w:rPr>
        <w:drawing>
          <wp:inline distT="0" distB="0" distL="0" distR="0">
            <wp:extent cx="8890" cy="17778"/>
            <wp:effectExtent l="0" t="0" r="0" b="0"/>
            <wp:docPr id="3250" name="Picture 3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" name="Picture 32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осуществлять выпас сельскохозяйственных животных в местах выпаса (на пастбищах), специально закрепленных администрацией </w:t>
      </w:r>
      <w:r w:rsidR="0036181C">
        <w:t>Меркуловского</w:t>
      </w:r>
      <w:r>
        <w:t xml:space="preserve"> сельского поселения.</w:t>
      </w:r>
    </w:p>
    <w:p w:rsidR="00B53358" w:rsidRDefault="00B53358" w:rsidP="0036181C">
      <w:pPr>
        <w:spacing w:after="31"/>
        <w:ind w:left="-851" w:right="6"/>
        <w:jc w:val="both"/>
      </w:pPr>
      <w:r>
        <w:t xml:space="preserve">-сдавать сельскохозяйственное животное и забирать его из стада в установленных местах сбора, определенных администрацией </w:t>
      </w:r>
      <w:r w:rsidR="0036181C">
        <w:t>Меркуловского</w:t>
      </w:r>
      <w:r>
        <w:t xml:space="preserve"> сельского поселения.</w:t>
      </w:r>
    </w:p>
    <w:p w:rsidR="00B53358" w:rsidRDefault="00B53358" w:rsidP="0036181C">
      <w:pPr>
        <w:spacing w:after="3"/>
        <w:ind w:left="-851" w:right="3"/>
        <w:jc w:val="both"/>
      </w:pPr>
      <w:r>
        <w:t xml:space="preserve"> -сопровождать сельскохозяйственное животное по территории населенного пункта до места сбора стада лично или под присмотром уполномоченного лица, при сопровождении иметь с собой принадлежности для обеспечения чистоты населенного пункта;</w:t>
      </w:r>
    </w:p>
    <w:p w:rsidR="00B53358" w:rsidRDefault="00B53358" w:rsidP="0036181C">
      <w:pPr>
        <w:ind w:left="-851" w:right="6"/>
        <w:jc w:val="both"/>
      </w:pPr>
      <w:r>
        <w:t>-не допускать бесконтрольного нахождения животных на территории поселения;</w:t>
      </w:r>
    </w:p>
    <w:p w:rsidR="00B53358" w:rsidRDefault="00B53358" w:rsidP="0036181C">
      <w:pPr>
        <w:ind w:left="-851" w:right="6"/>
        <w:jc w:val="both"/>
      </w:pPr>
      <w:r>
        <w:t>-не допускать искусственно образованных напусков воды, а также рытья канав на улицах населенного пункта, наполнения канав водой с целью их использования для сельскохозяйственных животных.</w:t>
      </w:r>
    </w:p>
    <w:p w:rsidR="00B53358" w:rsidRDefault="00B53358" w:rsidP="0036181C">
      <w:pPr>
        <w:ind w:left="-851" w:right="6"/>
        <w:jc w:val="both"/>
      </w:pPr>
      <w:r>
        <w:t>-не допускать выпас сельскохозяйственных животных в период нахождения снежного покрова.</w:t>
      </w:r>
    </w:p>
    <w:p w:rsidR="00B53358" w:rsidRDefault="00B53358" w:rsidP="0036181C">
      <w:pPr>
        <w:ind w:left="-851" w:right="6"/>
        <w:jc w:val="both"/>
      </w:pPr>
      <w:r>
        <w:t>12.13.5. Индивидуальный выпас допускается на определенных для этого землях при условии надежного закрепления животного (привязь) на месте выпаса и не ближе 30 м от проезжей части дороги.</w:t>
      </w:r>
    </w:p>
    <w:p w:rsidR="00B53358" w:rsidRDefault="00B53358" w:rsidP="0036181C">
      <w:pPr>
        <w:ind w:left="-851" w:right="6"/>
        <w:jc w:val="both"/>
      </w:pPr>
      <w:r>
        <w:t>12.13.6. Выгул водоплавающей птицы должен производиться только на естественных водоемах, либо на искусственно созданных в пределах приусадебного участка запрудах. Создание искусственных запруд, загонов за пределами участка запрещено.</w:t>
      </w:r>
    </w:p>
    <w:p w:rsidR="00B53358" w:rsidRDefault="00B53358" w:rsidP="0036181C">
      <w:pPr>
        <w:ind w:left="-851" w:right="6"/>
        <w:jc w:val="both"/>
      </w:pPr>
      <w:r>
        <w:t>12.13.7. Выгул водоплавающей птицы до естественных водоемов и обратно осуществляется под присмотром ее владельца либо сопровождающего лица.</w:t>
      </w:r>
    </w:p>
    <w:p w:rsidR="00B53358" w:rsidRDefault="00B53358" w:rsidP="0036181C">
      <w:pPr>
        <w:ind w:left="-851" w:right="6"/>
        <w:jc w:val="both"/>
      </w:pPr>
      <w:r>
        <w:t>12.13.8. Запрещается:</w:t>
      </w:r>
    </w:p>
    <w:p w:rsidR="00B53358" w:rsidRDefault="00B53358" w:rsidP="0036181C">
      <w:pPr>
        <w:ind w:left="-851" w:right="6"/>
        <w:jc w:val="both"/>
      </w:pPr>
      <w:r>
        <w:t>-осуществлять пастьбу животных на не установленных и на не отведенных для этой цели местах;</w:t>
      </w:r>
    </w:p>
    <w:p w:rsidR="00B53358" w:rsidRDefault="00B53358" w:rsidP="0036181C">
      <w:pPr>
        <w:ind w:left="-851" w:right="6"/>
        <w:jc w:val="both"/>
      </w:pPr>
      <w:r>
        <w:t>-самовольно изменять места сбора, прогонов и пастьбы животных, установленных органами местного самоуправления;</w:t>
      </w:r>
    </w:p>
    <w:p w:rsidR="00B53358" w:rsidRDefault="00B53358" w:rsidP="0036181C">
      <w:pPr>
        <w:ind w:left="-851" w:right="77"/>
        <w:jc w:val="both"/>
      </w:pPr>
      <w:r>
        <w:t>-производить выпас животных ближе 100 метров от жилых домов, объектов бытового и производственного назначения, памятников, традиционных мест отдыха и спорта.</w:t>
      </w:r>
    </w:p>
    <w:p w:rsidR="003334EF" w:rsidRPr="003334EF" w:rsidRDefault="003334EF" w:rsidP="0036181C">
      <w:pPr>
        <w:spacing w:after="33"/>
        <w:ind w:left="-851" w:right="6"/>
        <w:jc w:val="both"/>
        <w:rPr>
          <w:b/>
        </w:rPr>
      </w:pPr>
      <w:r w:rsidRPr="003334EF">
        <w:rPr>
          <w:b/>
        </w:rPr>
        <w:t>12.14. «Убой животных и перевозка», «Складирование и вывоз отходов от животных»</w:t>
      </w:r>
    </w:p>
    <w:p w:rsidR="00B53358" w:rsidRDefault="003334EF" w:rsidP="0036181C">
      <w:pPr>
        <w:spacing w:after="33"/>
        <w:ind w:left="-851" w:right="6"/>
        <w:jc w:val="both"/>
      </w:pPr>
      <w:r>
        <w:t xml:space="preserve">12.14.1. </w:t>
      </w:r>
      <w:r w:rsidR="00B53358">
        <w:t>Убой животных для личного пользователя разрешается на территории частных подворий, где содержится личное подсобное хозяйство.</w:t>
      </w:r>
    </w:p>
    <w:p w:rsidR="00B53358" w:rsidRDefault="00B53358" w:rsidP="0036181C">
      <w:pPr>
        <w:spacing w:after="32"/>
        <w:ind w:left="-851" w:right="6"/>
        <w:jc w:val="both"/>
      </w:pPr>
      <w:r>
        <w:t>12.14.2. Запрещается производить убой животных для личного пользователя на территории, прилегающей к частным подворьям.</w:t>
      </w:r>
    </w:p>
    <w:p w:rsidR="00B53358" w:rsidRDefault="00B53358" w:rsidP="0036181C">
      <w:pPr>
        <w:ind w:left="-851" w:right="84"/>
        <w:jc w:val="both"/>
      </w:pPr>
      <w:r>
        <w:t>12.14.3. Промышленный убой животных на территории частных домовладений запрещается. Промышленным убоем считать деятельность, связанную с закупкой и убоем животных с коммерческой деятельностью.</w:t>
      </w:r>
    </w:p>
    <w:p w:rsidR="00B53358" w:rsidRDefault="00B53358" w:rsidP="0036181C">
      <w:pPr>
        <w:ind w:left="-851" w:right="91"/>
        <w:jc w:val="both"/>
      </w:pPr>
      <w:r>
        <w:t>12.14.4. Лица, занимающиеся промышленным убоем животных, обязаны производить убой на убойных пунктах (бойнях), которые должны располагаться от жилой застройки на расстоянии:</w:t>
      </w:r>
    </w:p>
    <w:p w:rsidR="00B53358" w:rsidRDefault="00B53358" w:rsidP="0036181C">
      <w:pPr>
        <w:spacing w:after="39"/>
        <w:ind w:left="-851" w:right="2247"/>
        <w:jc w:val="both"/>
      </w:pPr>
      <w:r>
        <w:t>не менее 500 м - для крупного и мелкого рогатого скота: не менее 300 м — для птицы и мелких животных.</w:t>
      </w:r>
    </w:p>
    <w:p w:rsidR="00B53358" w:rsidRDefault="00B53358" w:rsidP="0036181C">
      <w:pPr>
        <w:spacing w:after="26"/>
        <w:ind w:left="-851" w:right="6"/>
        <w:jc w:val="both"/>
      </w:pPr>
      <w:r>
        <w:t>12.14.5. Перевозка животных и туш животных должна осуществляться в закрытых фургонах.</w:t>
      </w:r>
    </w:p>
    <w:p w:rsidR="00B53358" w:rsidRPr="003334EF" w:rsidRDefault="003334EF" w:rsidP="0036181C">
      <w:pPr>
        <w:spacing w:after="30"/>
        <w:ind w:left="-851" w:right="6"/>
        <w:jc w:val="both"/>
        <w:rPr>
          <w:b/>
        </w:rPr>
      </w:pPr>
      <w:r w:rsidRPr="003334EF">
        <w:rPr>
          <w:b/>
        </w:rPr>
        <w:t xml:space="preserve">12.15. </w:t>
      </w:r>
      <w:r w:rsidR="00B53358" w:rsidRPr="003334EF">
        <w:rPr>
          <w:b/>
        </w:rPr>
        <w:t>«Складирование и вывоз отходов от животных»:</w:t>
      </w:r>
    </w:p>
    <w:p w:rsidR="00B53358" w:rsidRDefault="00B53358" w:rsidP="0036181C">
      <w:pPr>
        <w:ind w:left="-851" w:right="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840105</wp:posOffset>
            </wp:positionH>
            <wp:positionV relativeFrom="page">
              <wp:posOffset>2791129</wp:posOffset>
            </wp:positionV>
            <wp:extent cx="8890" cy="8889"/>
            <wp:effectExtent l="0" t="0" r="0" b="0"/>
            <wp:wrapSquare wrapText="bothSides"/>
            <wp:docPr id="5054" name="Picture 5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" name="Picture 50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12.15.1. К отходам от животных относятся навоз и жидкие стоки, и различные части животного, оставшиеся после его убоя.</w:t>
      </w:r>
    </w:p>
    <w:p w:rsidR="00B53358" w:rsidRDefault="00B53358" w:rsidP="0036181C">
      <w:pPr>
        <w:ind w:left="-851" w:right="6"/>
        <w:jc w:val="both"/>
      </w:pPr>
      <w:r>
        <w:t>12.15.2. Разрешается:</w:t>
      </w:r>
    </w:p>
    <w:p w:rsidR="00B53358" w:rsidRDefault="00B53358" w:rsidP="0036181C">
      <w:pPr>
        <w:ind w:left="-851" w:right="105"/>
        <w:jc w:val="both"/>
      </w:pPr>
      <w:r>
        <w:t>- складировать в местах временного хранения отходы (навоз) от животных на территории частных домовладений в хозяйственной зоне с последующим вывозом на отведенное место не более недели.</w:t>
      </w:r>
    </w:p>
    <w:p w:rsidR="00B53358" w:rsidRDefault="00B53358" w:rsidP="0036181C">
      <w:pPr>
        <w:ind w:left="-851" w:right="6"/>
        <w:jc w:val="both"/>
      </w:pPr>
      <w:r>
        <w:t>12.15.3. Запрещается:</w:t>
      </w:r>
    </w:p>
    <w:p w:rsidR="00B53358" w:rsidRDefault="00B53358" w:rsidP="0036181C">
      <w:pPr>
        <w:spacing w:after="27"/>
        <w:ind w:left="-851" w:right="105"/>
        <w:jc w:val="both"/>
      </w:pPr>
      <w:r>
        <w:t>-складировать и хранить отходы (навоз) от животных на территории, прилагающей к частным подворьям, улиц, переулков, площадей, парков, в лесополосах и на пустырях;</w:t>
      </w:r>
    </w:p>
    <w:p w:rsidR="00B53358" w:rsidRDefault="00B53358" w:rsidP="0036181C">
      <w:pPr>
        <w:ind w:left="-851" w:right="6"/>
        <w:jc w:val="both"/>
      </w:pPr>
      <w:r>
        <w:lastRenderedPageBreak/>
        <w:t>-сжигать отходы от животных, включая территории частных домовладений;</w:t>
      </w:r>
    </w:p>
    <w:p w:rsidR="00B53358" w:rsidRDefault="00B53358" w:rsidP="0036181C">
      <w:pPr>
        <w:ind w:left="-851" w:right="6"/>
        <w:jc w:val="both"/>
      </w:pPr>
      <w:r>
        <w:t>-оставлять на улице отходы от животных в ожидании специализированного транспорта;</w:t>
      </w:r>
    </w:p>
    <w:p w:rsidR="00B53358" w:rsidRDefault="00B53358" w:rsidP="0036181C">
      <w:pPr>
        <w:spacing w:after="45"/>
        <w:ind w:left="-851" w:right="6"/>
        <w:jc w:val="both"/>
      </w:pPr>
      <w:r>
        <w:t>-загрузка мусорных контейнеров жилищно-коммунального хозяйства отходами от животных.</w:t>
      </w:r>
    </w:p>
    <w:p w:rsidR="00B53358" w:rsidRPr="00B53358" w:rsidRDefault="00B53358" w:rsidP="0036181C">
      <w:pPr>
        <w:spacing w:after="310"/>
        <w:ind w:left="-851" w:right="6"/>
        <w:jc w:val="both"/>
      </w:pPr>
      <w:r>
        <w:t>12.15.4. Утилизация отходов от животных производится в соответствии с Законом РФ от 14.05.1993 № 4979-1 «О ветеринарии».</w:t>
      </w:r>
      <w:r w:rsidR="003334EF">
        <w:t>».</w:t>
      </w:r>
    </w:p>
    <w:p w:rsidR="00B53358" w:rsidRDefault="00B53358" w:rsidP="0036181C">
      <w:pPr>
        <w:ind w:left="-851"/>
        <w:jc w:val="both"/>
        <w:rPr>
          <w:color w:val="000000"/>
        </w:rPr>
      </w:pPr>
      <w:r>
        <w:t>2</w:t>
      </w:r>
      <w:r w:rsidRPr="00A722C6">
        <w:t xml:space="preserve">. </w:t>
      </w:r>
      <w:r w:rsidRPr="00A722C6">
        <w:rPr>
          <w:color w:val="000000"/>
        </w:rPr>
        <w:t xml:space="preserve">Настоящее решение вступает </w:t>
      </w:r>
      <w:r w:rsidR="003334EF">
        <w:rPr>
          <w:color w:val="000000"/>
        </w:rPr>
        <w:t>в силу со дня его официального опубликования.</w:t>
      </w:r>
    </w:p>
    <w:p w:rsidR="00B53358" w:rsidRDefault="00B53358" w:rsidP="0036181C">
      <w:pPr>
        <w:ind w:left="-851"/>
        <w:jc w:val="both"/>
      </w:pPr>
      <w:r w:rsidRPr="00A722C6">
        <w:rPr>
          <w:color w:val="000000"/>
        </w:rPr>
        <w:t xml:space="preserve">3. </w:t>
      </w:r>
      <w:r w:rsidR="003334EF">
        <w:t xml:space="preserve">Контроль </w:t>
      </w:r>
      <w:r w:rsidRPr="00A722C6">
        <w:t>за  исполнением  настоящего решения оставляю за собой.</w:t>
      </w:r>
    </w:p>
    <w:p w:rsidR="00B53358" w:rsidRDefault="00B53358" w:rsidP="003334EF">
      <w:pPr>
        <w:ind w:left="-851"/>
        <w:jc w:val="both"/>
      </w:pPr>
    </w:p>
    <w:p w:rsidR="00B53358" w:rsidRDefault="00B53358" w:rsidP="003334EF">
      <w:pPr>
        <w:widowControl w:val="0"/>
        <w:autoSpaceDE w:val="0"/>
        <w:autoSpaceDN w:val="0"/>
        <w:adjustRightInd w:val="0"/>
        <w:ind w:left="-851"/>
        <w:jc w:val="both"/>
        <w:outlineLvl w:val="0"/>
        <w:rPr>
          <w:color w:val="0D0D0D"/>
        </w:rPr>
      </w:pPr>
    </w:p>
    <w:p w:rsidR="00B53358" w:rsidRPr="00BB385E" w:rsidRDefault="00B53358" w:rsidP="003334EF">
      <w:pPr>
        <w:widowControl w:val="0"/>
        <w:autoSpaceDE w:val="0"/>
        <w:autoSpaceDN w:val="0"/>
        <w:adjustRightInd w:val="0"/>
        <w:ind w:left="-851"/>
        <w:jc w:val="both"/>
        <w:outlineLvl w:val="0"/>
        <w:rPr>
          <w:color w:val="0D0D0D"/>
        </w:rPr>
      </w:pPr>
      <w:r w:rsidRPr="00BB385E">
        <w:rPr>
          <w:color w:val="0D0D0D"/>
        </w:rPr>
        <w:t xml:space="preserve">Председатель Собрания депутатов – </w:t>
      </w:r>
    </w:p>
    <w:p w:rsidR="00B53358" w:rsidRPr="00BB385E" w:rsidRDefault="00B53358" w:rsidP="003334EF">
      <w:pPr>
        <w:ind w:left="-851"/>
        <w:jc w:val="both"/>
      </w:pPr>
      <w:r w:rsidRPr="00BB385E">
        <w:rPr>
          <w:color w:val="0D0D0D"/>
        </w:rPr>
        <w:t xml:space="preserve">глава </w:t>
      </w:r>
      <w:r w:rsidR="0036181C">
        <w:rPr>
          <w:color w:val="0D0D0D"/>
        </w:rPr>
        <w:t>Меркуловского</w:t>
      </w:r>
      <w:r w:rsidRPr="00BB385E">
        <w:rPr>
          <w:color w:val="0D0D0D"/>
        </w:rPr>
        <w:t xml:space="preserve"> сельского</w:t>
      </w:r>
      <w:r>
        <w:rPr>
          <w:color w:val="0D0D0D"/>
        </w:rPr>
        <w:t xml:space="preserve"> </w:t>
      </w:r>
      <w:r w:rsidRPr="00BB385E">
        <w:rPr>
          <w:color w:val="0D0D0D"/>
        </w:rPr>
        <w:t>поселения</w:t>
      </w:r>
      <w:r>
        <w:rPr>
          <w:color w:val="0D0D0D"/>
        </w:rPr>
        <w:t xml:space="preserve">                                          </w:t>
      </w:r>
      <w:r w:rsidR="0036181C">
        <w:rPr>
          <w:color w:val="0D0D0D"/>
        </w:rPr>
        <w:t xml:space="preserve">           </w:t>
      </w:r>
      <w:r w:rsidR="0036181C">
        <w:t>Н.В. Кухтина</w:t>
      </w:r>
    </w:p>
    <w:p w:rsidR="00B53358" w:rsidRPr="00BB385E" w:rsidRDefault="00B53358" w:rsidP="003334EF">
      <w:pPr>
        <w:tabs>
          <w:tab w:val="left" w:pos="720"/>
        </w:tabs>
        <w:autoSpaceDE w:val="0"/>
        <w:autoSpaceDN w:val="0"/>
        <w:adjustRightInd w:val="0"/>
        <w:ind w:left="-851"/>
      </w:pPr>
    </w:p>
    <w:p w:rsidR="00B53358" w:rsidRDefault="00B53358" w:rsidP="003334EF">
      <w:pPr>
        <w:ind w:left="-851"/>
      </w:pPr>
    </w:p>
    <w:p w:rsidR="00B53358" w:rsidRDefault="00B53358" w:rsidP="003334EF">
      <w:pPr>
        <w:ind w:left="-851"/>
      </w:pPr>
    </w:p>
    <w:p w:rsidR="00B53358" w:rsidRDefault="00B53358" w:rsidP="003334EF">
      <w:pPr>
        <w:ind w:left="-851"/>
      </w:pPr>
    </w:p>
    <w:p w:rsidR="00B53358" w:rsidRDefault="00B53358" w:rsidP="003334EF">
      <w:pPr>
        <w:ind w:left="-851"/>
      </w:pPr>
    </w:p>
    <w:p w:rsidR="00B53358" w:rsidRDefault="00B53358" w:rsidP="003334EF">
      <w:pPr>
        <w:ind w:left="-851"/>
      </w:pPr>
    </w:p>
    <w:p w:rsidR="00B53358" w:rsidRPr="00BB385E" w:rsidRDefault="00B53358" w:rsidP="003334EF">
      <w:pPr>
        <w:ind w:left="-851"/>
      </w:pPr>
    </w:p>
    <w:p w:rsidR="00B53358" w:rsidRPr="00BB385E" w:rsidRDefault="0036181C" w:rsidP="003334EF">
      <w:pPr>
        <w:ind w:left="-851"/>
        <w:rPr>
          <w:color w:val="000000"/>
        </w:rPr>
      </w:pPr>
      <w:r>
        <w:rPr>
          <w:color w:val="000000"/>
        </w:rPr>
        <w:t>х. Меркуловский</w:t>
      </w:r>
    </w:p>
    <w:p w:rsidR="00B53358" w:rsidRPr="00BB385E" w:rsidRDefault="001A2D2B" w:rsidP="003334EF">
      <w:pPr>
        <w:ind w:left="-851"/>
        <w:rPr>
          <w:color w:val="000000"/>
        </w:rPr>
      </w:pPr>
      <w:r>
        <w:rPr>
          <w:color w:val="000000"/>
        </w:rPr>
        <w:t>20</w:t>
      </w:r>
      <w:bookmarkStart w:id="0" w:name="_GoBack"/>
      <w:bookmarkEnd w:id="0"/>
      <w:r w:rsidR="00E742AA">
        <w:rPr>
          <w:color w:val="000000"/>
        </w:rPr>
        <w:t>.05</w:t>
      </w:r>
      <w:r w:rsidR="003334EF">
        <w:rPr>
          <w:color w:val="000000"/>
        </w:rPr>
        <w:t>.</w:t>
      </w:r>
      <w:r w:rsidR="00B53358">
        <w:rPr>
          <w:color w:val="000000"/>
        </w:rPr>
        <w:t>2025</w:t>
      </w:r>
      <w:r w:rsidR="00B53358" w:rsidRPr="00BB385E">
        <w:rPr>
          <w:color w:val="000000"/>
        </w:rPr>
        <w:t xml:space="preserve"> года</w:t>
      </w:r>
    </w:p>
    <w:p w:rsidR="00B53358" w:rsidRPr="00A722C6" w:rsidRDefault="00E742AA" w:rsidP="003334EF">
      <w:pPr>
        <w:ind w:left="-851"/>
        <w:rPr>
          <w:color w:val="000000"/>
        </w:rPr>
      </w:pPr>
      <w:r>
        <w:rPr>
          <w:color w:val="000000"/>
        </w:rPr>
        <w:t>№ 123</w:t>
      </w:r>
    </w:p>
    <w:p w:rsidR="00B53358" w:rsidRPr="00BB385E" w:rsidRDefault="00B53358" w:rsidP="00EA102C">
      <w:pPr>
        <w:rPr>
          <w:b/>
        </w:rPr>
      </w:pPr>
    </w:p>
    <w:sectPr w:rsidR="00B53358" w:rsidRPr="00BB385E" w:rsidSect="00F6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CB" w:rsidRDefault="00E76DCB" w:rsidP="00A722C6">
      <w:r>
        <w:separator/>
      </w:r>
    </w:p>
  </w:endnote>
  <w:endnote w:type="continuationSeparator" w:id="0">
    <w:p w:rsidR="00E76DCB" w:rsidRDefault="00E76DCB" w:rsidP="00A7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CB" w:rsidRDefault="00E76DCB" w:rsidP="00A722C6">
      <w:r>
        <w:separator/>
      </w:r>
    </w:p>
  </w:footnote>
  <w:footnote w:type="continuationSeparator" w:id="0">
    <w:p w:rsidR="00E76DCB" w:rsidRDefault="00E76DCB" w:rsidP="00A7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8.25pt;height:3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706ADB"/>
    <w:multiLevelType w:val="hybridMultilevel"/>
    <w:tmpl w:val="F04E88FA"/>
    <w:lvl w:ilvl="0" w:tplc="51B897EE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" w15:restartNumberingAfterBreak="0">
    <w:nsid w:val="74634313"/>
    <w:multiLevelType w:val="hybridMultilevel"/>
    <w:tmpl w:val="F572DC9C"/>
    <w:lvl w:ilvl="0" w:tplc="033EC4F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CA7B62">
      <w:start w:val="1"/>
      <w:numFmt w:val="bullet"/>
      <w:lvlRestart w:val="0"/>
      <w:lvlText w:val="•"/>
      <w:lvlPicBulletId w:val="0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FCE024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4A1B8A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64983A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8CB7CA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40B8F8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14E142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C2B10E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02C"/>
    <w:rsid w:val="000B5C28"/>
    <w:rsid w:val="001A2D2B"/>
    <w:rsid w:val="003334EF"/>
    <w:rsid w:val="0036181C"/>
    <w:rsid w:val="00531EE5"/>
    <w:rsid w:val="00591C12"/>
    <w:rsid w:val="005F0BAE"/>
    <w:rsid w:val="0082126C"/>
    <w:rsid w:val="008B3EDE"/>
    <w:rsid w:val="00917E9D"/>
    <w:rsid w:val="00A67ECE"/>
    <w:rsid w:val="00A722C6"/>
    <w:rsid w:val="00A831F3"/>
    <w:rsid w:val="00B53358"/>
    <w:rsid w:val="00B94C24"/>
    <w:rsid w:val="00C8677B"/>
    <w:rsid w:val="00CC58F2"/>
    <w:rsid w:val="00CF31AB"/>
    <w:rsid w:val="00E54E67"/>
    <w:rsid w:val="00E742AA"/>
    <w:rsid w:val="00E76DCB"/>
    <w:rsid w:val="00EA102C"/>
    <w:rsid w:val="00EF2E0B"/>
    <w:rsid w:val="00F6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8DBF"/>
  <w15:docId w15:val="{01E0309A-A6F1-4BF9-9A6C-FD04C9A6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A102C"/>
    <w:rPr>
      <w:b/>
      <w:bCs/>
    </w:rPr>
  </w:style>
  <w:style w:type="paragraph" w:styleId="a4">
    <w:name w:val="Normal (Web)"/>
    <w:basedOn w:val="a"/>
    <w:unhideWhenUsed/>
    <w:rsid w:val="00EA102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A722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2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722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2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33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33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3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11</cp:revision>
  <cp:lastPrinted>2025-05-19T07:45:00Z</cp:lastPrinted>
  <dcterms:created xsi:type="dcterms:W3CDTF">2024-04-09T06:26:00Z</dcterms:created>
  <dcterms:modified xsi:type="dcterms:W3CDTF">2025-05-19T07:45:00Z</dcterms:modified>
</cp:coreProperties>
</file>