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53" w:rsidRPr="00C62A53" w:rsidRDefault="00C62A53" w:rsidP="00C62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«МЕРКУЛОВСКОЕ  СЕЛЬСКОЕ ПОСЕЛЕНИЕ»</w:t>
      </w:r>
    </w:p>
    <w:p w:rsidR="00C62A53" w:rsidRPr="00C62A53" w:rsidRDefault="00C62A53" w:rsidP="00C62A53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53">
        <w:rPr>
          <w:rFonts w:ascii="Times New Roman" w:hAnsi="Times New Roman" w:cs="Times New Roman"/>
          <w:b/>
          <w:sz w:val="24"/>
          <w:szCs w:val="24"/>
        </w:rPr>
        <w:t>АДМИНИСТРАЦИЯ МЕРКУЛОВСКОГО СЕЛЬСКОГО ПОСЕЛЕНИЯ</w:t>
      </w:r>
    </w:p>
    <w:p w:rsidR="00C62A53" w:rsidRPr="00023E8F" w:rsidRDefault="00C62A53" w:rsidP="0002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8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2A53" w:rsidRPr="00C62A53" w:rsidRDefault="00023E8F" w:rsidP="00C62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</w:t>
      </w:r>
      <w:r w:rsidR="00C62A53" w:rsidRPr="00C62A53">
        <w:rPr>
          <w:rFonts w:ascii="Times New Roman" w:hAnsi="Times New Roman" w:cs="Times New Roman"/>
          <w:sz w:val="24"/>
          <w:szCs w:val="24"/>
        </w:rPr>
        <w:t xml:space="preserve">. 2023 года.                           № </w:t>
      </w:r>
      <w:r>
        <w:rPr>
          <w:rFonts w:ascii="Times New Roman" w:hAnsi="Times New Roman" w:cs="Times New Roman"/>
          <w:sz w:val="24"/>
          <w:szCs w:val="24"/>
        </w:rPr>
        <w:t>126</w:t>
      </w:r>
      <w:r w:rsidR="00C62A53" w:rsidRPr="00C62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C62A53" w:rsidRPr="00C62A5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62A53" w:rsidRPr="00C62A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62A53" w:rsidRPr="00C62A53">
        <w:rPr>
          <w:rFonts w:ascii="Times New Roman" w:hAnsi="Times New Roman" w:cs="Times New Roman"/>
          <w:sz w:val="24"/>
          <w:szCs w:val="24"/>
        </w:rPr>
        <w:t>еркуловский</w:t>
      </w:r>
      <w:proofErr w:type="spellEnd"/>
    </w:p>
    <w:p w:rsidR="00E66BE2" w:rsidRDefault="00E66BE2" w:rsidP="00E66BE2">
      <w:pPr>
        <w:pStyle w:val="a7"/>
        <w:rPr>
          <w:rStyle w:val="a8"/>
          <w:rFonts w:ascii="Times New Roman" w:hAnsi="Times New Roman" w:cs="Times New Roman"/>
          <w:sz w:val="24"/>
          <w:szCs w:val="24"/>
        </w:rPr>
      </w:pPr>
    </w:p>
    <w:p w:rsidR="00DC1841" w:rsidRPr="00DC1841" w:rsidRDefault="00DC1841" w:rsidP="00E66BE2">
      <w:pPr>
        <w:pStyle w:val="a7"/>
        <w:rPr>
          <w:rFonts w:ascii="Times New Roman" w:hAnsi="Times New Roman" w:cs="Times New Roman"/>
          <w:sz w:val="24"/>
          <w:szCs w:val="24"/>
        </w:rPr>
      </w:pPr>
      <w:r w:rsidRPr="00E66BE2">
        <w:rPr>
          <w:rFonts w:ascii="Times New Roman" w:hAnsi="Times New Roman" w:cs="Times New Roman"/>
          <w:sz w:val="24"/>
          <w:szCs w:val="24"/>
        </w:rPr>
        <w:t>Об</w:t>
      </w:r>
      <w:r w:rsidRPr="00DC1841">
        <w:rPr>
          <w:rFonts w:ascii="Times New Roman" w:hAnsi="Times New Roman" w:cs="Times New Roman"/>
          <w:sz w:val="24"/>
          <w:szCs w:val="24"/>
        </w:rPr>
        <w:t xml:space="preserve"> утверждении порядка создания, </w:t>
      </w:r>
    </w:p>
    <w:p w:rsidR="00DC1841" w:rsidRPr="00DC1841" w:rsidRDefault="00DC1841" w:rsidP="00DC18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реконструкции и поддержания</w:t>
      </w:r>
    </w:p>
    <w:p w:rsidR="00DC1841" w:rsidRPr="00DC1841" w:rsidRDefault="00DC1841" w:rsidP="00DC18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 в состоянии постоянной готовности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C1841" w:rsidRPr="00DC1841" w:rsidRDefault="00DC1841" w:rsidP="00DC18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 использованию системы оповещения населения</w:t>
      </w:r>
    </w:p>
    <w:p w:rsidR="00DC1841" w:rsidRPr="00DC1841" w:rsidRDefault="00DC1841" w:rsidP="00DC1841">
      <w:pPr>
        <w:pStyle w:val="a7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A5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C1841" w:rsidRPr="00DC1841" w:rsidRDefault="00DC1841" w:rsidP="00DC1841">
      <w:pPr>
        <w:jc w:val="both"/>
        <w:rPr>
          <w:rFonts w:ascii="Times New Roman" w:hAnsi="Times New Roman" w:cs="Times New Roman"/>
          <w:b/>
          <w:bCs/>
          <w:color w:val="5B5E5F"/>
          <w:sz w:val="24"/>
          <w:szCs w:val="24"/>
        </w:rPr>
      </w:pPr>
    </w:p>
    <w:p w:rsidR="00DC1841" w:rsidRDefault="00DC1841" w:rsidP="00DC184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ст. 8 Федерального закона от 12.02.1998г. № 28-ФЗ "О гражданской обороне",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>Постановлением Правительства РФ от 17 мая 2023 г. № 769 "О порядке создания, реконструкции и поддержания в состоянии постоянной готовности к использованию систем оповещения населения"</w:t>
      </w:r>
      <w:r w:rsidRPr="00DC1841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1841" w:rsidRPr="00DC1841" w:rsidRDefault="00DC1841" w:rsidP="00DC1841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25F7">
        <w:rPr>
          <w:rFonts w:ascii="Times New Roman" w:hAnsi="Times New Roman" w:cs="Times New Roman"/>
          <w:sz w:val="24"/>
          <w:szCs w:val="24"/>
        </w:rPr>
        <w:t xml:space="preserve">                           ПОСТА</w:t>
      </w:r>
      <w:r>
        <w:rPr>
          <w:rFonts w:ascii="Times New Roman" w:hAnsi="Times New Roman" w:cs="Times New Roman"/>
          <w:sz w:val="24"/>
          <w:szCs w:val="24"/>
        </w:rPr>
        <w:t>НОВЛЯЕТ:</w:t>
      </w:r>
    </w:p>
    <w:p w:rsidR="00DC1841" w:rsidRPr="00DC1841" w:rsidRDefault="00DC1841" w:rsidP="00DC1841">
      <w:pPr>
        <w:pStyle w:val="a3"/>
        <w:tabs>
          <w:tab w:val="left" w:pos="2580"/>
        </w:tabs>
        <w:spacing w:after="0" w:line="276" w:lineRule="auto"/>
        <w:ind w:left="142"/>
        <w:rPr>
          <w:b/>
        </w:rPr>
      </w:pPr>
      <w:r w:rsidRPr="00DC1841">
        <w:rPr>
          <w:b/>
        </w:rPr>
        <w:t xml:space="preserve">                                         </w:t>
      </w:r>
    </w:p>
    <w:p w:rsidR="00DC1841" w:rsidRPr="00DC1841" w:rsidRDefault="00DC1841" w:rsidP="00DC18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DC1841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"О порядке создания, реконструкции и поддержания в состоянии постоянной готовности к использованию системы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DC1841" w:rsidRDefault="00DC1841" w:rsidP="00DC1841">
      <w:pPr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125F7" w:rsidRPr="00DC1841" w:rsidRDefault="000125F7" w:rsidP="00DC1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№14 от 17.01.2023 года « О своевременном оповещении и информировании населения об угрозе возникновения или возникновения чрезвычайных ситуаций» считать утратившим силу.</w:t>
      </w:r>
    </w:p>
    <w:p w:rsidR="00DC1841" w:rsidRPr="00DC1841" w:rsidRDefault="000125F7" w:rsidP="00DC1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1841" w:rsidRPr="00DC1841">
        <w:rPr>
          <w:rFonts w:ascii="Times New Roman" w:hAnsi="Times New Roman" w:cs="Times New Roman"/>
          <w:sz w:val="24"/>
          <w:szCs w:val="24"/>
        </w:rPr>
        <w:t xml:space="preserve">. Контроль исполнения требований Положения "О порядке создания, реконструкции и поддержания в состоянии постоянной готовности к использованию системы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841" w:rsidRPr="00DC1841">
        <w:rPr>
          <w:rFonts w:ascii="Times New Roman" w:hAnsi="Times New Roman" w:cs="Times New Roman"/>
          <w:sz w:val="24"/>
          <w:szCs w:val="24"/>
        </w:rPr>
        <w:t>»  оставляю за собой.</w:t>
      </w:r>
    </w:p>
    <w:p w:rsidR="00DC1841" w:rsidRPr="00DC1841" w:rsidRDefault="00DC1841" w:rsidP="00DC184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841" w:rsidRPr="00DC1841" w:rsidRDefault="00DC1841" w:rsidP="00DC1841">
      <w:pPr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DC1841" w:rsidRDefault="00E66BE2" w:rsidP="00DC1841">
      <w:pPr>
        <w:ind w:right="-28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66BE2" w:rsidRPr="00DC1841" w:rsidRDefault="00B52B9E" w:rsidP="00DC1841">
      <w:pPr>
        <w:ind w:right="-286"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Е.А.Мутилина</w:t>
      </w:r>
      <w:proofErr w:type="spellEnd"/>
    </w:p>
    <w:p w:rsidR="00E66BE2" w:rsidRPr="00DC1841" w:rsidRDefault="00E66BE2" w:rsidP="000125F7">
      <w:pPr>
        <w:rPr>
          <w:rFonts w:ascii="Times New Roman" w:hAnsi="Times New Roman" w:cs="Times New Roman"/>
          <w:sz w:val="24"/>
          <w:szCs w:val="24"/>
        </w:rPr>
      </w:pPr>
    </w:p>
    <w:p w:rsidR="00E66BE2" w:rsidRPr="00E66BE2" w:rsidRDefault="00E66BE2" w:rsidP="00E66BE2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E66BE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E66BE2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023E8F">
        <w:rPr>
          <w:rFonts w:ascii="Times New Roman" w:hAnsi="Times New Roman" w:cs="Times New Roman"/>
          <w:sz w:val="24"/>
          <w:szCs w:val="24"/>
        </w:rPr>
        <w:t>28.11.2023</w:t>
      </w:r>
      <w:r w:rsidRPr="00E66BE2">
        <w:rPr>
          <w:rFonts w:ascii="Times New Roman" w:hAnsi="Times New Roman" w:cs="Times New Roman"/>
          <w:sz w:val="24"/>
          <w:szCs w:val="24"/>
        </w:rPr>
        <w:t xml:space="preserve"> г. №</w:t>
      </w:r>
      <w:r w:rsidR="00023E8F">
        <w:rPr>
          <w:rFonts w:ascii="Times New Roman" w:hAnsi="Times New Roman" w:cs="Times New Roman"/>
          <w:sz w:val="24"/>
          <w:szCs w:val="24"/>
        </w:rPr>
        <w:t xml:space="preserve">126 </w:t>
      </w:r>
    </w:p>
    <w:p w:rsidR="00DC1841" w:rsidRPr="00DC1841" w:rsidRDefault="00DC1841" w:rsidP="00DC1841">
      <w:pPr>
        <w:pStyle w:val="1"/>
        <w:rPr>
          <w:rFonts w:ascii="Times New Roman" w:hAnsi="Times New Roman"/>
          <w:sz w:val="24"/>
          <w:szCs w:val="24"/>
        </w:rPr>
      </w:pPr>
    </w:p>
    <w:p w:rsidR="00DC1841" w:rsidRPr="00DC1841" w:rsidRDefault="00DC1841" w:rsidP="00DC18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C1841">
        <w:rPr>
          <w:rFonts w:ascii="Times New Roman" w:hAnsi="Times New Roman"/>
          <w:sz w:val="24"/>
          <w:szCs w:val="24"/>
        </w:rPr>
        <w:t>ПОЛОЖЕНИЕ</w:t>
      </w:r>
      <w:r w:rsidRPr="00DC1841">
        <w:rPr>
          <w:rFonts w:ascii="Times New Roman" w:hAnsi="Times New Roman"/>
          <w:sz w:val="24"/>
          <w:szCs w:val="24"/>
        </w:rPr>
        <w:br/>
        <w:t xml:space="preserve">О порядке создания, реконструкции и поддержания в состоянии </w:t>
      </w:r>
    </w:p>
    <w:p w:rsidR="00DC1841" w:rsidRPr="00DC1841" w:rsidRDefault="00DC1841" w:rsidP="00DC18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C1841">
        <w:rPr>
          <w:rFonts w:ascii="Times New Roman" w:hAnsi="Times New Roman"/>
          <w:sz w:val="24"/>
          <w:szCs w:val="24"/>
        </w:rPr>
        <w:t xml:space="preserve">постоянной готовности к использованию системы оповещения </w:t>
      </w:r>
    </w:p>
    <w:p w:rsidR="00DC1841" w:rsidRPr="00DC1841" w:rsidRDefault="00DC1841" w:rsidP="00DC1841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C1841">
        <w:rPr>
          <w:rFonts w:ascii="Times New Roman" w:hAnsi="Times New Roman"/>
          <w:sz w:val="24"/>
          <w:szCs w:val="24"/>
        </w:rPr>
        <w:t xml:space="preserve">населения на территории </w:t>
      </w:r>
      <w:proofErr w:type="spellStart"/>
      <w:r w:rsidR="00B52B9E">
        <w:rPr>
          <w:rFonts w:ascii="Times New Roman" w:hAnsi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DC1841">
        <w:rPr>
          <w:rFonts w:ascii="Times New Roman" w:hAnsi="Times New Roman" w:cs="Times New Roman"/>
          <w:sz w:val="24"/>
          <w:szCs w:val="24"/>
        </w:rPr>
        <w:t xml:space="preserve">1.1 Настоящее Положение устанавливает порядок создания, реконструкции и поддержания в состоянии постоянной готовности к использованию системы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DC1841">
        <w:rPr>
          <w:rFonts w:ascii="Times New Roman" w:hAnsi="Times New Roman" w:cs="Times New Roman"/>
          <w:sz w:val="24"/>
          <w:szCs w:val="24"/>
        </w:rPr>
        <w:t xml:space="preserve">1.2 Система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 создаётся для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Реконструкция системы оповещения населения на территории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проводится в случаях: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61"/>
      <w:r w:rsidRPr="00DC1841">
        <w:rPr>
          <w:rFonts w:ascii="Times New Roman" w:hAnsi="Times New Roman" w:cs="Times New Roman"/>
          <w:sz w:val="24"/>
          <w:szCs w:val="24"/>
        </w:rPr>
        <w:t xml:space="preserve">а) необходимости полной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замены технических средств оповещения системы оповещения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населения, не выслуживших установленный заводом-изготовителем эксплуатационный ресурс, в связи с невозможностью восстановления из-за выхода из строя (потери работоспособности)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62"/>
      <w:bookmarkEnd w:id="3"/>
      <w:r w:rsidRPr="00DC1841">
        <w:rPr>
          <w:rFonts w:ascii="Times New Roman" w:hAnsi="Times New Roman" w:cs="Times New Roman"/>
          <w:sz w:val="24"/>
          <w:szCs w:val="24"/>
        </w:rPr>
        <w:t xml:space="preserve">б) необходимости полной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замены технических средств оповещения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в связи с невозможностью восстановления выслуживших установленный заводом-изготовителем эксплуатационный ресурс.</w:t>
      </w:r>
      <w:bookmarkEnd w:id="4"/>
    </w:p>
    <w:p w:rsidR="00DA04C7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3"/>
      <w:bookmarkEnd w:id="2"/>
      <w:r w:rsidRPr="00DC1841">
        <w:rPr>
          <w:rFonts w:ascii="Times New Roman" w:hAnsi="Times New Roman" w:cs="Times New Roman"/>
          <w:sz w:val="24"/>
          <w:szCs w:val="24"/>
        </w:rPr>
        <w:t xml:space="preserve">1.3 </w:t>
      </w:r>
      <w:bookmarkStart w:id="6" w:name="sub_1004"/>
      <w:bookmarkEnd w:id="5"/>
      <w:r w:rsidRPr="00DC1841">
        <w:rPr>
          <w:rFonts w:ascii="Times New Roman" w:hAnsi="Times New Roman" w:cs="Times New Roman"/>
          <w:sz w:val="24"/>
          <w:szCs w:val="24"/>
        </w:rPr>
        <w:t xml:space="preserve">Система оповещения населения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 создаётся на муниципальном уровне функционирования гражданской обороны и единой государственной системы предупреждения и ликвидации чрезвычайных ситуаций и является сегментом региональной системы оповещения населения </w:t>
      </w:r>
      <w:r w:rsidR="00E66BE2">
        <w:rPr>
          <w:rFonts w:ascii="Times New Roman" w:hAnsi="Times New Roman" w:cs="Times New Roman"/>
          <w:sz w:val="24"/>
          <w:szCs w:val="24"/>
        </w:rPr>
        <w:t>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, создаётся органами местного самоуправления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Меркуловское</w:t>
      </w:r>
      <w:proofErr w:type="spellEnd"/>
      <w:r w:rsidR="00E66BE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DA04C7">
        <w:rPr>
          <w:rFonts w:ascii="Times New Roman" w:hAnsi="Times New Roman" w:cs="Times New Roman"/>
          <w:sz w:val="24"/>
          <w:szCs w:val="24"/>
        </w:rPr>
        <w:t>.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1.4 </w:t>
      </w:r>
      <w:bookmarkStart w:id="7" w:name="sub_1005"/>
      <w:bookmarkEnd w:id="6"/>
      <w:r w:rsidRPr="00DC1841">
        <w:rPr>
          <w:rFonts w:ascii="Times New Roman" w:hAnsi="Times New Roman" w:cs="Times New Roman"/>
          <w:sz w:val="24"/>
          <w:szCs w:val="24"/>
        </w:rPr>
        <w:t xml:space="preserve">Границей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зоны действия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A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DA04C7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 xml:space="preserve">сельского поселения является административная граница муниципального образования </w:t>
      </w:r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r w:rsidR="00DA04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D2AFD">
        <w:rPr>
          <w:rFonts w:ascii="Times New Roman" w:hAnsi="Times New Roman" w:cs="Times New Roman"/>
          <w:sz w:val="24"/>
          <w:szCs w:val="24"/>
        </w:rPr>
        <w:t>.</w:t>
      </w: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2. Этапы мероприятий по созданию или реконструкции муниципальной системы оповещения населения</w:t>
      </w:r>
    </w:p>
    <w:p w:rsidR="00DC1841" w:rsidRPr="00DC1841" w:rsidRDefault="00DC1841" w:rsidP="00DC184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2.1 Мероприятия по созданию или реконструкции муниципальной системы оповещения населения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проводятся в 3 этапа в соответствии с требованиями, установленными Постановлением Правительства Российской Федерации от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>17 мая 2023 г. № 769 "О порядке создания, реконструкции и поддержания в состоянии постоянной готовности к использованию систем оповещения населения"</w:t>
      </w:r>
      <w:r w:rsidRPr="00DC1841">
        <w:rPr>
          <w:rFonts w:ascii="Times New Roman" w:hAnsi="Times New Roman" w:cs="Times New Roman"/>
          <w:sz w:val="24"/>
          <w:szCs w:val="24"/>
        </w:rPr>
        <w:t xml:space="preserve">.  </w:t>
      </w:r>
      <w:bookmarkStart w:id="8" w:name="sub_1006"/>
      <w:bookmarkEnd w:id="7"/>
    </w:p>
    <w:p w:rsidR="00DC1841" w:rsidRPr="00DC1841" w:rsidRDefault="00DC1841" w:rsidP="00DC18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7525"/>
      </w:tblGrid>
      <w:tr w:rsidR="00DC1841" w:rsidRPr="00DC1841" w:rsidTr="00687DB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создания системы оповещения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C1841" w:rsidRPr="00DC1841" w:rsidTr="00687DB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1. Разработка плана мероприятий, технического задания и проектно-технической документации на создание или реконструкцию системы оповещения населения.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41" w:rsidRPr="00DC1841" w:rsidTr="00687DB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1. Производство работ, предусмотренных проектно-сметной документацией на создание или реконструкцию системы оповещения населения.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2. Установка технических средств оповещения.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3. Подключение системы оповещения населения к операторам связи для целей кабельного и (или) эфирного телевещания и (или) радиовещания, а также проводного радиовещания.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 xml:space="preserve">4. Ввод адресов направлений оповещения и взаимодействия в базу данных технических </w:t>
            </w:r>
            <w:proofErr w:type="gramStart"/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средств оповещения системы оповещения населения</w:t>
            </w:r>
            <w:proofErr w:type="gramEnd"/>
            <w:r w:rsidRPr="00DC1841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комплексная наладка программного обеспечения системы оповещения населения и технических средств оповещения, включая средства защиты информации.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 xml:space="preserve">5. Обучение правилам эксплуатации допускаемых к эксплуатации технических средств оповещения дежурного (дежурно-диспетчерского) и технического персонала органов, осуществляющих управление гражданской обороной, и органов повседневного </w:t>
            </w:r>
            <w:r w:rsidRPr="00DC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единой государственной системы предупреждения и ликвидации чрезвычайных ситуаций.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41" w:rsidRPr="00DC1841" w:rsidTr="00687DB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41" w:rsidRPr="00DC1841" w:rsidRDefault="00DC1841" w:rsidP="0068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41" w:rsidRPr="00DC1841" w:rsidRDefault="00DC1841" w:rsidP="00687DB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841" w:rsidRPr="00DC1841" w:rsidRDefault="00DC1841" w:rsidP="00687DB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1. Проведение испытаний системы оповещения населения.</w:t>
            </w:r>
          </w:p>
          <w:p w:rsidR="00DC1841" w:rsidRPr="00DC1841" w:rsidRDefault="00DC1841" w:rsidP="00687DB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841">
              <w:rPr>
                <w:rFonts w:ascii="Times New Roman" w:hAnsi="Times New Roman" w:cs="Times New Roman"/>
                <w:sz w:val="24"/>
                <w:szCs w:val="24"/>
              </w:rPr>
              <w:t>2. Ввод в эксплуатацию системы оповещения населения.</w:t>
            </w:r>
          </w:p>
          <w:p w:rsidR="00DC1841" w:rsidRPr="00DC1841" w:rsidRDefault="00DC1841" w:rsidP="0068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841" w:rsidRPr="00DC1841" w:rsidRDefault="00DC1841" w:rsidP="00DC1841">
      <w:pPr>
        <w:rPr>
          <w:rFonts w:ascii="Times New Roman" w:hAnsi="Times New Roman" w:cs="Times New Roman"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3. Требования к плану мероприятий, техническому заданию и проектно-технической документации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3.1 </w:t>
      </w:r>
      <w:bookmarkEnd w:id="8"/>
      <w:r w:rsidRPr="00DC1841">
        <w:rPr>
          <w:rFonts w:ascii="Times New Roman" w:hAnsi="Times New Roman" w:cs="Times New Roman"/>
          <w:sz w:val="24"/>
          <w:szCs w:val="24"/>
        </w:rPr>
        <w:t xml:space="preserve">План мероприятий по созданию или реконструкции системы оповещения населения должен содержать этапы и мероприятия, перечисленные в Постановлении Правительства Российской Федерации от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>17 мая 2023 г. № 769 "О порядке создания, реконструкции и поддержания в состоянии постоянной готовности к использованию систем оповещения населения"</w:t>
      </w:r>
      <w:r w:rsidRPr="00DC1841">
        <w:rPr>
          <w:rFonts w:ascii="Times New Roman" w:hAnsi="Times New Roman" w:cs="Times New Roman"/>
          <w:sz w:val="24"/>
          <w:szCs w:val="24"/>
        </w:rPr>
        <w:t>, сроки выполнения мероприятий, а также сведения об ответственных должностных лицах (организациях), выполняющих эти мероприятия.</w:t>
      </w:r>
      <w:proofErr w:type="gramEnd"/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техническое задание на создание или реконструкцию системы оповещения населения включаются требования к видам и характеристикам работ, подлежащих выполнению, требования к системе оповещения населения с учетом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ри разработке технического задания на создание или реконструкцию системы оповещения населения учитываются: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- границы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зоны действия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- возможности информационно-телекоммуникационной инфраструктуры сетей связи операторов связи, действующих на территории создаваемой или реконструируемой системы оповещения населения с учетом перспектив ее развития;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- сопрягаемые с создаваемой или реконструируемой системой оповещения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действующие автоматизированные и информационные системы, взаимодействие которых определено законодательством Российской Федерации;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- наличие объектов, производств и сооружений, в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размещения которых должны быть созданы локальные системы оповещения населения в соответствии со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статьей 9</w:t>
      </w:r>
      <w:r w:rsidRPr="00DC1841">
        <w:rPr>
          <w:rFonts w:ascii="Times New Roman" w:hAnsi="Times New Roman" w:cs="Times New Roman"/>
          <w:sz w:val="24"/>
          <w:szCs w:val="24"/>
        </w:rPr>
        <w:t xml:space="preserve"> Федерального закона "О гражданской обороне";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lastRenderedPageBreak/>
        <w:t>- наличие и расположение мест массового пребывания людей;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- сведения о зонах экстренного оповещения населения.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3.4 Проектно-техническая документация на создание или реконструкцию системы оповещения населения разрабатывается в текстовом и графическом виде и состоит из следующих основных разделов: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1 "Пояснительная записка";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2 "Проектно-изыскательские работы с обследованием объектов для размещения технических средств оповещения";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3 "Технологические решения по размещению технических средств оповещения";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4 "Мероприятия и технические решения по подключению к сетям электроснабжения и телекоммуникаций, системам заземления";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раздел 5 "Зоны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звукопокрытия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оконечными средствами оповещения";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6 "Мероприятия по обеспечению защиты информации в системе оповещения населения";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7 "Спецификация технических средств оповещения, оборудования, кабельной продукции и расходных материалов";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8 "Сметы на создание или реконструкцию системы оповещения населения";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раздел 9 "Иная документация в случаях, предусмотренных законодательными и иными нормативными правовыми актами Российской Федерации, субъекта Российской Федерации, муниципального образования".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проектно-техническую документацию допускается вносить обоснованные исправления, исключения или добавления данных.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Обоснования изменений, в том числе расчетов количества и мест размещения технических средств оповещения населения, а также зон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звукопокрытия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оконечными средствами оповещения, вносятся в пояснительную записку.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Изменение проектно-технической документации выполняется на основании разрешения, которое утверждает руководитель организации - разработчика такой документации или лицо, исполняющее его обязанности.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3.6 План мероприятий, техническое задание и проектно-техническая документация на создание или реконструкцию системы оповещения населения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 xml:space="preserve">сельского поселения   проверяются на предмет соответствия требованиям Постановления Правительства Российской Федерации от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17 мая 2023 г. № 769 "О порядке создания, реконструкции и поддержания в состоянии постоянной готовности к использованию систем оповещения населения" </w:t>
      </w:r>
      <w:r w:rsidRPr="00DC1841">
        <w:rPr>
          <w:rFonts w:ascii="Times New Roman" w:hAnsi="Times New Roman" w:cs="Times New Roman"/>
          <w:sz w:val="24"/>
          <w:szCs w:val="24"/>
        </w:rPr>
        <w:t xml:space="preserve">и согласовываются органом местного самоуправления с </w:t>
      </w:r>
      <w:r w:rsidR="00FD2AFD">
        <w:rPr>
          <w:rFonts w:ascii="Times New Roman" w:hAnsi="Times New Roman" w:cs="Times New Roman"/>
          <w:sz w:val="24"/>
          <w:szCs w:val="24"/>
        </w:rPr>
        <w:t>муниципальным образованием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 и с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территориальным органом </w:t>
      </w:r>
      <w:r w:rsidRPr="00DC1841">
        <w:rPr>
          <w:rFonts w:ascii="Times New Roman" w:hAnsi="Times New Roman" w:cs="Times New Roman"/>
          <w:sz w:val="24"/>
          <w:szCs w:val="24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3.7 Срок согласования плана мероприятий (техническое задание, проектно-техническая документация) на создание или реконструкцию системы оповещения населения </w:t>
      </w:r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 xml:space="preserve">сельского поселения   не должен превышать 30 календарных дней со дня их поступления в </w:t>
      </w:r>
      <w:r w:rsidR="00FD2AFD">
        <w:rPr>
          <w:rFonts w:ascii="Times New Roman" w:hAnsi="Times New Roman" w:cs="Times New Roman"/>
          <w:sz w:val="24"/>
          <w:szCs w:val="24"/>
        </w:rPr>
        <w:t>муниципальное образование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ри направлении в установленный тридцатидневный срок обоснованных замечаний проводятся мероприятия по их устранению и осуществляется повторное согласование.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в установленный тридцатидневный срок документа о согласовании или обоснованных замечаний план мероприятий (техническое задание, проектно-техническая документация) на создание или реконструкцию системы оповещения населения считается согласованным.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3.10 План мероприятий, техническое задание и проектно-техническая документация утверждаются </w:t>
      </w:r>
      <w:r w:rsidR="003F2480">
        <w:rPr>
          <w:rFonts w:ascii="Times New Roman" w:hAnsi="Times New Roman" w:cs="Times New Roman"/>
          <w:sz w:val="24"/>
          <w:szCs w:val="24"/>
        </w:rPr>
        <w:t>начальником МКУ "Служба ГО и ЧС"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 и органа местного самоуправления</w:t>
      </w:r>
      <w:r w:rsidR="00FD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FD2AF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C1841">
        <w:rPr>
          <w:rFonts w:ascii="Times New Roman" w:hAnsi="Times New Roman" w:cs="Times New Roman"/>
          <w:sz w:val="24"/>
          <w:szCs w:val="24"/>
        </w:rPr>
        <w:t>поселения, на которое возложены соответствующие полномочия.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3.11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случае разработки плана мероприятий, технического задания и проектно-технической документации на создание или реконструкцию региональной системы оповещения населения с учетом всех муниципальных образований - планы мероприятий, технические задания и проектно-техническая документация на создание или реконструкцию муниципальных систем оповещения населения не разрабатываются.</w:t>
      </w: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4. Требования к техническим средствам оповещения населения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4.1 Технические средства оповещения населения должны быть  сертифицированы в соответствии с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техническим регламентом</w:t>
      </w:r>
      <w:r w:rsidRPr="00DC1841">
        <w:rPr>
          <w:rFonts w:ascii="Times New Roman" w:hAnsi="Times New Roman" w:cs="Times New Roman"/>
          <w:sz w:val="24"/>
          <w:szCs w:val="24"/>
        </w:rPr>
        <w:t xml:space="preserve">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(TP ЕАЭС 050/2021), или иметь в наличии документы об оценке соответствия обязательным требованиям, ранее установленным актами, входящими в право Евразийского экономического союза, или законодательством государства - члена Евразийского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экономического союза, выданных или принятых до даты </w:t>
      </w:r>
      <w:hyperlink r:id="rId4" w:history="1">
        <w:r w:rsidRPr="00DC1841">
          <w:rPr>
            <w:rStyle w:val="a5"/>
            <w:rFonts w:ascii="Times New Roman" w:hAnsi="Times New Roman"/>
            <w:b w:val="0"/>
            <w:sz w:val="24"/>
            <w:szCs w:val="24"/>
          </w:rPr>
          <w:t>вступления в силу</w:t>
        </w:r>
      </w:hyperlink>
      <w:r w:rsidRPr="00DC1841">
        <w:rPr>
          <w:rFonts w:ascii="Times New Roman" w:hAnsi="Times New Roman" w:cs="Times New Roman"/>
          <w:sz w:val="24"/>
          <w:szCs w:val="24"/>
        </w:rPr>
        <w:t xml:space="preserve"> технического регламента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(TP ЕАЭС 050/2021) в соответствии с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решением</w:t>
      </w:r>
      <w:r w:rsidRPr="00DC1841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1 февраля 2022 г. № 18 "О переходных положениях технического регламента Евразийского экономического союза "О безопасности продукции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, предназначенной для гражданской обороны и защиты от чрезвычайных ситуаций природного и техногенного характера" (TP ЕАЭС 050/2021)".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lastRenderedPageBreak/>
        <w:t>4.2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звукопокрытия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оконечными средствами оповещения муниципальной системы оповещения населения в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Меркуловском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>сельском поселении допускается устанавливать оконечные средства оповещения населения на крышах зданий, сооружений и многоквартирных домов по согласованию с собственниками соответствующего имущества.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4.3 Согласование мест размещения технических средств оповещения населения, в том числе оконечных средств оповещения населения, осуществляется заказчиком проектно-технической документации в соответствии с законодательством Российской Федерации.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4.4 Подключение системы оповещения населения к сетям операторов связи для целей кабельного и (или) эфирного телевизионного вещания и (или) радиовещания, а также проводного радиовещания производится в соответствии с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пунктом 31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Правил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передачи операторами связи сигналов оповещения и (или) экстренной информации о возникающих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опасностях, о правилах поведения населения и необходимости проведения мероприятий по защите, утвержденных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постановлением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декабря 2020 г. № 2322 "О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опасностях".</w:t>
      </w:r>
      <w:proofErr w:type="gramEnd"/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 xml:space="preserve">5. Ввод в эксплуатацию и вывод из эксплуатации системы </w:t>
      </w:r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оповещения населения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3"/>
      <w:r w:rsidRPr="00DC1841">
        <w:rPr>
          <w:rFonts w:ascii="Times New Roman" w:hAnsi="Times New Roman" w:cs="Times New Roman"/>
          <w:sz w:val="24"/>
          <w:szCs w:val="24"/>
        </w:rPr>
        <w:t xml:space="preserve">5.1 Ввод системы оповещения населения в эксплуатацию осуществляется на основании правового акта </w:t>
      </w:r>
      <w:r w:rsidR="003F2480">
        <w:rPr>
          <w:rFonts w:ascii="Times New Roman" w:hAnsi="Times New Roman" w:cs="Times New Roman"/>
          <w:sz w:val="24"/>
          <w:szCs w:val="24"/>
        </w:rPr>
        <w:t>муниципального образования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, органа местного самоуправления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 xml:space="preserve">сельского поселения, принятого при условии положительных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результатов испытаний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а введенную в эксплуатацию систему оповещения населения оформляются паспорт и положение о соответствующей системе оповещения населения.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5.3 Формы и содержание текстовых и графических частей, входящих в паспорта и положения о системах оповещения населения,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4"/>
      <w:r w:rsidRPr="00DC1841">
        <w:rPr>
          <w:rFonts w:ascii="Times New Roman" w:hAnsi="Times New Roman" w:cs="Times New Roman"/>
          <w:sz w:val="24"/>
          <w:szCs w:val="24"/>
        </w:rPr>
        <w:t>5.4 Вывод из эксплуатации действующей системы оповещения населения осуществляется после ввода в эксплуатацию новой системы оповещения населения.</w:t>
      </w:r>
    </w:p>
    <w:p w:rsidR="00DC1841" w:rsidRPr="00DC1841" w:rsidRDefault="00DC1841" w:rsidP="00DC1841">
      <w:pPr>
        <w:tabs>
          <w:tab w:val="left" w:pos="2212"/>
        </w:tabs>
        <w:rPr>
          <w:rFonts w:ascii="Times New Roman" w:hAnsi="Times New Roman" w:cs="Times New Roman"/>
          <w:sz w:val="24"/>
          <w:szCs w:val="24"/>
        </w:rPr>
      </w:pPr>
      <w:bookmarkStart w:id="11" w:name="sub_1015"/>
      <w:bookmarkEnd w:id="10"/>
    </w:p>
    <w:p w:rsidR="00DC1841" w:rsidRPr="00DC1841" w:rsidRDefault="00DC1841" w:rsidP="00DC1841">
      <w:pPr>
        <w:tabs>
          <w:tab w:val="left" w:pos="22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41">
        <w:rPr>
          <w:rFonts w:ascii="Times New Roman" w:hAnsi="Times New Roman" w:cs="Times New Roman"/>
          <w:b/>
          <w:sz w:val="24"/>
          <w:szCs w:val="24"/>
        </w:rPr>
        <w:t>6. Поддержание в постоянной готовности системы оповещения населения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lastRenderedPageBreak/>
        <w:t>6.1 Поддержание в состоянии постоянной готовности систем оповещения населения достигается за счет: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51"/>
      <w:bookmarkEnd w:id="11"/>
      <w:r w:rsidRPr="00DC1841">
        <w:rPr>
          <w:rFonts w:ascii="Times New Roman" w:hAnsi="Times New Roman" w:cs="Times New Roman"/>
          <w:sz w:val="24"/>
          <w:szCs w:val="24"/>
        </w:rPr>
        <w:t xml:space="preserve">а) осуществления обучения уполномоченного на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систем оповещения населения дежурного (дежурно-диспетчерского) персонала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ситуаций;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52"/>
      <w:bookmarkEnd w:id="12"/>
      <w:r w:rsidRPr="00DC1841">
        <w:rPr>
          <w:rFonts w:ascii="Times New Roman" w:hAnsi="Times New Roman" w:cs="Times New Roman"/>
          <w:sz w:val="24"/>
          <w:szCs w:val="24"/>
        </w:rPr>
        <w:t>б) заблаговременного формирования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53"/>
      <w:bookmarkEnd w:id="13"/>
      <w:r w:rsidRPr="00DC1841">
        <w:rPr>
          <w:rFonts w:ascii="Times New Roman" w:hAnsi="Times New Roman" w:cs="Times New Roman"/>
          <w:sz w:val="24"/>
          <w:szCs w:val="24"/>
        </w:rPr>
        <w:t xml:space="preserve">в) регулярного проведения проверок наличия и готовности технических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средств оповещения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в соответствии с проектно-технической документацией;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54"/>
      <w:bookmarkEnd w:id="14"/>
      <w:r w:rsidRPr="00DC1841">
        <w:rPr>
          <w:rFonts w:ascii="Times New Roman" w:hAnsi="Times New Roman" w:cs="Times New Roman"/>
          <w:sz w:val="24"/>
          <w:szCs w:val="24"/>
        </w:rPr>
        <w:t>г) эксплуатационно-технического обслуживания, ремонта неисправных и замены выслуживших установленный эксплуатационный ресурс технических средств оповещения;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55"/>
      <w:bookmarkEnd w:id="15"/>
      <w:proofErr w:type="spellStart"/>
      <w:r w:rsidRPr="00DC184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) создания запасов (резервов) средств оповещения населения и поддержания их в готовности к использованию по предназначению в соответствии с </w:t>
      </w:r>
      <w:r w:rsidRPr="00DC1841">
        <w:rPr>
          <w:rStyle w:val="a5"/>
          <w:rFonts w:ascii="Times New Roman" w:hAnsi="Times New Roman"/>
          <w:b w:val="0"/>
          <w:sz w:val="24"/>
          <w:szCs w:val="24"/>
        </w:rPr>
        <w:t>постановлением</w:t>
      </w:r>
      <w:r w:rsidRPr="00DC184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апреля 2000 г. № 379 "О накоплении, хранении и использовании в целях гражданской обороны запасов материально-технических, продовольственных, медицинских и иных средств";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56"/>
      <w:bookmarkEnd w:id="16"/>
      <w:r w:rsidRPr="00DC1841">
        <w:rPr>
          <w:rFonts w:ascii="Times New Roman" w:hAnsi="Times New Roman" w:cs="Times New Roman"/>
          <w:sz w:val="24"/>
          <w:szCs w:val="24"/>
        </w:rPr>
        <w:t xml:space="preserve">е) осуществления реконструкции системы оповещения населения. </w:t>
      </w:r>
      <w:bookmarkStart w:id="18" w:name="sub_1016"/>
      <w:bookmarkEnd w:id="17"/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bookmarkStart w:id="19" w:name="sub_1017"/>
      <w:bookmarkEnd w:id="18"/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6.2 Контроль за поддержанием в состоянии постоянной готовности к использованию систем оповещения населения осуществляется в ходе комплексных и технических проверок, проводимых в порядке согласно </w:t>
      </w:r>
      <w:hyperlink r:id="rId5" w:anchor="sub_1500" w:history="1">
        <w:r w:rsidRPr="00DC1841">
          <w:rPr>
            <w:rStyle w:val="a5"/>
            <w:rFonts w:ascii="Times New Roman" w:hAnsi="Times New Roman"/>
            <w:b w:val="0"/>
            <w:sz w:val="24"/>
            <w:szCs w:val="24"/>
          </w:rPr>
          <w:t>приложению</w:t>
        </w:r>
      </w:hyperlink>
      <w:r w:rsidRPr="00DC1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841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r:id="rId6" w:anchor="sub_1000" w:history="1">
        <w:r w:rsidRPr="00DC1841">
          <w:rPr>
            <w:rStyle w:val="a5"/>
            <w:rFonts w:ascii="Times New Roman" w:hAnsi="Times New Roman"/>
            <w:b w:val="0"/>
            <w:sz w:val="24"/>
            <w:szCs w:val="24"/>
          </w:rPr>
          <w:t>Правилам</w:t>
        </w:r>
      </w:hyperlink>
      <w:r w:rsidRPr="00DC1841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 xml:space="preserve"> создания, реконструкции и поддержания в состоянии постоянной готовности к использованию систем оповещения населения, утвержденным Постановлением Правительства РФ № </w:t>
      </w:r>
      <w:r w:rsidRPr="00DC1841">
        <w:rPr>
          <w:rFonts w:ascii="Times New Roman" w:hAnsi="Times New Roman" w:cs="Times New Roman"/>
          <w:sz w:val="24"/>
          <w:szCs w:val="24"/>
        </w:rPr>
        <w:t xml:space="preserve">от </w:t>
      </w:r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>17 мая 2023 г. № 769 "О порядке создания, реконструкции и поддержания в состоянии постоянной готовности</w:t>
      </w:r>
      <w:proofErr w:type="gramEnd"/>
      <w:r w:rsidRPr="00DC1841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к использованию систем оповещения населения".</w:t>
      </w:r>
    </w:p>
    <w:p w:rsidR="00DC1841" w:rsidRPr="00DC1841" w:rsidRDefault="00DC1841" w:rsidP="00DC1841">
      <w:pPr>
        <w:tabs>
          <w:tab w:val="left" w:pos="2212"/>
        </w:tabs>
        <w:ind w:firstLine="72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</w:p>
    <w:p w:rsidR="00DC1841" w:rsidRPr="00DC1841" w:rsidRDefault="00DC1841" w:rsidP="00DC1841">
      <w:pPr>
        <w:tabs>
          <w:tab w:val="left" w:pos="2212"/>
        </w:tabs>
        <w:ind w:firstLine="698"/>
        <w:jc w:val="center"/>
        <w:rPr>
          <w:rStyle w:val="a5"/>
          <w:rFonts w:ascii="Times New Roman" w:hAnsi="Times New Roman"/>
          <w:bCs w:val="0"/>
          <w:sz w:val="24"/>
          <w:szCs w:val="24"/>
        </w:rPr>
      </w:pPr>
      <w:r w:rsidRPr="00DC1841">
        <w:rPr>
          <w:rStyle w:val="a5"/>
          <w:rFonts w:ascii="Times New Roman" w:hAnsi="Times New Roman"/>
          <w:bCs w:val="0"/>
          <w:sz w:val="24"/>
          <w:szCs w:val="24"/>
        </w:rPr>
        <w:t xml:space="preserve">7. Порядок </w:t>
      </w:r>
      <w:proofErr w:type="gramStart"/>
      <w:r w:rsidRPr="00DC1841">
        <w:rPr>
          <w:rStyle w:val="a5"/>
          <w:rFonts w:ascii="Times New Roman" w:hAnsi="Times New Roman"/>
          <w:bCs w:val="0"/>
          <w:sz w:val="24"/>
          <w:szCs w:val="24"/>
        </w:rPr>
        <w:t>проведения комплексных технических проверок системы оповещения населения</w:t>
      </w:r>
      <w:proofErr w:type="gramEnd"/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501"/>
      <w:r w:rsidRPr="00DC1841">
        <w:rPr>
          <w:rFonts w:ascii="Times New Roman" w:hAnsi="Times New Roman" w:cs="Times New Roman"/>
          <w:sz w:val="24"/>
          <w:szCs w:val="24"/>
        </w:rPr>
        <w:t xml:space="preserve">7.1 Комплексные и технические проверки готовности системы оповещения населения проводятся в целях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поддержанием в состоянии постоянной готовности к использованию системы оповещения населения.</w:t>
      </w:r>
    </w:p>
    <w:bookmarkEnd w:id="20"/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7.2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ходе комплексных проверок готовности системы оповещения населения осуществляется включение оконечных средств оповещения и доведение до населения сигнала оповещения "ВНИМАНИЕ ВСЕМ!" и информации в виде аудио-, аудиовизуального, текстового сообщения "ПРОВОДИТСЯ ПРОВЕРКА ГОТОВНОСТИ </w:t>
      </w:r>
      <w:r w:rsidRPr="00DC1841">
        <w:rPr>
          <w:rFonts w:ascii="Times New Roman" w:hAnsi="Times New Roman" w:cs="Times New Roman"/>
          <w:sz w:val="24"/>
          <w:szCs w:val="24"/>
        </w:rPr>
        <w:lastRenderedPageBreak/>
        <w:t>СИСТЕМЫ ОПОВЕЩЕНИЯ НАСЕЛЕНИЯ! ПРОСЬБА СОХРАНЯТЬ СПОКОЙСТВИЕ!", в том числе путем замещения телерадиовещания с перерывом вещательных программ.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7.3. В ходе технических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проверок готовности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7.4 Критерии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оценки готовности систем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к использованию по предназначению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502"/>
      <w:r w:rsidRPr="00DC1841">
        <w:rPr>
          <w:rFonts w:ascii="Times New Roman" w:hAnsi="Times New Roman" w:cs="Times New Roman"/>
          <w:sz w:val="24"/>
          <w:szCs w:val="24"/>
        </w:rPr>
        <w:t xml:space="preserve">7.5 Комплексные проверки готовности системы оповещения населения проводятся 2 раза в год комиссией по проверке готовности систем оповещения населения, назначаемой </w:t>
      </w:r>
      <w:r w:rsidR="003F2480">
        <w:rPr>
          <w:rFonts w:ascii="Times New Roman" w:hAnsi="Times New Roman" w:cs="Times New Roman"/>
          <w:sz w:val="24"/>
          <w:szCs w:val="24"/>
        </w:rPr>
        <w:t>начальником МКУ "Служба ГО и ЧС"</w:t>
      </w:r>
      <w:r w:rsidRPr="00DC1841">
        <w:rPr>
          <w:rFonts w:ascii="Times New Roman" w:hAnsi="Times New Roman" w:cs="Times New Roman"/>
          <w:sz w:val="24"/>
          <w:szCs w:val="24"/>
        </w:rPr>
        <w:t xml:space="preserve">, органами местного самоуправления </w:t>
      </w:r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  <w:r w:rsidR="003F24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7.6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октября, при этом замещение эфирного телевизионного вещания и радиовещания осуществляется с 10 часов 43 минут по местному времени продолжительностью до 1 минуты.</w:t>
      </w:r>
    </w:p>
    <w:bookmarkEnd w:id="21"/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7.7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ри подготовке к проведению комплексных проверок готовности региональных и муниципальных систем оповещения населения органами государственной власти субъектов Российской Федерации и органами местного самоуправления заблаговременно (не позднее 3 рабочих дней до их начала) осуществляется информирование населения об их проведении.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7.8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состав комиссии по проверке готовности муниципальной системы оповещения населения</w:t>
      </w:r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сельского поселения включаются представители органов местного самоуправления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>сельского поселения,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операторов связи, предоставивших каналы связи в интересах муниципальной системы оповещения населения</w:t>
      </w:r>
      <w:bookmarkStart w:id="22" w:name="sub_1503"/>
      <w:r w:rsidRPr="00DC1841">
        <w:rPr>
          <w:rFonts w:ascii="Times New Roman" w:hAnsi="Times New Roman" w:cs="Times New Roman"/>
          <w:sz w:val="24"/>
          <w:szCs w:val="24"/>
        </w:rPr>
        <w:t>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>7.9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о решению Правительственной комиссии по предупреждению и ликвидации чрезвычайных ситуаций и обеспечению пожарной безопасности могут проводиться дополнительные комплексные проверки готовности муниципальной системы оповещения населения.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505"/>
      <w:bookmarkEnd w:id="22"/>
      <w:r w:rsidRPr="00DC1841">
        <w:rPr>
          <w:rFonts w:ascii="Times New Roman" w:hAnsi="Times New Roman" w:cs="Times New Roman"/>
          <w:sz w:val="24"/>
          <w:szCs w:val="24"/>
        </w:rPr>
        <w:t xml:space="preserve">7.10 Технические проверки готовности системы оповещения населения проводятся дежурным (дежурно-диспетчерским) персоналом органов, осуществляющих управление гражданской обороной, органов повседневного управления единой государственной системы предупреждения и ликвидации чрезвычайных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эксплуатирующих </w:t>
      </w:r>
      <w:r w:rsidRPr="00DC184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уполномоченным на </w:t>
      </w:r>
      <w:proofErr w:type="spellStart"/>
      <w:r w:rsidRPr="00DC1841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DC1841">
        <w:rPr>
          <w:rFonts w:ascii="Times New Roman" w:hAnsi="Times New Roman" w:cs="Times New Roman"/>
          <w:sz w:val="24"/>
          <w:szCs w:val="24"/>
        </w:rPr>
        <w:t xml:space="preserve"> систем оповещения населения, с периодичностью не реже одного раза в сутки.</w:t>
      </w:r>
    </w:p>
    <w:bookmarkEnd w:id="23"/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Результаты технической 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>проверки готовности системы оповещения населения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отражаются в журнале несения дежурства дежурным (дежурно-диспетчерским) персоналом, проводившим техническую проверку.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506"/>
      <w:r w:rsidRPr="00DC1841">
        <w:rPr>
          <w:rFonts w:ascii="Times New Roman" w:hAnsi="Times New Roman" w:cs="Times New Roman"/>
          <w:sz w:val="24"/>
          <w:szCs w:val="24"/>
        </w:rPr>
        <w:t>7.11</w:t>
      </w:r>
      <w:proofErr w:type="gramStart"/>
      <w:r w:rsidRPr="00DC18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>о результатам комплексной проверки готовности системы оповещения населения оформляется акт по форме, устанавливаемой Министерством Российской Федерации по делам гражданской обороны, чрезвычайным ситуациям и ликвидации последствий стихийных бедствий.</w:t>
      </w:r>
      <w:bookmarkEnd w:id="24"/>
      <w:r w:rsidRPr="00DC1841">
        <w:rPr>
          <w:rFonts w:ascii="Times New Roman" w:hAnsi="Times New Roman" w:cs="Times New Roman"/>
          <w:sz w:val="24"/>
          <w:szCs w:val="24"/>
        </w:rPr>
        <w:t xml:space="preserve"> Акты утверждаются главами муниципальных образований или лицами, исполняющими их обязанности.</w:t>
      </w:r>
    </w:p>
    <w:p w:rsidR="00DC1841" w:rsidRP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841">
        <w:rPr>
          <w:rFonts w:ascii="Times New Roman" w:hAnsi="Times New Roman" w:cs="Times New Roman"/>
          <w:sz w:val="24"/>
          <w:szCs w:val="24"/>
        </w:rPr>
        <w:t>7.12 Утвержденный акт по результатам комплексной проверки готовности системы оповещения населения направляется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не позднее 30 календарных дней с даты включения оконечных средств оповещения и доведения до населения сигнала оповещения "ВНИМАНИЕ ВСЕМ!" и информации в виде аудио-, аудиовизуального, текстового сообщения "ПРОВОДИТСЯ ПРОВЕРКА ГОТОВНОСТИ СИСТЕМЫ</w:t>
      </w:r>
      <w:proofErr w:type="gramEnd"/>
      <w:r w:rsidRPr="00DC1841">
        <w:rPr>
          <w:rFonts w:ascii="Times New Roman" w:hAnsi="Times New Roman" w:cs="Times New Roman"/>
          <w:sz w:val="24"/>
          <w:szCs w:val="24"/>
        </w:rPr>
        <w:t xml:space="preserve"> ОПОВЕЩЕНИЯ НАСЕЛЕНИЯ! ПРОСЬБА СОХРАНЯТЬ СПОКОЙСТВИЕ!".</w:t>
      </w:r>
    </w:p>
    <w:p w:rsidR="00DC1841" w:rsidRPr="00DC1841" w:rsidRDefault="00DC1841" w:rsidP="00DC1841">
      <w:pPr>
        <w:tabs>
          <w:tab w:val="left" w:pos="2212"/>
        </w:tabs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C1841">
        <w:rPr>
          <w:rStyle w:val="a5"/>
          <w:rFonts w:ascii="Times New Roman" w:hAnsi="Times New Roman"/>
          <w:bCs w:val="0"/>
          <w:sz w:val="24"/>
          <w:szCs w:val="24"/>
        </w:rPr>
        <w:t>8. Финансовое обеспечение расходов на создание системы оповещения населения</w:t>
      </w:r>
      <w:bookmarkStart w:id="25" w:name="sub_1018"/>
      <w:bookmarkEnd w:id="19"/>
    </w:p>
    <w:p w:rsidR="00DC1841" w:rsidRDefault="00DC1841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841">
        <w:rPr>
          <w:rFonts w:ascii="Times New Roman" w:hAnsi="Times New Roman" w:cs="Times New Roman"/>
          <w:sz w:val="24"/>
          <w:szCs w:val="24"/>
        </w:rPr>
        <w:t xml:space="preserve">8.1 Финансовое обеспечение расходов, связанных с созданием, реконструкцией и поддержанием в состоянии постоянной готовности к использованию систем оповещения населения, осуществляется за счет средств </w:t>
      </w:r>
      <w:r w:rsidR="003F2480">
        <w:rPr>
          <w:rFonts w:ascii="Times New Roman" w:hAnsi="Times New Roman" w:cs="Times New Roman"/>
          <w:sz w:val="24"/>
          <w:szCs w:val="24"/>
        </w:rPr>
        <w:t>муниципального образования Шолоховского района</w:t>
      </w:r>
      <w:r w:rsidRPr="00DC1841">
        <w:rPr>
          <w:rFonts w:ascii="Times New Roman" w:hAnsi="Times New Roman" w:cs="Times New Roman"/>
          <w:sz w:val="24"/>
          <w:szCs w:val="24"/>
        </w:rPr>
        <w:t xml:space="preserve">, средств местного бюджета </w:t>
      </w:r>
      <w:proofErr w:type="spellStart"/>
      <w:r w:rsidR="00B52B9E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3F2480">
        <w:rPr>
          <w:rFonts w:ascii="Times New Roman" w:hAnsi="Times New Roman" w:cs="Times New Roman"/>
          <w:sz w:val="24"/>
          <w:szCs w:val="24"/>
        </w:rPr>
        <w:t xml:space="preserve"> </w:t>
      </w:r>
      <w:r w:rsidRPr="00DC1841">
        <w:rPr>
          <w:rFonts w:ascii="Times New Roman" w:hAnsi="Times New Roman" w:cs="Times New Roman"/>
          <w:sz w:val="24"/>
          <w:szCs w:val="24"/>
        </w:rPr>
        <w:t>сельского поселения и иных источников, не запрещенных законодательством Российской Федерации.</w:t>
      </w:r>
    </w:p>
    <w:p w:rsidR="00CE7033" w:rsidRDefault="00CE7033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7033" w:rsidRDefault="00CE7033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7033" w:rsidRDefault="00CE7033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7033" w:rsidRDefault="00CE7033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7033" w:rsidRPr="00DC1841" w:rsidRDefault="00B52B9E" w:rsidP="00DC1841">
      <w:pPr>
        <w:tabs>
          <w:tab w:val="left" w:pos="221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по ПБ и ЧС </w:t>
      </w:r>
      <w:r w:rsidR="00CE70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С.И.Чукарина</w:t>
      </w:r>
      <w:proofErr w:type="spellEnd"/>
      <w:r w:rsidR="00CE7033">
        <w:rPr>
          <w:rFonts w:ascii="Times New Roman" w:hAnsi="Times New Roman" w:cs="Times New Roman"/>
          <w:sz w:val="24"/>
          <w:szCs w:val="24"/>
        </w:rPr>
        <w:t xml:space="preserve"> </w:t>
      </w:r>
      <w:bookmarkEnd w:id="25"/>
    </w:p>
    <w:sectPr w:rsidR="00CE7033" w:rsidRPr="00DC1841" w:rsidSect="009C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41"/>
    <w:rsid w:val="000125F7"/>
    <w:rsid w:val="00023E8F"/>
    <w:rsid w:val="00222307"/>
    <w:rsid w:val="003F2480"/>
    <w:rsid w:val="00607547"/>
    <w:rsid w:val="009C51DA"/>
    <w:rsid w:val="00B52B9E"/>
    <w:rsid w:val="00C62A53"/>
    <w:rsid w:val="00CE7033"/>
    <w:rsid w:val="00DA04C7"/>
    <w:rsid w:val="00DC1841"/>
    <w:rsid w:val="00E66BE2"/>
    <w:rsid w:val="00F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41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184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184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C1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C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DC1841"/>
    <w:rPr>
      <w:rFonts w:cs="Times New Roman"/>
      <w:b/>
      <w:bCs/>
      <w:color w:val="auto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C18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DC1841"/>
    <w:rPr>
      <w:b/>
      <w:bCs w:val="0"/>
      <w:color w:val="26282F"/>
    </w:rPr>
  </w:style>
  <w:style w:type="paragraph" w:styleId="a7">
    <w:name w:val="No Spacing"/>
    <w:uiPriority w:val="1"/>
    <w:qFormat/>
    <w:rsid w:val="00DC184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qFormat/>
    <w:rsid w:val="00E66BE2"/>
    <w:rPr>
      <w:b/>
      <w:bCs/>
    </w:rPr>
  </w:style>
  <w:style w:type="paragraph" w:styleId="a9">
    <w:name w:val="Normal (Web)"/>
    <w:basedOn w:val="a"/>
    <w:unhideWhenUsed/>
    <w:rsid w:val="00E6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2\&#1087;&#1086;&#1089;&#1090;&#1072;&#1085;&#1086;&#1074;&#1083;&#1077;&#1085;&#1080;&#1103;\&#1087;&#1086;&#1089;&#1090;&#1072;&#1085;&#1086;&#1074;&#1083;&#1077;&#1085;&#1080;&#1103;%20&#1072;&#1076;&#1084;&#1080;&#1085;&#1080;&#1089;&#1090;&#1088;&#1072;&#1094;&#1080;&#1080;%20%20&#1089;&#1087;\2023%20&#1075;&#1086;&#1076;\&#1055;&#1088;&#1080;&#1085;&#1103;&#1090;&#1100;\&#1055;&#1086;&#1089;&#1090;&#1072;&#1085;&#1086;&#1074;&#1083;&#1077;&#1085;&#1080;&#1077;%20&#8470;123%20&#1086;&#1090;%2019.06.2023%20&#1057;&#1086;&#1079;&#1076;&#1072;&#1085;&#1080;&#1077;%20&#1089;&#1080;&#1089;&#1090;&#1077;&#1084;&#1099;%20&#1086;&#1087;&#1086;&#1074;&#1077;&#1097;&#1077;&#1085;&#1080;&#1103;.doc" TargetMode="External"/><Relationship Id="rId5" Type="http://schemas.openxmlformats.org/officeDocument/2006/relationships/hyperlink" Target="file:///E:\&#1052;&#1086;&#1080;%20&#1076;&#1086;&#1082;&#1091;&#1084;&#1077;&#1085;&#1090;&#1099;2\&#1087;&#1086;&#1089;&#1090;&#1072;&#1085;&#1086;&#1074;&#1083;&#1077;&#1085;&#1080;&#1103;\&#1087;&#1086;&#1089;&#1090;&#1072;&#1085;&#1086;&#1074;&#1083;&#1077;&#1085;&#1080;&#1103;%20&#1072;&#1076;&#1084;&#1080;&#1085;&#1080;&#1089;&#1090;&#1088;&#1072;&#1094;&#1080;&#1080;%20%20&#1089;&#1087;\2023%20&#1075;&#1086;&#1076;\&#1055;&#1088;&#1080;&#1085;&#1103;&#1090;&#1100;\&#1055;&#1086;&#1089;&#1090;&#1072;&#1085;&#1086;&#1074;&#1083;&#1077;&#1085;&#1080;&#1077;%20&#8470;123%20&#1086;&#1090;%2019.06.2023%20&#1057;&#1086;&#1079;&#1076;&#1072;&#1085;&#1080;&#1077;%20&#1089;&#1080;&#1089;&#1090;&#1077;&#1084;&#1099;%20&#1086;&#1087;&#1086;&#1074;&#1077;&#1097;&#1077;&#1085;&#1080;&#1103;.doc" TargetMode="External"/><Relationship Id="rId4" Type="http://schemas.openxmlformats.org/officeDocument/2006/relationships/hyperlink" Target="https://internet.garant.ru/document/redirect/4030186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2023-11-29T06:56:00Z</cp:lastPrinted>
  <dcterms:created xsi:type="dcterms:W3CDTF">2023-10-31T06:38:00Z</dcterms:created>
  <dcterms:modified xsi:type="dcterms:W3CDTF">2023-11-29T07:03:00Z</dcterms:modified>
</cp:coreProperties>
</file>