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5F" w:rsidRPr="00A83FE3" w:rsidRDefault="001A625F" w:rsidP="001A625F">
      <w:pPr>
        <w:jc w:val="center"/>
        <w:rPr>
          <w:rFonts w:ascii="Times New Roman" w:hAnsi="Times New Roman"/>
          <w:b/>
        </w:rPr>
      </w:pPr>
      <w:r w:rsidRPr="00A83FE3">
        <w:rPr>
          <w:rFonts w:ascii="Times New Roman" w:hAnsi="Times New Roman"/>
          <w:b/>
        </w:rPr>
        <w:t>РОССИЙСКАЯ ФЕДЕРАЦИЯ</w:t>
      </w:r>
    </w:p>
    <w:p w:rsidR="001A625F" w:rsidRPr="00A83FE3" w:rsidRDefault="001A625F" w:rsidP="001A625F">
      <w:pPr>
        <w:jc w:val="center"/>
        <w:rPr>
          <w:rFonts w:ascii="Times New Roman" w:hAnsi="Times New Roman"/>
          <w:b/>
        </w:rPr>
      </w:pPr>
      <w:r w:rsidRPr="00A83FE3">
        <w:rPr>
          <w:rFonts w:ascii="Times New Roman" w:hAnsi="Times New Roman"/>
          <w:b/>
        </w:rPr>
        <w:t>РОСТОВСКАЯ ОБЛАСТЬ</w:t>
      </w:r>
    </w:p>
    <w:p w:rsidR="001A625F" w:rsidRPr="00A83FE3" w:rsidRDefault="001A625F" w:rsidP="001A625F">
      <w:pPr>
        <w:jc w:val="center"/>
        <w:rPr>
          <w:rFonts w:ascii="Times New Roman" w:hAnsi="Times New Roman"/>
          <w:b/>
        </w:rPr>
      </w:pPr>
      <w:r w:rsidRPr="00A83FE3">
        <w:rPr>
          <w:rFonts w:ascii="Times New Roman" w:hAnsi="Times New Roman"/>
          <w:b/>
        </w:rPr>
        <w:t>ШОЛОХОВСКИЙ РАЙОН</w:t>
      </w:r>
    </w:p>
    <w:p w:rsidR="001A625F" w:rsidRPr="00A83FE3" w:rsidRDefault="001A625F" w:rsidP="001A625F">
      <w:pPr>
        <w:jc w:val="center"/>
        <w:rPr>
          <w:rFonts w:ascii="Times New Roman" w:hAnsi="Times New Roman"/>
          <w:b/>
        </w:rPr>
      </w:pPr>
      <w:r w:rsidRPr="00A83FE3">
        <w:rPr>
          <w:rFonts w:ascii="Times New Roman" w:hAnsi="Times New Roman"/>
          <w:b/>
        </w:rPr>
        <w:t xml:space="preserve">МУНИЦИПАЛЬНОЕ ОБРАЗОВАНИЕ </w:t>
      </w:r>
    </w:p>
    <w:p w:rsidR="001A625F" w:rsidRPr="00A83FE3" w:rsidRDefault="001A625F" w:rsidP="001A625F">
      <w:pPr>
        <w:jc w:val="center"/>
        <w:rPr>
          <w:rFonts w:ascii="Times New Roman" w:hAnsi="Times New Roman"/>
          <w:b/>
          <w:bCs/>
        </w:rPr>
      </w:pPr>
      <w:r w:rsidRPr="00A83FE3">
        <w:rPr>
          <w:rFonts w:ascii="Times New Roman" w:hAnsi="Times New Roman"/>
          <w:b/>
          <w:bCs/>
        </w:rPr>
        <w:t>«МЕРКУЛОВСКОЕ СЕЛЬСКОЕ ПОСЕЛЕНИЕ»</w:t>
      </w:r>
    </w:p>
    <w:p w:rsidR="001A625F" w:rsidRDefault="001A625F" w:rsidP="001A625F">
      <w:pPr>
        <w:jc w:val="center"/>
        <w:rPr>
          <w:rFonts w:ascii="Times New Roman" w:hAnsi="Times New Roman"/>
          <w:b/>
          <w:bCs/>
        </w:rPr>
      </w:pPr>
      <w:r w:rsidRPr="00A83FE3">
        <w:rPr>
          <w:rFonts w:ascii="Times New Roman" w:hAnsi="Times New Roman"/>
          <w:b/>
          <w:bCs/>
        </w:rPr>
        <w:t>АДМИНИСТРАЦИЯ МЕРКУЛОВСКОГО СЕЛЬСКОГО ПОСЕЛЕНИЯ</w:t>
      </w:r>
    </w:p>
    <w:p w:rsidR="001A625F" w:rsidRDefault="001A625F" w:rsidP="001A625F">
      <w:pPr>
        <w:jc w:val="center"/>
        <w:rPr>
          <w:rFonts w:ascii="Times New Roman" w:hAnsi="Times New Roman"/>
          <w:b/>
          <w:bCs/>
        </w:rPr>
      </w:pPr>
    </w:p>
    <w:p w:rsidR="001A625F" w:rsidRDefault="001A625F" w:rsidP="001A625F">
      <w:pPr>
        <w:jc w:val="center"/>
        <w:rPr>
          <w:rFonts w:ascii="Times New Roman" w:hAnsi="Times New Roman"/>
          <w:b/>
          <w:bCs/>
        </w:rPr>
      </w:pPr>
    </w:p>
    <w:p w:rsidR="001A625F" w:rsidRPr="008C1C01" w:rsidRDefault="001A625F" w:rsidP="001A625F">
      <w:pPr>
        <w:jc w:val="center"/>
      </w:pPr>
      <w:r w:rsidRPr="007D1BB8">
        <w:rPr>
          <w:rFonts w:ascii="Times New Roman CYR" w:hAnsi="Times New Roman CYR"/>
        </w:rPr>
        <w:t>РАСПОРЯЖЕНИЕ</w:t>
      </w:r>
      <w:r w:rsidRPr="008C5CDD">
        <w:rPr>
          <w:rFonts w:ascii="Times New Roman CYR" w:hAnsi="Times New Roman CYR"/>
        </w:rPr>
        <w:t xml:space="preserve">  </w:t>
      </w:r>
    </w:p>
    <w:p w:rsidR="00736A52" w:rsidRPr="00CE2627" w:rsidRDefault="00736A52" w:rsidP="00D5524C">
      <w:pPr>
        <w:autoSpaceDE w:val="0"/>
        <w:autoSpaceDN w:val="0"/>
        <w:adjustRightInd w:val="0"/>
        <w:rPr>
          <w:rFonts w:ascii="Times New Roman" w:eastAsia="Times New Roman" w:hAnsi="Times New Roman" w:cs="Times New Roman"/>
          <w:color w:val="auto"/>
          <w:sz w:val="28"/>
          <w:szCs w:val="28"/>
        </w:rPr>
      </w:pPr>
    </w:p>
    <w:p w:rsidR="00736A52" w:rsidRPr="00CE2627" w:rsidRDefault="00736A52" w:rsidP="00D5524C">
      <w:pPr>
        <w:autoSpaceDE w:val="0"/>
        <w:autoSpaceDN w:val="0"/>
        <w:adjustRightInd w:val="0"/>
        <w:rPr>
          <w:rFonts w:ascii="Times New Roman" w:eastAsia="Times New Roman" w:hAnsi="Times New Roman" w:cs="Times New Roman"/>
          <w:color w:val="auto"/>
          <w:sz w:val="28"/>
          <w:szCs w:val="28"/>
        </w:rPr>
      </w:pPr>
      <w:r w:rsidRPr="00CE2627">
        <w:rPr>
          <w:rFonts w:ascii="Times New Roman" w:eastAsia="Times New Roman" w:hAnsi="Times New Roman" w:cs="Times New Roman"/>
          <w:color w:val="auto"/>
          <w:sz w:val="28"/>
          <w:szCs w:val="28"/>
        </w:rPr>
        <w:t xml:space="preserve">от </w:t>
      </w:r>
      <w:r w:rsidR="000E2E56">
        <w:rPr>
          <w:rFonts w:ascii="Times New Roman" w:eastAsia="Times New Roman" w:hAnsi="Times New Roman" w:cs="Times New Roman"/>
          <w:color w:val="auto"/>
          <w:sz w:val="28"/>
          <w:szCs w:val="28"/>
        </w:rPr>
        <w:t>30.</w:t>
      </w:r>
      <w:r w:rsidRPr="00CE2627">
        <w:rPr>
          <w:rFonts w:ascii="Times New Roman" w:eastAsia="Times New Roman" w:hAnsi="Times New Roman" w:cs="Times New Roman"/>
          <w:color w:val="auto"/>
          <w:sz w:val="28"/>
          <w:szCs w:val="28"/>
        </w:rPr>
        <w:t>12.20</w:t>
      </w:r>
      <w:r w:rsidR="003F7AE4" w:rsidRPr="00CE2627">
        <w:rPr>
          <w:rFonts w:ascii="Times New Roman" w:eastAsia="Times New Roman" w:hAnsi="Times New Roman" w:cs="Times New Roman"/>
          <w:color w:val="auto"/>
          <w:sz w:val="28"/>
          <w:szCs w:val="28"/>
        </w:rPr>
        <w:t>21</w:t>
      </w:r>
      <w:r w:rsidRPr="00CE2627">
        <w:rPr>
          <w:rFonts w:ascii="Times New Roman" w:eastAsia="Times New Roman" w:hAnsi="Times New Roman" w:cs="Times New Roman"/>
          <w:color w:val="auto"/>
          <w:sz w:val="28"/>
          <w:szCs w:val="28"/>
        </w:rPr>
        <w:t xml:space="preserve"> г</w:t>
      </w:r>
      <w:r w:rsidR="00151871">
        <w:rPr>
          <w:rFonts w:ascii="Times New Roman" w:eastAsia="Times New Roman" w:hAnsi="Times New Roman" w:cs="Times New Roman"/>
          <w:color w:val="auto"/>
          <w:sz w:val="28"/>
          <w:szCs w:val="28"/>
        </w:rPr>
        <w:t>.</w:t>
      </w:r>
      <w:r w:rsidRPr="00CE2627">
        <w:rPr>
          <w:rFonts w:ascii="Times New Roman" w:eastAsia="Times New Roman" w:hAnsi="Times New Roman" w:cs="Times New Roman"/>
          <w:color w:val="auto"/>
          <w:sz w:val="28"/>
          <w:szCs w:val="28"/>
        </w:rPr>
        <w:t xml:space="preserve">                                            №</w:t>
      </w:r>
      <w:r w:rsidR="001A625F">
        <w:rPr>
          <w:rFonts w:ascii="Times New Roman" w:eastAsia="Times New Roman" w:hAnsi="Times New Roman" w:cs="Times New Roman"/>
          <w:color w:val="auto"/>
          <w:sz w:val="28"/>
          <w:szCs w:val="28"/>
        </w:rPr>
        <w:t>40</w:t>
      </w:r>
      <w:r w:rsidR="00151871">
        <w:rPr>
          <w:rFonts w:ascii="Times New Roman" w:eastAsia="Times New Roman" w:hAnsi="Times New Roman" w:cs="Times New Roman"/>
          <w:color w:val="auto"/>
          <w:sz w:val="28"/>
          <w:szCs w:val="28"/>
        </w:rPr>
        <w:t xml:space="preserve">           </w:t>
      </w:r>
      <w:r w:rsidR="001A625F">
        <w:rPr>
          <w:rFonts w:ascii="Times New Roman" w:eastAsia="Times New Roman" w:hAnsi="Times New Roman" w:cs="Times New Roman"/>
          <w:color w:val="auto"/>
          <w:sz w:val="28"/>
          <w:szCs w:val="28"/>
        </w:rPr>
        <w:t xml:space="preserve">                х. Меркуловский</w:t>
      </w:r>
    </w:p>
    <w:p w:rsidR="00736A52" w:rsidRPr="00CE2627" w:rsidRDefault="00736A52" w:rsidP="00D5524C">
      <w:pPr>
        <w:autoSpaceDE w:val="0"/>
        <w:autoSpaceDN w:val="0"/>
        <w:adjustRightInd w:val="0"/>
        <w:jc w:val="both"/>
        <w:rPr>
          <w:rFonts w:ascii="Times New Roman" w:eastAsia="Times New Roman" w:hAnsi="Times New Roman" w:cs="Times New Roman"/>
          <w:color w:val="auto"/>
          <w:sz w:val="28"/>
          <w:szCs w:val="28"/>
        </w:rPr>
      </w:pPr>
    </w:p>
    <w:p w:rsidR="00736A52" w:rsidRPr="00CE2627" w:rsidRDefault="00736A52" w:rsidP="00D5524C">
      <w:pPr>
        <w:autoSpaceDE w:val="0"/>
        <w:autoSpaceDN w:val="0"/>
        <w:adjustRightInd w:val="0"/>
        <w:jc w:val="both"/>
        <w:rPr>
          <w:rFonts w:ascii="Times New Roman" w:eastAsia="Times New Roman" w:hAnsi="Times New Roman" w:cs="Times New Roman"/>
          <w:color w:val="auto"/>
          <w:sz w:val="28"/>
          <w:szCs w:val="28"/>
        </w:rPr>
      </w:pPr>
    </w:p>
    <w:p w:rsidR="00736A52" w:rsidRPr="00CE2627" w:rsidRDefault="000E2E56" w:rsidP="00151871">
      <w:pPr>
        <w:autoSpaceDE w:val="0"/>
        <w:autoSpaceDN w:val="0"/>
        <w:adjustRightInd w:val="0"/>
        <w:ind w:right="5756"/>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О внесении </w:t>
      </w:r>
      <w:r w:rsidR="00151871">
        <w:rPr>
          <w:rFonts w:ascii="Times New Roman" w:eastAsia="Times New Roman" w:hAnsi="Times New Roman" w:cs="Times New Roman"/>
          <w:bCs/>
          <w:color w:val="auto"/>
          <w:sz w:val="28"/>
          <w:szCs w:val="28"/>
        </w:rPr>
        <w:t>изменений в распоряж</w:t>
      </w:r>
      <w:r w:rsidR="00151871">
        <w:rPr>
          <w:rFonts w:ascii="Times New Roman" w:eastAsia="Times New Roman" w:hAnsi="Times New Roman" w:cs="Times New Roman"/>
          <w:bCs/>
          <w:color w:val="auto"/>
          <w:sz w:val="28"/>
          <w:szCs w:val="28"/>
        </w:rPr>
        <w:t>е</w:t>
      </w:r>
      <w:r w:rsidR="00151871">
        <w:rPr>
          <w:rFonts w:ascii="Times New Roman" w:eastAsia="Times New Roman" w:hAnsi="Times New Roman" w:cs="Times New Roman"/>
          <w:bCs/>
          <w:color w:val="auto"/>
          <w:sz w:val="28"/>
          <w:szCs w:val="28"/>
        </w:rPr>
        <w:t>ние</w:t>
      </w:r>
      <w:r>
        <w:rPr>
          <w:rFonts w:ascii="Times New Roman" w:eastAsia="Times New Roman" w:hAnsi="Times New Roman" w:cs="Times New Roman"/>
          <w:bCs/>
          <w:color w:val="auto"/>
          <w:sz w:val="28"/>
          <w:szCs w:val="28"/>
        </w:rPr>
        <w:t xml:space="preserve"> Администрации</w:t>
      </w:r>
      <w:r w:rsidR="001A625F">
        <w:rPr>
          <w:rFonts w:ascii="Times New Roman" w:eastAsia="Times New Roman" w:hAnsi="Times New Roman" w:cs="Times New Roman"/>
          <w:bCs/>
          <w:color w:val="auto"/>
          <w:sz w:val="28"/>
          <w:szCs w:val="28"/>
        </w:rPr>
        <w:t xml:space="preserve"> Мереуловского</w:t>
      </w:r>
      <w:r w:rsidR="00151871">
        <w:rPr>
          <w:rFonts w:ascii="Times New Roman" w:eastAsia="Times New Roman" w:hAnsi="Times New Roman" w:cs="Times New Roman"/>
          <w:bCs/>
          <w:color w:val="auto"/>
          <w:sz w:val="28"/>
          <w:szCs w:val="28"/>
        </w:rPr>
        <w:t xml:space="preserve"> сельского поселения</w:t>
      </w:r>
      <w:r>
        <w:rPr>
          <w:rFonts w:ascii="Times New Roman" w:eastAsia="Times New Roman" w:hAnsi="Times New Roman" w:cs="Times New Roman"/>
          <w:bCs/>
          <w:color w:val="auto"/>
          <w:sz w:val="28"/>
          <w:szCs w:val="28"/>
        </w:rPr>
        <w:t xml:space="preserve"> от 28.12.2021</w:t>
      </w:r>
      <w:r w:rsidR="00C23BD4">
        <w:rPr>
          <w:rFonts w:ascii="Times New Roman" w:eastAsia="Times New Roman" w:hAnsi="Times New Roman" w:cs="Times New Roman"/>
          <w:bCs/>
          <w:color w:val="auto"/>
          <w:sz w:val="28"/>
          <w:szCs w:val="28"/>
        </w:rPr>
        <w:t xml:space="preserve"> г.</w:t>
      </w:r>
      <w:r>
        <w:rPr>
          <w:rFonts w:ascii="Times New Roman" w:eastAsia="Times New Roman" w:hAnsi="Times New Roman" w:cs="Times New Roman"/>
          <w:bCs/>
          <w:color w:val="auto"/>
          <w:sz w:val="28"/>
          <w:szCs w:val="28"/>
        </w:rPr>
        <w:t xml:space="preserve"> №</w:t>
      </w:r>
      <w:r w:rsidR="001A625F">
        <w:rPr>
          <w:rFonts w:ascii="Times New Roman" w:eastAsia="Times New Roman" w:hAnsi="Times New Roman" w:cs="Times New Roman"/>
          <w:bCs/>
          <w:color w:val="auto"/>
          <w:sz w:val="28"/>
          <w:szCs w:val="28"/>
        </w:rPr>
        <w:t xml:space="preserve">37 </w:t>
      </w:r>
      <w:r>
        <w:rPr>
          <w:rFonts w:ascii="Times New Roman" w:eastAsia="Times New Roman" w:hAnsi="Times New Roman" w:cs="Times New Roman"/>
          <w:bCs/>
          <w:color w:val="auto"/>
          <w:sz w:val="28"/>
          <w:szCs w:val="28"/>
        </w:rPr>
        <w:t xml:space="preserve"> «</w:t>
      </w:r>
      <w:r w:rsidR="00736A52" w:rsidRPr="00CE2627">
        <w:rPr>
          <w:rFonts w:ascii="Times New Roman" w:eastAsia="Times New Roman" w:hAnsi="Times New Roman" w:cs="Times New Roman"/>
          <w:bCs/>
          <w:color w:val="auto"/>
          <w:sz w:val="28"/>
          <w:szCs w:val="28"/>
        </w:rPr>
        <w:t>О</w:t>
      </w:r>
      <w:r w:rsidR="00151871">
        <w:rPr>
          <w:rFonts w:ascii="Times New Roman" w:eastAsia="Times New Roman" w:hAnsi="Times New Roman" w:cs="Times New Roman"/>
          <w:bCs/>
          <w:color w:val="auto"/>
          <w:sz w:val="28"/>
          <w:szCs w:val="28"/>
        </w:rPr>
        <w:t>б утверждении</w:t>
      </w:r>
      <w:r w:rsidR="001A625F">
        <w:rPr>
          <w:rFonts w:ascii="Times New Roman" w:eastAsia="Times New Roman" w:hAnsi="Times New Roman" w:cs="Times New Roman"/>
          <w:bCs/>
          <w:color w:val="auto"/>
          <w:sz w:val="28"/>
          <w:szCs w:val="28"/>
        </w:rPr>
        <w:t xml:space="preserve"> П</w:t>
      </w:r>
      <w:r w:rsidR="00736A52" w:rsidRPr="00CE2627">
        <w:rPr>
          <w:rFonts w:ascii="Times New Roman" w:eastAsia="Times New Roman" w:hAnsi="Times New Roman" w:cs="Times New Roman"/>
          <w:bCs/>
          <w:color w:val="auto"/>
          <w:sz w:val="28"/>
          <w:szCs w:val="28"/>
        </w:rPr>
        <w:t>орядк</w:t>
      </w:r>
      <w:r w:rsidR="00151871">
        <w:rPr>
          <w:rFonts w:ascii="Times New Roman" w:eastAsia="Times New Roman" w:hAnsi="Times New Roman" w:cs="Times New Roman"/>
          <w:bCs/>
          <w:color w:val="auto"/>
          <w:sz w:val="28"/>
          <w:szCs w:val="28"/>
        </w:rPr>
        <w:t>а</w:t>
      </w:r>
      <w:r w:rsidR="00736A52" w:rsidRPr="00CE2627">
        <w:rPr>
          <w:rFonts w:ascii="Times New Roman" w:eastAsia="Times New Roman" w:hAnsi="Times New Roman" w:cs="Times New Roman"/>
          <w:bCs/>
          <w:color w:val="auto"/>
          <w:sz w:val="28"/>
          <w:szCs w:val="28"/>
        </w:rPr>
        <w:t xml:space="preserve"> уч</w:t>
      </w:r>
      <w:r w:rsidR="00736A52" w:rsidRPr="00CE2627">
        <w:rPr>
          <w:rFonts w:ascii="Times New Roman" w:eastAsia="Times New Roman" w:hAnsi="Times New Roman" w:cs="Times New Roman"/>
          <w:bCs/>
          <w:color w:val="auto"/>
          <w:sz w:val="28"/>
          <w:szCs w:val="28"/>
        </w:rPr>
        <w:t>е</w:t>
      </w:r>
      <w:r w:rsidR="00736A52" w:rsidRPr="00CE2627">
        <w:rPr>
          <w:rFonts w:ascii="Times New Roman" w:eastAsia="Times New Roman" w:hAnsi="Times New Roman" w:cs="Times New Roman"/>
          <w:bCs/>
          <w:color w:val="auto"/>
          <w:sz w:val="28"/>
          <w:szCs w:val="28"/>
        </w:rPr>
        <w:t>та бюджетных и денежных обяз</w:t>
      </w:r>
      <w:r w:rsidR="00736A52" w:rsidRPr="00CE2627">
        <w:rPr>
          <w:rFonts w:ascii="Times New Roman" w:eastAsia="Times New Roman" w:hAnsi="Times New Roman" w:cs="Times New Roman"/>
          <w:bCs/>
          <w:color w:val="auto"/>
          <w:sz w:val="28"/>
          <w:szCs w:val="28"/>
        </w:rPr>
        <w:t>а</w:t>
      </w:r>
      <w:r w:rsidR="00736A52" w:rsidRPr="00CE2627">
        <w:rPr>
          <w:rFonts w:ascii="Times New Roman" w:eastAsia="Times New Roman" w:hAnsi="Times New Roman" w:cs="Times New Roman"/>
          <w:bCs/>
          <w:color w:val="auto"/>
          <w:sz w:val="28"/>
          <w:szCs w:val="28"/>
        </w:rPr>
        <w:t>тельств получателей средств бюдж</w:t>
      </w:r>
      <w:r w:rsidR="00736A52" w:rsidRPr="00CE2627">
        <w:rPr>
          <w:rFonts w:ascii="Times New Roman" w:eastAsia="Times New Roman" w:hAnsi="Times New Roman" w:cs="Times New Roman"/>
          <w:bCs/>
          <w:color w:val="auto"/>
          <w:sz w:val="28"/>
          <w:szCs w:val="28"/>
        </w:rPr>
        <w:t>е</w:t>
      </w:r>
      <w:r w:rsidR="00736A52" w:rsidRPr="00CE2627">
        <w:rPr>
          <w:rFonts w:ascii="Times New Roman" w:eastAsia="Times New Roman" w:hAnsi="Times New Roman" w:cs="Times New Roman"/>
          <w:bCs/>
          <w:color w:val="auto"/>
          <w:sz w:val="28"/>
          <w:szCs w:val="28"/>
        </w:rPr>
        <w:t>та</w:t>
      </w:r>
      <w:r w:rsidR="00151871">
        <w:rPr>
          <w:rFonts w:ascii="Times New Roman" w:eastAsia="Times New Roman" w:hAnsi="Times New Roman" w:cs="Times New Roman"/>
          <w:bCs/>
          <w:color w:val="auto"/>
          <w:sz w:val="28"/>
          <w:szCs w:val="28"/>
        </w:rPr>
        <w:t xml:space="preserve"> </w:t>
      </w:r>
      <w:r w:rsidR="001A625F">
        <w:rPr>
          <w:rFonts w:ascii="Times New Roman" w:eastAsia="Times New Roman" w:hAnsi="Times New Roman" w:cs="Times New Roman"/>
          <w:bCs/>
          <w:color w:val="auto"/>
          <w:sz w:val="28"/>
          <w:szCs w:val="28"/>
        </w:rPr>
        <w:t>Меркуловского</w:t>
      </w:r>
      <w:r w:rsidR="00151871">
        <w:rPr>
          <w:rFonts w:ascii="Times New Roman" w:eastAsia="Times New Roman" w:hAnsi="Times New Roman" w:cs="Times New Roman"/>
          <w:bCs/>
          <w:color w:val="auto"/>
          <w:sz w:val="28"/>
          <w:szCs w:val="28"/>
        </w:rPr>
        <w:t xml:space="preserve"> сельского посел</w:t>
      </w:r>
      <w:r w:rsidR="00151871">
        <w:rPr>
          <w:rFonts w:ascii="Times New Roman" w:eastAsia="Times New Roman" w:hAnsi="Times New Roman" w:cs="Times New Roman"/>
          <w:bCs/>
          <w:color w:val="auto"/>
          <w:sz w:val="28"/>
          <w:szCs w:val="28"/>
        </w:rPr>
        <w:t>е</w:t>
      </w:r>
      <w:r w:rsidR="00151871">
        <w:rPr>
          <w:rFonts w:ascii="Times New Roman" w:eastAsia="Times New Roman" w:hAnsi="Times New Roman" w:cs="Times New Roman"/>
          <w:bCs/>
          <w:color w:val="auto"/>
          <w:sz w:val="28"/>
          <w:szCs w:val="28"/>
        </w:rPr>
        <w:t>ния</w:t>
      </w:r>
      <w:r w:rsidR="00736A52" w:rsidRPr="00CE2627">
        <w:rPr>
          <w:rFonts w:ascii="Times New Roman" w:eastAsia="Times New Roman" w:hAnsi="Times New Roman" w:cs="Times New Roman"/>
          <w:bCs/>
          <w:color w:val="auto"/>
          <w:sz w:val="28"/>
          <w:szCs w:val="28"/>
        </w:rPr>
        <w:t xml:space="preserve"> Шолоховского района</w:t>
      </w:r>
      <w:r>
        <w:rPr>
          <w:rFonts w:ascii="Times New Roman" w:eastAsia="Times New Roman" w:hAnsi="Times New Roman" w:cs="Times New Roman"/>
          <w:bCs/>
          <w:color w:val="auto"/>
          <w:sz w:val="28"/>
          <w:szCs w:val="28"/>
        </w:rPr>
        <w:t>»</w:t>
      </w:r>
    </w:p>
    <w:p w:rsidR="00736A52" w:rsidRPr="00CE2627" w:rsidRDefault="00736A52" w:rsidP="00D5524C">
      <w:pPr>
        <w:autoSpaceDE w:val="0"/>
        <w:autoSpaceDN w:val="0"/>
        <w:adjustRightInd w:val="0"/>
        <w:jc w:val="both"/>
        <w:rPr>
          <w:rFonts w:ascii="Times New Roman" w:eastAsia="Times New Roman" w:hAnsi="Times New Roman" w:cs="Times New Roman"/>
          <w:color w:val="auto"/>
          <w:sz w:val="28"/>
          <w:szCs w:val="28"/>
        </w:rPr>
      </w:pPr>
    </w:p>
    <w:p w:rsidR="00736A52" w:rsidRPr="00CE2627" w:rsidRDefault="00736A52" w:rsidP="00D5524C">
      <w:pPr>
        <w:autoSpaceDE w:val="0"/>
        <w:autoSpaceDN w:val="0"/>
        <w:adjustRightInd w:val="0"/>
        <w:jc w:val="both"/>
        <w:rPr>
          <w:rFonts w:ascii="Times New Roman" w:eastAsia="Times New Roman" w:hAnsi="Times New Roman" w:cs="Times New Roman"/>
          <w:color w:val="auto"/>
          <w:sz w:val="28"/>
          <w:szCs w:val="28"/>
        </w:rPr>
      </w:pPr>
    </w:p>
    <w:p w:rsidR="00736A52" w:rsidRPr="00CE2627" w:rsidRDefault="00736A52" w:rsidP="00151871">
      <w:pPr>
        <w:autoSpaceDE w:val="0"/>
        <w:autoSpaceDN w:val="0"/>
        <w:adjustRightInd w:val="0"/>
        <w:ind w:firstLine="708"/>
        <w:jc w:val="both"/>
        <w:rPr>
          <w:rFonts w:ascii="Times New Roman" w:eastAsia="Times New Roman" w:hAnsi="Times New Roman" w:cs="Times New Roman"/>
          <w:color w:val="auto"/>
          <w:sz w:val="28"/>
          <w:szCs w:val="28"/>
        </w:rPr>
      </w:pPr>
      <w:r w:rsidRPr="00CE2627">
        <w:rPr>
          <w:rFonts w:ascii="Times New Roman" w:eastAsia="Times New Roman" w:hAnsi="Times New Roman" w:cs="Times New Roman"/>
          <w:color w:val="auto"/>
          <w:sz w:val="28"/>
          <w:szCs w:val="28"/>
        </w:rPr>
        <w:t>В соответствии со статьей 219 Бюджетного кодекса Российской Федерации:</w:t>
      </w:r>
    </w:p>
    <w:p w:rsidR="00736A52" w:rsidRPr="00CE2627" w:rsidRDefault="00736A52" w:rsidP="00D5524C">
      <w:pPr>
        <w:autoSpaceDE w:val="0"/>
        <w:autoSpaceDN w:val="0"/>
        <w:adjustRightInd w:val="0"/>
        <w:jc w:val="both"/>
        <w:rPr>
          <w:rFonts w:ascii="Times New Roman" w:eastAsia="Times New Roman" w:hAnsi="Times New Roman" w:cs="Times New Roman"/>
          <w:color w:val="auto"/>
          <w:sz w:val="28"/>
          <w:szCs w:val="28"/>
        </w:rPr>
      </w:pPr>
    </w:p>
    <w:p w:rsidR="00736A52" w:rsidRPr="00CE2627" w:rsidRDefault="000E2E56" w:rsidP="00CE2627">
      <w:pPr>
        <w:widowControl/>
        <w:numPr>
          <w:ilvl w:val="0"/>
          <w:numId w:val="4"/>
        </w:numPr>
        <w:autoSpaceDE w:val="0"/>
        <w:autoSpaceDN w:val="0"/>
        <w:adjustRightInd w:val="0"/>
        <w:ind w:left="0"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Внести изменение в </w:t>
      </w:r>
      <w:r w:rsidR="00151871">
        <w:rPr>
          <w:rFonts w:ascii="Times New Roman" w:eastAsia="Times New Roman" w:hAnsi="Times New Roman" w:cs="Times New Roman"/>
          <w:color w:val="auto"/>
          <w:sz w:val="28"/>
          <w:szCs w:val="28"/>
        </w:rPr>
        <w:t>распоряжение</w:t>
      </w:r>
      <w:r>
        <w:rPr>
          <w:rFonts w:ascii="Times New Roman" w:eastAsia="Times New Roman" w:hAnsi="Times New Roman" w:cs="Times New Roman"/>
          <w:color w:val="auto"/>
          <w:sz w:val="28"/>
          <w:szCs w:val="28"/>
        </w:rPr>
        <w:t xml:space="preserve"> Администрации </w:t>
      </w:r>
      <w:r w:rsidR="001A625F">
        <w:rPr>
          <w:rFonts w:ascii="Times New Roman" w:eastAsia="Times New Roman" w:hAnsi="Times New Roman" w:cs="Times New Roman"/>
          <w:color w:val="auto"/>
          <w:sz w:val="28"/>
          <w:szCs w:val="28"/>
        </w:rPr>
        <w:t>Меркуловского</w:t>
      </w:r>
      <w:r w:rsidR="00151871">
        <w:rPr>
          <w:rFonts w:ascii="Times New Roman" w:eastAsia="Times New Roman" w:hAnsi="Times New Roman" w:cs="Times New Roman"/>
          <w:color w:val="auto"/>
          <w:sz w:val="28"/>
          <w:szCs w:val="28"/>
        </w:rPr>
        <w:t xml:space="preserve"> сел</w:t>
      </w:r>
      <w:r w:rsidR="00151871">
        <w:rPr>
          <w:rFonts w:ascii="Times New Roman" w:eastAsia="Times New Roman" w:hAnsi="Times New Roman" w:cs="Times New Roman"/>
          <w:color w:val="auto"/>
          <w:sz w:val="28"/>
          <w:szCs w:val="28"/>
        </w:rPr>
        <w:t>ь</w:t>
      </w:r>
      <w:r w:rsidR="00151871">
        <w:rPr>
          <w:rFonts w:ascii="Times New Roman" w:eastAsia="Times New Roman" w:hAnsi="Times New Roman" w:cs="Times New Roman"/>
          <w:color w:val="auto"/>
          <w:sz w:val="28"/>
          <w:szCs w:val="28"/>
        </w:rPr>
        <w:t>ского поселения</w:t>
      </w:r>
      <w:r>
        <w:rPr>
          <w:rFonts w:ascii="Times New Roman" w:eastAsia="Times New Roman" w:hAnsi="Times New Roman" w:cs="Times New Roman"/>
          <w:color w:val="auto"/>
          <w:sz w:val="28"/>
          <w:szCs w:val="28"/>
        </w:rPr>
        <w:t xml:space="preserve"> от 28.12.2021 № </w:t>
      </w:r>
      <w:r w:rsidR="001A625F">
        <w:rPr>
          <w:rFonts w:ascii="Times New Roman" w:eastAsia="Times New Roman" w:hAnsi="Times New Roman" w:cs="Times New Roman"/>
          <w:color w:val="auto"/>
          <w:sz w:val="28"/>
          <w:szCs w:val="28"/>
        </w:rPr>
        <w:t>37</w:t>
      </w:r>
      <w:r>
        <w:rPr>
          <w:rFonts w:ascii="Times New Roman" w:eastAsia="Times New Roman" w:hAnsi="Times New Roman" w:cs="Times New Roman"/>
          <w:color w:val="auto"/>
          <w:sz w:val="28"/>
          <w:szCs w:val="28"/>
        </w:rPr>
        <w:t xml:space="preserve"> «</w:t>
      </w:r>
      <w:r w:rsidRPr="000E2E56">
        <w:rPr>
          <w:rFonts w:ascii="Times New Roman" w:eastAsia="Times New Roman" w:hAnsi="Times New Roman" w:cs="Times New Roman"/>
          <w:color w:val="auto"/>
          <w:sz w:val="28"/>
          <w:szCs w:val="28"/>
        </w:rPr>
        <w:t>О</w:t>
      </w:r>
      <w:r w:rsidR="00151871">
        <w:rPr>
          <w:rFonts w:ascii="Times New Roman" w:eastAsia="Times New Roman" w:hAnsi="Times New Roman" w:cs="Times New Roman"/>
          <w:color w:val="auto"/>
          <w:sz w:val="28"/>
          <w:szCs w:val="28"/>
        </w:rPr>
        <w:t>б утверждении П</w:t>
      </w:r>
      <w:r w:rsidRPr="000E2E56">
        <w:rPr>
          <w:rFonts w:ascii="Times New Roman" w:eastAsia="Times New Roman" w:hAnsi="Times New Roman" w:cs="Times New Roman"/>
          <w:color w:val="auto"/>
          <w:sz w:val="28"/>
          <w:szCs w:val="28"/>
        </w:rPr>
        <w:t>орядк</w:t>
      </w:r>
      <w:r w:rsidR="00151871">
        <w:rPr>
          <w:rFonts w:ascii="Times New Roman" w:eastAsia="Times New Roman" w:hAnsi="Times New Roman" w:cs="Times New Roman"/>
          <w:color w:val="auto"/>
          <w:sz w:val="28"/>
          <w:szCs w:val="28"/>
        </w:rPr>
        <w:t>а</w:t>
      </w:r>
      <w:r w:rsidRPr="000E2E56">
        <w:rPr>
          <w:rFonts w:ascii="Times New Roman" w:eastAsia="Times New Roman" w:hAnsi="Times New Roman" w:cs="Times New Roman"/>
          <w:color w:val="auto"/>
          <w:sz w:val="28"/>
          <w:szCs w:val="28"/>
        </w:rPr>
        <w:t xml:space="preserve"> учета бюджетных и денежных обязательств получателей средств бюджета </w:t>
      </w:r>
      <w:r w:rsidR="001A625F">
        <w:rPr>
          <w:rFonts w:ascii="Times New Roman" w:eastAsia="Times New Roman" w:hAnsi="Times New Roman" w:cs="Times New Roman"/>
          <w:color w:val="auto"/>
          <w:sz w:val="28"/>
          <w:szCs w:val="28"/>
        </w:rPr>
        <w:t>Меркуловского</w:t>
      </w:r>
      <w:r w:rsidR="00151871">
        <w:rPr>
          <w:rFonts w:ascii="Times New Roman" w:eastAsia="Times New Roman" w:hAnsi="Times New Roman" w:cs="Times New Roman"/>
          <w:color w:val="auto"/>
          <w:sz w:val="28"/>
          <w:szCs w:val="28"/>
        </w:rPr>
        <w:t xml:space="preserve"> сельского п</w:t>
      </w:r>
      <w:r w:rsidR="00151871">
        <w:rPr>
          <w:rFonts w:ascii="Times New Roman" w:eastAsia="Times New Roman" w:hAnsi="Times New Roman" w:cs="Times New Roman"/>
          <w:color w:val="auto"/>
          <w:sz w:val="28"/>
          <w:szCs w:val="28"/>
        </w:rPr>
        <w:t>о</w:t>
      </w:r>
      <w:r w:rsidR="00151871">
        <w:rPr>
          <w:rFonts w:ascii="Times New Roman" w:eastAsia="Times New Roman" w:hAnsi="Times New Roman" w:cs="Times New Roman"/>
          <w:color w:val="auto"/>
          <w:sz w:val="28"/>
          <w:szCs w:val="28"/>
        </w:rPr>
        <w:t xml:space="preserve">селения </w:t>
      </w:r>
      <w:r w:rsidRPr="000E2E56">
        <w:rPr>
          <w:rFonts w:ascii="Times New Roman" w:eastAsia="Times New Roman" w:hAnsi="Times New Roman" w:cs="Times New Roman"/>
          <w:color w:val="auto"/>
          <w:sz w:val="28"/>
          <w:szCs w:val="28"/>
        </w:rPr>
        <w:t>Шолоховского района»</w:t>
      </w:r>
      <w:r>
        <w:rPr>
          <w:rFonts w:ascii="Times New Roman" w:eastAsia="Times New Roman" w:hAnsi="Times New Roman" w:cs="Times New Roman"/>
          <w:color w:val="auto"/>
          <w:sz w:val="28"/>
          <w:szCs w:val="28"/>
        </w:rPr>
        <w:t xml:space="preserve">, изложив приложение в новой редакции </w:t>
      </w:r>
      <w:r w:rsidR="00736A52" w:rsidRPr="00CE2627">
        <w:rPr>
          <w:rFonts w:ascii="Times New Roman" w:eastAsia="Times New Roman" w:hAnsi="Times New Roman" w:cs="Times New Roman"/>
          <w:color w:val="auto"/>
          <w:sz w:val="28"/>
          <w:szCs w:val="28"/>
        </w:rPr>
        <w:t>согласно приложению к настоящему приказу.</w:t>
      </w:r>
    </w:p>
    <w:p w:rsidR="00736A52" w:rsidRPr="00CE2627" w:rsidRDefault="00151871" w:rsidP="00CE2627">
      <w:pPr>
        <w:widowControl/>
        <w:numPr>
          <w:ilvl w:val="0"/>
          <w:numId w:val="4"/>
        </w:numPr>
        <w:autoSpaceDE w:val="0"/>
        <w:autoSpaceDN w:val="0"/>
        <w:adjustRightInd w:val="0"/>
        <w:ind w:left="0"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Главному</w:t>
      </w:r>
      <w:r w:rsidR="00736A52" w:rsidRPr="00CE2627">
        <w:rPr>
          <w:rFonts w:ascii="Times New Roman" w:eastAsia="Times New Roman" w:hAnsi="Times New Roman" w:cs="Times New Roman"/>
          <w:color w:val="auto"/>
          <w:sz w:val="28"/>
          <w:szCs w:val="28"/>
        </w:rPr>
        <w:t xml:space="preserve"> распорядител</w:t>
      </w:r>
      <w:r>
        <w:rPr>
          <w:rFonts w:ascii="Times New Roman" w:eastAsia="Times New Roman" w:hAnsi="Times New Roman" w:cs="Times New Roman"/>
          <w:color w:val="auto"/>
          <w:sz w:val="28"/>
          <w:szCs w:val="28"/>
        </w:rPr>
        <w:t>ю</w:t>
      </w:r>
      <w:r w:rsidR="00736A52" w:rsidRPr="00CE2627">
        <w:rPr>
          <w:rFonts w:ascii="Times New Roman" w:eastAsia="Times New Roman" w:hAnsi="Times New Roman" w:cs="Times New Roman"/>
          <w:color w:val="auto"/>
          <w:sz w:val="28"/>
          <w:szCs w:val="28"/>
        </w:rPr>
        <w:t xml:space="preserve"> средств бюджета </w:t>
      </w:r>
      <w:r w:rsidR="001A625F">
        <w:rPr>
          <w:rFonts w:ascii="Times New Roman" w:eastAsia="Times New Roman" w:hAnsi="Times New Roman" w:cs="Times New Roman"/>
          <w:color w:val="auto"/>
          <w:sz w:val="28"/>
          <w:szCs w:val="28"/>
        </w:rPr>
        <w:t>Меркуловского</w:t>
      </w:r>
      <w:r>
        <w:rPr>
          <w:rFonts w:ascii="Times New Roman" w:eastAsia="Times New Roman" w:hAnsi="Times New Roman" w:cs="Times New Roman"/>
          <w:color w:val="auto"/>
          <w:sz w:val="28"/>
          <w:szCs w:val="28"/>
        </w:rPr>
        <w:t xml:space="preserve"> сельского п</w:t>
      </w:r>
      <w:r>
        <w:rPr>
          <w:rFonts w:ascii="Times New Roman" w:eastAsia="Times New Roman" w:hAnsi="Times New Roman" w:cs="Times New Roman"/>
          <w:color w:val="auto"/>
          <w:sz w:val="28"/>
          <w:szCs w:val="28"/>
        </w:rPr>
        <w:t>о</w:t>
      </w:r>
      <w:r>
        <w:rPr>
          <w:rFonts w:ascii="Times New Roman" w:eastAsia="Times New Roman" w:hAnsi="Times New Roman" w:cs="Times New Roman"/>
          <w:color w:val="auto"/>
          <w:sz w:val="28"/>
          <w:szCs w:val="28"/>
        </w:rPr>
        <w:t xml:space="preserve">селения </w:t>
      </w:r>
      <w:r w:rsidR="00736A52" w:rsidRPr="00CE2627">
        <w:rPr>
          <w:rFonts w:ascii="Times New Roman" w:eastAsia="Times New Roman" w:hAnsi="Times New Roman" w:cs="Times New Roman"/>
          <w:color w:val="auto"/>
          <w:sz w:val="28"/>
          <w:szCs w:val="28"/>
        </w:rPr>
        <w:t>Шолоховского района обеспечить исполнение Порядка учета бюджетных и денежных обязательств получателей средств бюджета</w:t>
      </w:r>
      <w:r>
        <w:rPr>
          <w:rFonts w:ascii="Times New Roman" w:eastAsia="Times New Roman" w:hAnsi="Times New Roman" w:cs="Times New Roman"/>
          <w:color w:val="auto"/>
          <w:sz w:val="28"/>
          <w:szCs w:val="28"/>
        </w:rPr>
        <w:t xml:space="preserve"> </w:t>
      </w:r>
      <w:r w:rsidR="001A625F">
        <w:rPr>
          <w:rFonts w:ascii="Times New Roman" w:eastAsia="Times New Roman" w:hAnsi="Times New Roman" w:cs="Times New Roman"/>
          <w:color w:val="auto"/>
          <w:sz w:val="28"/>
          <w:szCs w:val="28"/>
        </w:rPr>
        <w:t>Меркуловского</w:t>
      </w:r>
      <w:r>
        <w:rPr>
          <w:rFonts w:ascii="Times New Roman" w:eastAsia="Times New Roman" w:hAnsi="Times New Roman" w:cs="Times New Roman"/>
          <w:color w:val="auto"/>
          <w:sz w:val="28"/>
          <w:szCs w:val="28"/>
        </w:rPr>
        <w:t xml:space="preserve"> сельского п</w:t>
      </w:r>
      <w:r>
        <w:rPr>
          <w:rFonts w:ascii="Times New Roman" w:eastAsia="Times New Roman" w:hAnsi="Times New Roman" w:cs="Times New Roman"/>
          <w:color w:val="auto"/>
          <w:sz w:val="28"/>
          <w:szCs w:val="28"/>
        </w:rPr>
        <w:t>о</w:t>
      </w:r>
      <w:r>
        <w:rPr>
          <w:rFonts w:ascii="Times New Roman" w:eastAsia="Times New Roman" w:hAnsi="Times New Roman" w:cs="Times New Roman"/>
          <w:color w:val="auto"/>
          <w:sz w:val="28"/>
          <w:szCs w:val="28"/>
        </w:rPr>
        <w:t>селения</w:t>
      </w:r>
      <w:r w:rsidR="00736A52" w:rsidRPr="00CE2627">
        <w:rPr>
          <w:rFonts w:ascii="Times New Roman" w:eastAsia="Times New Roman" w:hAnsi="Times New Roman" w:cs="Times New Roman"/>
          <w:color w:val="auto"/>
          <w:sz w:val="28"/>
          <w:szCs w:val="28"/>
        </w:rPr>
        <w:t xml:space="preserve"> Шолоховского района, утвержденного настоящим </w:t>
      </w:r>
      <w:r>
        <w:rPr>
          <w:rFonts w:ascii="Times New Roman" w:eastAsia="Times New Roman" w:hAnsi="Times New Roman" w:cs="Times New Roman"/>
          <w:color w:val="auto"/>
          <w:sz w:val="28"/>
          <w:szCs w:val="28"/>
        </w:rPr>
        <w:t>распоряжением</w:t>
      </w:r>
      <w:r w:rsidR="00736A52" w:rsidRPr="00CE2627">
        <w:rPr>
          <w:rFonts w:ascii="Times New Roman" w:eastAsia="Times New Roman" w:hAnsi="Times New Roman" w:cs="Times New Roman"/>
          <w:color w:val="auto"/>
          <w:sz w:val="28"/>
          <w:szCs w:val="28"/>
        </w:rPr>
        <w:t>.</w:t>
      </w:r>
    </w:p>
    <w:p w:rsidR="00736A52" w:rsidRPr="00CE2627" w:rsidRDefault="00151871" w:rsidP="00CE2627">
      <w:pPr>
        <w:widowControl/>
        <w:numPr>
          <w:ilvl w:val="0"/>
          <w:numId w:val="4"/>
        </w:numPr>
        <w:autoSpaceDE w:val="0"/>
        <w:autoSpaceDN w:val="0"/>
        <w:adjustRightInd w:val="0"/>
        <w:ind w:left="0"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Настоящеераспоряжение</w:t>
      </w:r>
      <w:r w:rsidR="00736A52" w:rsidRPr="00CE2627">
        <w:rPr>
          <w:rFonts w:ascii="Times New Roman" w:eastAsia="Times New Roman" w:hAnsi="Times New Roman" w:cs="Times New Roman"/>
          <w:color w:val="auto"/>
          <w:sz w:val="28"/>
          <w:szCs w:val="28"/>
        </w:rPr>
        <w:t xml:space="preserve"> вступает в силу с 1 января 202</w:t>
      </w:r>
      <w:r w:rsidR="003F7AE4" w:rsidRPr="00CE2627">
        <w:rPr>
          <w:rFonts w:ascii="Times New Roman" w:eastAsia="Times New Roman" w:hAnsi="Times New Roman" w:cs="Times New Roman"/>
          <w:color w:val="auto"/>
          <w:sz w:val="28"/>
          <w:szCs w:val="28"/>
        </w:rPr>
        <w:t>2</w:t>
      </w:r>
      <w:r w:rsidR="00736A52" w:rsidRPr="00CE2627">
        <w:rPr>
          <w:rFonts w:ascii="Times New Roman" w:eastAsia="Times New Roman" w:hAnsi="Times New Roman" w:cs="Times New Roman"/>
          <w:color w:val="auto"/>
          <w:sz w:val="28"/>
          <w:szCs w:val="28"/>
        </w:rPr>
        <w:t xml:space="preserve"> года.</w:t>
      </w:r>
    </w:p>
    <w:p w:rsidR="00736A52" w:rsidRPr="00CE2627" w:rsidRDefault="00736A52" w:rsidP="00CE2627">
      <w:pPr>
        <w:widowControl/>
        <w:numPr>
          <w:ilvl w:val="0"/>
          <w:numId w:val="4"/>
        </w:numPr>
        <w:autoSpaceDE w:val="0"/>
        <w:autoSpaceDN w:val="0"/>
        <w:adjustRightInd w:val="0"/>
        <w:ind w:left="0" w:firstLine="851"/>
        <w:jc w:val="both"/>
        <w:rPr>
          <w:rFonts w:ascii="Times New Roman" w:eastAsia="Times New Roman" w:hAnsi="Times New Roman" w:cs="Times New Roman"/>
          <w:color w:val="auto"/>
          <w:sz w:val="28"/>
          <w:szCs w:val="28"/>
        </w:rPr>
      </w:pPr>
      <w:r w:rsidRPr="00CE2627">
        <w:rPr>
          <w:rFonts w:ascii="Times New Roman" w:eastAsia="Times New Roman" w:hAnsi="Times New Roman" w:cs="Times New Roman"/>
          <w:color w:val="auto"/>
          <w:sz w:val="28"/>
          <w:szCs w:val="28"/>
        </w:rPr>
        <w:t xml:space="preserve"> Контроль з</w:t>
      </w:r>
      <w:r w:rsidR="00151871">
        <w:rPr>
          <w:rFonts w:ascii="Times New Roman" w:eastAsia="Times New Roman" w:hAnsi="Times New Roman" w:cs="Times New Roman"/>
          <w:color w:val="auto"/>
          <w:sz w:val="28"/>
          <w:szCs w:val="28"/>
        </w:rPr>
        <w:t>а исполнением настоящего распоряжения</w:t>
      </w:r>
      <w:r w:rsidRPr="00CE2627">
        <w:rPr>
          <w:rFonts w:ascii="Times New Roman" w:eastAsia="Times New Roman" w:hAnsi="Times New Roman" w:cs="Times New Roman"/>
          <w:color w:val="auto"/>
          <w:sz w:val="28"/>
          <w:szCs w:val="28"/>
        </w:rPr>
        <w:t xml:space="preserve"> оставляю за собой.</w:t>
      </w:r>
    </w:p>
    <w:p w:rsidR="00736A52" w:rsidRPr="00CE2627" w:rsidRDefault="00736A52" w:rsidP="00D5524C">
      <w:pPr>
        <w:autoSpaceDE w:val="0"/>
        <w:autoSpaceDN w:val="0"/>
        <w:adjustRightInd w:val="0"/>
        <w:jc w:val="both"/>
        <w:rPr>
          <w:rFonts w:ascii="Times New Roman" w:eastAsia="Times New Roman" w:hAnsi="Times New Roman" w:cs="Times New Roman"/>
          <w:color w:val="auto"/>
          <w:sz w:val="28"/>
          <w:szCs w:val="28"/>
        </w:rPr>
      </w:pPr>
    </w:p>
    <w:p w:rsidR="00736A52" w:rsidRPr="00CE2627" w:rsidRDefault="00736A52" w:rsidP="00D5524C">
      <w:pPr>
        <w:widowControl/>
        <w:jc w:val="both"/>
        <w:rPr>
          <w:rFonts w:ascii="Times New Roman" w:eastAsia="Times New Roman" w:hAnsi="Times New Roman" w:cs="Times New Roman"/>
          <w:color w:val="auto"/>
          <w:sz w:val="28"/>
          <w:szCs w:val="28"/>
        </w:rPr>
      </w:pPr>
    </w:p>
    <w:p w:rsidR="00736A52" w:rsidRPr="00CE2627" w:rsidRDefault="00736A52" w:rsidP="00D5524C">
      <w:pPr>
        <w:widowControl/>
        <w:jc w:val="both"/>
        <w:rPr>
          <w:rFonts w:ascii="Times New Roman" w:eastAsia="Times New Roman" w:hAnsi="Times New Roman" w:cs="Times New Roman"/>
          <w:color w:val="auto"/>
          <w:sz w:val="28"/>
          <w:szCs w:val="28"/>
        </w:rPr>
      </w:pPr>
    </w:p>
    <w:p w:rsidR="00151871" w:rsidRDefault="00151871" w:rsidP="00D5524C">
      <w:pPr>
        <w:widowControl/>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 Администрации</w:t>
      </w:r>
    </w:p>
    <w:p w:rsidR="00736A52" w:rsidRPr="00CE2627" w:rsidRDefault="001A625F" w:rsidP="00D5524C">
      <w:pPr>
        <w:widowControl/>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Меркуловского</w:t>
      </w:r>
      <w:r w:rsidR="00151871">
        <w:rPr>
          <w:rFonts w:ascii="Times New Roman" w:eastAsia="Times New Roman" w:hAnsi="Times New Roman" w:cs="Times New Roman"/>
          <w:color w:val="auto"/>
          <w:sz w:val="28"/>
          <w:szCs w:val="28"/>
        </w:rPr>
        <w:t xml:space="preserve"> сельского поселения</w:t>
      </w:r>
      <w:r>
        <w:rPr>
          <w:rFonts w:ascii="Times New Roman" w:eastAsia="Times New Roman" w:hAnsi="Times New Roman" w:cs="Times New Roman"/>
          <w:color w:val="auto"/>
          <w:sz w:val="28"/>
          <w:szCs w:val="28"/>
        </w:rPr>
        <w:t xml:space="preserve">                                          Е.А.Мутилина</w:t>
      </w:r>
    </w:p>
    <w:p w:rsidR="00151871" w:rsidRDefault="00151871" w:rsidP="00D5524C">
      <w:pPr>
        <w:pStyle w:val="30"/>
        <w:shd w:val="clear" w:color="auto" w:fill="auto"/>
        <w:spacing w:line="240" w:lineRule="auto"/>
        <w:ind w:right="8020"/>
        <w:rPr>
          <w:color w:val="auto"/>
        </w:rPr>
      </w:pPr>
    </w:p>
    <w:p w:rsidR="00151871" w:rsidRDefault="00151871" w:rsidP="00D5524C">
      <w:pPr>
        <w:pStyle w:val="30"/>
        <w:shd w:val="clear" w:color="auto" w:fill="auto"/>
        <w:spacing w:line="240" w:lineRule="auto"/>
        <w:ind w:right="8020"/>
        <w:rPr>
          <w:color w:val="auto"/>
        </w:rPr>
      </w:pPr>
    </w:p>
    <w:p w:rsidR="00151871" w:rsidRDefault="00151871" w:rsidP="00D5524C">
      <w:pPr>
        <w:pStyle w:val="30"/>
        <w:shd w:val="clear" w:color="auto" w:fill="auto"/>
        <w:spacing w:line="240" w:lineRule="auto"/>
        <w:ind w:right="8020"/>
        <w:rPr>
          <w:color w:val="auto"/>
        </w:rPr>
      </w:pPr>
    </w:p>
    <w:p w:rsidR="00151871" w:rsidRDefault="00151871" w:rsidP="00D5524C">
      <w:pPr>
        <w:pStyle w:val="30"/>
        <w:shd w:val="clear" w:color="auto" w:fill="auto"/>
        <w:spacing w:line="240" w:lineRule="auto"/>
        <w:ind w:right="8020"/>
        <w:rPr>
          <w:color w:val="auto"/>
        </w:rPr>
      </w:pPr>
    </w:p>
    <w:p w:rsidR="00151871" w:rsidRDefault="00151871" w:rsidP="00D5524C">
      <w:pPr>
        <w:pStyle w:val="30"/>
        <w:shd w:val="clear" w:color="auto" w:fill="auto"/>
        <w:spacing w:line="240" w:lineRule="auto"/>
        <w:ind w:right="8020"/>
        <w:rPr>
          <w:color w:val="auto"/>
        </w:rPr>
      </w:pPr>
    </w:p>
    <w:p w:rsidR="00151871" w:rsidRDefault="00151871" w:rsidP="00D5524C">
      <w:pPr>
        <w:pStyle w:val="30"/>
        <w:shd w:val="clear" w:color="auto" w:fill="auto"/>
        <w:spacing w:line="240" w:lineRule="auto"/>
        <w:ind w:right="8020"/>
        <w:rPr>
          <w:color w:val="auto"/>
        </w:rPr>
      </w:pPr>
    </w:p>
    <w:p w:rsidR="00797134" w:rsidRPr="00151871" w:rsidRDefault="00151871" w:rsidP="00151871">
      <w:pPr>
        <w:pStyle w:val="30"/>
        <w:shd w:val="clear" w:color="auto" w:fill="auto"/>
        <w:spacing w:line="240" w:lineRule="auto"/>
        <w:ind w:right="4905"/>
        <w:rPr>
          <w:color w:val="auto"/>
          <w:sz w:val="24"/>
          <w:szCs w:val="24"/>
        </w:rPr>
      </w:pPr>
      <w:r w:rsidRPr="00151871">
        <w:rPr>
          <w:color w:val="auto"/>
          <w:sz w:val="24"/>
          <w:szCs w:val="24"/>
        </w:rPr>
        <w:t>Распоряжение вносит сектор экономики и финансов</w:t>
      </w:r>
      <w:r w:rsidR="00C00C6A" w:rsidRPr="00151871">
        <w:rPr>
          <w:color w:val="auto"/>
          <w:sz w:val="24"/>
          <w:szCs w:val="24"/>
        </w:rPr>
        <w:br w:type="page"/>
      </w:r>
    </w:p>
    <w:p w:rsidR="00736A52" w:rsidRPr="00CE2627" w:rsidRDefault="00736A52" w:rsidP="00D5524C">
      <w:pPr>
        <w:pStyle w:val="40"/>
        <w:shd w:val="clear" w:color="auto" w:fill="auto"/>
        <w:spacing w:after="0" w:line="240" w:lineRule="auto"/>
        <w:ind w:left="7082" w:right="85"/>
        <w:jc w:val="right"/>
        <w:rPr>
          <w:rStyle w:val="41"/>
          <w:iCs/>
          <w:color w:val="auto"/>
          <w:sz w:val="28"/>
          <w:szCs w:val="28"/>
          <w:u w:val="none"/>
          <w:lang w:val="ru-RU"/>
        </w:rPr>
      </w:pPr>
      <w:r w:rsidRPr="00CE2627">
        <w:rPr>
          <w:rStyle w:val="41"/>
          <w:iCs/>
          <w:color w:val="auto"/>
          <w:sz w:val="28"/>
          <w:szCs w:val="28"/>
          <w:u w:val="none"/>
          <w:lang w:val="ru-RU"/>
        </w:rPr>
        <w:lastRenderedPageBreak/>
        <w:t xml:space="preserve">Приложение </w:t>
      </w:r>
    </w:p>
    <w:p w:rsidR="00797134" w:rsidRPr="00CE2627" w:rsidRDefault="00736A52" w:rsidP="00D5524C">
      <w:pPr>
        <w:pStyle w:val="40"/>
        <w:shd w:val="clear" w:color="auto" w:fill="auto"/>
        <w:spacing w:after="0" w:line="240" w:lineRule="auto"/>
        <w:ind w:left="7082" w:right="85"/>
        <w:jc w:val="right"/>
        <w:rPr>
          <w:rStyle w:val="41"/>
          <w:iCs/>
          <w:color w:val="auto"/>
          <w:sz w:val="28"/>
          <w:szCs w:val="28"/>
          <w:u w:val="none"/>
          <w:lang w:val="ru-RU"/>
        </w:rPr>
      </w:pPr>
      <w:r w:rsidRPr="00CE2627">
        <w:rPr>
          <w:rStyle w:val="41"/>
          <w:iCs/>
          <w:color w:val="auto"/>
          <w:sz w:val="28"/>
          <w:szCs w:val="28"/>
          <w:u w:val="none"/>
          <w:lang w:val="ru-RU"/>
        </w:rPr>
        <w:t xml:space="preserve">к </w:t>
      </w:r>
      <w:r w:rsidR="00151871">
        <w:rPr>
          <w:rStyle w:val="41"/>
          <w:iCs/>
          <w:color w:val="auto"/>
          <w:sz w:val="28"/>
          <w:szCs w:val="28"/>
          <w:u w:val="none"/>
          <w:lang w:val="ru-RU"/>
        </w:rPr>
        <w:t>распоряжению Админис</w:t>
      </w:r>
      <w:r w:rsidR="00151871">
        <w:rPr>
          <w:rStyle w:val="41"/>
          <w:iCs/>
          <w:color w:val="auto"/>
          <w:sz w:val="28"/>
          <w:szCs w:val="28"/>
          <w:u w:val="none"/>
          <w:lang w:val="ru-RU"/>
        </w:rPr>
        <w:t>т</w:t>
      </w:r>
      <w:r w:rsidR="00151871">
        <w:rPr>
          <w:rStyle w:val="41"/>
          <w:iCs/>
          <w:color w:val="auto"/>
          <w:sz w:val="28"/>
          <w:szCs w:val="28"/>
          <w:u w:val="none"/>
          <w:lang w:val="ru-RU"/>
        </w:rPr>
        <w:t xml:space="preserve">рации </w:t>
      </w:r>
      <w:r w:rsidR="001A625F">
        <w:rPr>
          <w:rStyle w:val="41"/>
          <w:iCs/>
          <w:color w:val="auto"/>
          <w:sz w:val="28"/>
          <w:szCs w:val="28"/>
          <w:u w:val="none"/>
          <w:lang w:val="ru-RU"/>
        </w:rPr>
        <w:t>Меркуловского</w:t>
      </w:r>
      <w:r w:rsidR="00151871">
        <w:rPr>
          <w:rStyle w:val="41"/>
          <w:iCs/>
          <w:color w:val="auto"/>
          <w:sz w:val="28"/>
          <w:szCs w:val="28"/>
          <w:u w:val="none"/>
          <w:lang w:val="ru-RU"/>
        </w:rPr>
        <w:t xml:space="preserve"> сел</w:t>
      </w:r>
      <w:r w:rsidR="00151871">
        <w:rPr>
          <w:rStyle w:val="41"/>
          <w:iCs/>
          <w:color w:val="auto"/>
          <w:sz w:val="28"/>
          <w:szCs w:val="28"/>
          <w:u w:val="none"/>
          <w:lang w:val="ru-RU"/>
        </w:rPr>
        <w:t>ь</w:t>
      </w:r>
      <w:r w:rsidR="00151871">
        <w:rPr>
          <w:rStyle w:val="41"/>
          <w:iCs/>
          <w:color w:val="auto"/>
          <w:sz w:val="28"/>
          <w:szCs w:val="28"/>
          <w:u w:val="none"/>
          <w:lang w:val="ru-RU"/>
        </w:rPr>
        <w:t>ского поселения</w:t>
      </w:r>
    </w:p>
    <w:p w:rsidR="00736A52" w:rsidRPr="00CE2627" w:rsidRDefault="00736A52" w:rsidP="00D5524C">
      <w:pPr>
        <w:pStyle w:val="40"/>
        <w:shd w:val="clear" w:color="auto" w:fill="auto"/>
        <w:spacing w:after="0" w:line="240" w:lineRule="auto"/>
        <w:ind w:left="7082" w:right="85"/>
        <w:jc w:val="right"/>
        <w:rPr>
          <w:rStyle w:val="41"/>
          <w:iCs/>
          <w:color w:val="auto"/>
          <w:sz w:val="28"/>
          <w:szCs w:val="28"/>
          <w:u w:val="none"/>
          <w:lang w:val="ru-RU"/>
        </w:rPr>
      </w:pPr>
      <w:r w:rsidRPr="00CE2627">
        <w:rPr>
          <w:rStyle w:val="41"/>
          <w:iCs/>
          <w:color w:val="auto"/>
          <w:sz w:val="28"/>
          <w:szCs w:val="28"/>
          <w:u w:val="none"/>
          <w:lang w:val="ru-RU"/>
        </w:rPr>
        <w:t xml:space="preserve">от </w:t>
      </w:r>
      <w:r w:rsidR="000E2E56">
        <w:rPr>
          <w:rStyle w:val="41"/>
          <w:iCs/>
          <w:color w:val="auto"/>
          <w:sz w:val="28"/>
          <w:szCs w:val="28"/>
          <w:u w:val="none"/>
          <w:lang w:val="ru-RU"/>
        </w:rPr>
        <w:t>30.</w:t>
      </w:r>
      <w:r w:rsidR="00D3409C" w:rsidRPr="00CE2627">
        <w:rPr>
          <w:rStyle w:val="41"/>
          <w:iCs/>
          <w:color w:val="auto"/>
          <w:sz w:val="28"/>
          <w:szCs w:val="28"/>
          <w:u w:val="none"/>
          <w:lang w:val="ru-RU"/>
        </w:rPr>
        <w:t>12</w:t>
      </w:r>
      <w:r w:rsidR="000E2E56">
        <w:rPr>
          <w:rStyle w:val="41"/>
          <w:iCs/>
          <w:color w:val="auto"/>
          <w:sz w:val="28"/>
          <w:szCs w:val="28"/>
          <w:u w:val="none"/>
          <w:lang w:val="ru-RU"/>
        </w:rPr>
        <w:t>.</w:t>
      </w:r>
      <w:r w:rsidR="00D3409C" w:rsidRPr="00CE2627">
        <w:rPr>
          <w:rStyle w:val="41"/>
          <w:iCs/>
          <w:color w:val="auto"/>
          <w:sz w:val="28"/>
          <w:szCs w:val="28"/>
          <w:u w:val="none"/>
          <w:lang w:val="ru-RU"/>
        </w:rPr>
        <w:t>20</w:t>
      </w:r>
      <w:r w:rsidR="00CE2627" w:rsidRPr="00CE2627">
        <w:rPr>
          <w:rStyle w:val="41"/>
          <w:iCs/>
          <w:color w:val="auto"/>
          <w:sz w:val="28"/>
          <w:szCs w:val="28"/>
          <w:u w:val="none"/>
          <w:lang w:val="ru-RU"/>
        </w:rPr>
        <w:t>2</w:t>
      </w:r>
      <w:r w:rsidR="00151871">
        <w:rPr>
          <w:rStyle w:val="41"/>
          <w:iCs/>
          <w:color w:val="auto"/>
          <w:sz w:val="28"/>
          <w:szCs w:val="28"/>
          <w:u w:val="none"/>
          <w:lang w:val="ru-RU"/>
        </w:rPr>
        <w:t>1</w:t>
      </w:r>
      <w:r w:rsidRPr="00CE2627">
        <w:rPr>
          <w:rStyle w:val="41"/>
          <w:iCs/>
          <w:color w:val="auto"/>
          <w:sz w:val="28"/>
          <w:szCs w:val="28"/>
          <w:u w:val="none"/>
          <w:lang w:val="ru-RU"/>
        </w:rPr>
        <w:t>№</w:t>
      </w:r>
      <w:r w:rsidR="001A625F">
        <w:rPr>
          <w:rStyle w:val="41"/>
          <w:iCs/>
          <w:color w:val="auto"/>
          <w:sz w:val="28"/>
          <w:szCs w:val="28"/>
          <w:u w:val="none"/>
          <w:lang w:val="ru-RU"/>
        </w:rPr>
        <w:t xml:space="preserve"> 40</w:t>
      </w:r>
    </w:p>
    <w:p w:rsidR="00AE7712" w:rsidRPr="00CE2627" w:rsidRDefault="00AE7712" w:rsidP="00D5524C">
      <w:pPr>
        <w:pStyle w:val="40"/>
        <w:shd w:val="clear" w:color="auto" w:fill="auto"/>
        <w:spacing w:after="0" w:line="240" w:lineRule="auto"/>
        <w:ind w:right="320"/>
        <w:rPr>
          <w:b/>
          <w:i w:val="0"/>
          <w:color w:val="auto"/>
          <w:sz w:val="28"/>
          <w:szCs w:val="28"/>
          <w:lang w:val="ru-RU"/>
        </w:rPr>
      </w:pPr>
      <w:r w:rsidRPr="00CE2627">
        <w:rPr>
          <w:b/>
          <w:i w:val="0"/>
          <w:color w:val="auto"/>
          <w:sz w:val="28"/>
          <w:szCs w:val="28"/>
          <w:lang w:val="ru-RU"/>
        </w:rPr>
        <w:t>ПОРЯДОК</w:t>
      </w:r>
    </w:p>
    <w:p w:rsidR="00AE7712" w:rsidRPr="00CE2627" w:rsidRDefault="00AE7712" w:rsidP="00D5524C">
      <w:pPr>
        <w:pStyle w:val="40"/>
        <w:shd w:val="clear" w:color="auto" w:fill="auto"/>
        <w:spacing w:after="0" w:line="240" w:lineRule="auto"/>
        <w:ind w:right="320"/>
        <w:rPr>
          <w:b/>
          <w:i w:val="0"/>
          <w:color w:val="auto"/>
          <w:sz w:val="28"/>
          <w:szCs w:val="28"/>
          <w:lang w:val="ru-RU"/>
        </w:rPr>
      </w:pPr>
      <w:r w:rsidRPr="00CE2627">
        <w:rPr>
          <w:b/>
          <w:i w:val="0"/>
          <w:color w:val="auto"/>
          <w:sz w:val="28"/>
          <w:szCs w:val="28"/>
          <w:lang w:val="ru-RU"/>
        </w:rPr>
        <w:t xml:space="preserve">учета бюджетных и денежных обязательств </w:t>
      </w:r>
    </w:p>
    <w:p w:rsidR="00151871" w:rsidRDefault="00AE7712" w:rsidP="00D5524C">
      <w:pPr>
        <w:pStyle w:val="40"/>
        <w:shd w:val="clear" w:color="auto" w:fill="auto"/>
        <w:spacing w:after="0" w:line="240" w:lineRule="auto"/>
        <w:ind w:right="320"/>
        <w:rPr>
          <w:b/>
          <w:i w:val="0"/>
          <w:color w:val="auto"/>
          <w:sz w:val="28"/>
          <w:szCs w:val="28"/>
          <w:lang w:val="ru-RU"/>
        </w:rPr>
      </w:pPr>
      <w:r w:rsidRPr="00CE2627">
        <w:rPr>
          <w:b/>
          <w:i w:val="0"/>
          <w:color w:val="auto"/>
          <w:sz w:val="28"/>
          <w:szCs w:val="28"/>
          <w:lang w:val="ru-RU"/>
        </w:rPr>
        <w:t>получателей средств бюджета</w:t>
      </w:r>
      <w:r w:rsidR="001A625F">
        <w:rPr>
          <w:b/>
          <w:i w:val="0"/>
          <w:color w:val="auto"/>
          <w:sz w:val="28"/>
          <w:szCs w:val="28"/>
          <w:lang w:val="ru-RU"/>
        </w:rPr>
        <w:t xml:space="preserve"> Меркуловского</w:t>
      </w:r>
      <w:r w:rsidR="00151871">
        <w:rPr>
          <w:b/>
          <w:i w:val="0"/>
          <w:color w:val="auto"/>
          <w:sz w:val="28"/>
          <w:szCs w:val="28"/>
          <w:lang w:val="ru-RU"/>
        </w:rPr>
        <w:t xml:space="preserve"> сельского поселения </w:t>
      </w:r>
    </w:p>
    <w:p w:rsidR="00AE7712" w:rsidRPr="00CE2627" w:rsidRDefault="00151871" w:rsidP="00D5524C">
      <w:pPr>
        <w:pStyle w:val="40"/>
        <w:shd w:val="clear" w:color="auto" w:fill="auto"/>
        <w:spacing w:after="0" w:line="240" w:lineRule="auto"/>
        <w:ind w:right="320"/>
        <w:rPr>
          <w:b/>
          <w:i w:val="0"/>
          <w:color w:val="auto"/>
          <w:sz w:val="28"/>
          <w:szCs w:val="28"/>
          <w:lang w:val="ru-RU"/>
        </w:rPr>
      </w:pPr>
      <w:r>
        <w:rPr>
          <w:b/>
          <w:i w:val="0"/>
          <w:color w:val="auto"/>
          <w:sz w:val="28"/>
          <w:szCs w:val="28"/>
          <w:lang w:val="ru-RU"/>
        </w:rPr>
        <w:t>Шолоховского района</w:t>
      </w:r>
    </w:p>
    <w:p w:rsidR="00AE7712" w:rsidRPr="00CE2627" w:rsidRDefault="00AE7712" w:rsidP="00D5524C">
      <w:pPr>
        <w:pStyle w:val="40"/>
        <w:shd w:val="clear" w:color="auto" w:fill="auto"/>
        <w:spacing w:after="0" w:line="240" w:lineRule="auto"/>
        <w:ind w:right="320"/>
        <w:rPr>
          <w:i w:val="0"/>
          <w:color w:val="auto"/>
          <w:sz w:val="28"/>
          <w:szCs w:val="28"/>
          <w:lang w:val="ru-RU"/>
        </w:rPr>
      </w:pPr>
    </w:p>
    <w:p w:rsidR="00797134" w:rsidRPr="00CE2627" w:rsidRDefault="00C00C6A" w:rsidP="00A33FEB">
      <w:pPr>
        <w:pStyle w:val="21"/>
        <w:numPr>
          <w:ilvl w:val="0"/>
          <w:numId w:val="5"/>
        </w:numPr>
        <w:shd w:val="clear" w:color="auto" w:fill="auto"/>
        <w:spacing w:before="0" w:after="0" w:line="240" w:lineRule="auto"/>
        <w:ind w:left="0" w:firstLine="851"/>
        <w:jc w:val="center"/>
        <w:rPr>
          <w:rStyle w:val="11"/>
          <w:b/>
          <w:bCs/>
          <w:color w:val="auto"/>
        </w:rPr>
      </w:pPr>
      <w:r w:rsidRPr="00CE2627">
        <w:rPr>
          <w:rStyle w:val="11"/>
          <w:b/>
          <w:bCs/>
          <w:color w:val="auto"/>
        </w:rPr>
        <w:t>Общие положения</w:t>
      </w:r>
    </w:p>
    <w:p w:rsidR="00A33FEB" w:rsidRPr="00CE2627" w:rsidRDefault="00A33FEB" w:rsidP="00A33FEB">
      <w:pPr>
        <w:pStyle w:val="21"/>
        <w:shd w:val="clear" w:color="auto" w:fill="auto"/>
        <w:spacing w:before="0" w:after="0" w:line="240" w:lineRule="auto"/>
        <w:ind w:firstLine="851"/>
        <w:rPr>
          <w:color w:val="auto"/>
        </w:rPr>
      </w:pPr>
    </w:p>
    <w:p w:rsidR="00795846" w:rsidRPr="00CE2627" w:rsidRDefault="00C00C6A" w:rsidP="00A33FEB">
      <w:pPr>
        <w:pStyle w:val="ac"/>
        <w:numPr>
          <w:ilvl w:val="0"/>
          <w:numId w:val="2"/>
        </w:numPr>
        <w:ind w:left="0" w:firstLine="851"/>
        <w:jc w:val="both"/>
        <w:rPr>
          <w:rStyle w:val="11"/>
          <w:rFonts w:eastAsia="Courier New"/>
          <w:color w:val="auto"/>
        </w:rPr>
      </w:pPr>
      <w:r w:rsidRPr="00CE2627">
        <w:rPr>
          <w:rStyle w:val="11"/>
          <w:rFonts w:eastAsia="Courier New"/>
          <w:color w:val="auto"/>
        </w:rPr>
        <w:t xml:space="preserve">Настоящий </w:t>
      </w:r>
      <w:r w:rsidR="00164ED3" w:rsidRPr="00CE2627">
        <w:rPr>
          <w:rStyle w:val="11"/>
          <w:rFonts w:eastAsia="Courier New"/>
          <w:color w:val="auto"/>
        </w:rPr>
        <w:t>документ устанавливает п</w:t>
      </w:r>
      <w:r w:rsidRPr="00CE2627">
        <w:rPr>
          <w:rStyle w:val="11"/>
          <w:rFonts w:eastAsia="Courier New"/>
          <w:color w:val="auto"/>
        </w:rPr>
        <w:t xml:space="preserve">орядок </w:t>
      </w:r>
      <w:r w:rsidR="00164ED3" w:rsidRPr="00CE2627">
        <w:rPr>
          <w:rStyle w:val="11"/>
          <w:rFonts w:eastAsia="Courier New"/>
          <w:color w:val="auto"/>
        </w:rPr>
        <w:t xml:space="preserve">исполнения бюджета </w:t>
      </w:r>
      <w:r w:rsidR="001A625F">
        <w:rPr>
          <w:rStyle w:val="11"/>
          <w:rFonts w:eastAsia="Courier New"/>
          <w:color w:val="auto"/>
        </w:rPr>
        <w:t>Мерк</w:t>
      </w:r>
      <w:r w:rsidR="001A625F">
        <w:rPr>
          <w:rStyle w:val="11"/>
          <w:rFonts w:eastAsia="Courier New"/>
          <w:color w:val="auto"/>
        </w:rPr>
        <w:t>у</w:t>
      </w:r>
      <w:r w:rsidR="001A625F">
        <w:rPr>
          <w:rStyle w:val="11"/>
          <w:rFonts w:eastAsia="Courier New"/>
          <w:color w:val="auto"/>
        </w:rPr>
        <w:t>ловского</w:t>
      </w:r>
      <w:r w:rsidR="00151871">
        <w:rPr>
          <w:rStyle w:val="11"/>
          <w:rFonts w:eastAsia="Courier New"/>
          <w:color w:val="auto"/>
        </w:rPr>
        <w:t xml:space="preserve"> сельского поселения </w:t>
      </w:r>
      <w:r w:rsidR="00164ED3" w:rsidRPr="00CE2627">
        <w:rPr>
          <w:rStyle w:val="11"/>
          <w:rFonts w:eastAsia="Courier New"/>
          <w:color w:val="auto"/>
        </w:rPr>
        <w:t>Шолоховского района</w:t>
      </w:r>
      <w:r w:rsidR="00151871">
        <w:rPr>
          <w:rStyle w:val="11"/>
          <w:rFonts w:eastAsia="Courier New"/>
          <w:color w:val="auto"/>
        </w:rPr>
        <w:t xml:space="preserve"> (далее – бюджета поселения)</w:t>
      </w:r>
      <w:r w:rsidR="00164ED3" w:rsidRPr="00CE2627">
        <w:rPr>
          <w:rStyle w:val="11"/>
          <w:rFonts w:eastAsia="Courier New"/>
          <w:color w:val="auto"/>
        </w:rPr>
        <w:t xml:space="preserve"> по расходам в части постановки </w:t>
      </w:r>
      <w:r w:rsidR="00795846" w:rsidRPr="00CE2627">
        <w:rPr>
          <w:rStyle w:val="11"/>
          <w:rFonts w:eastAsia="Courier New"/>
          <w:color w:val="auto"/>
        </w:rPr>
        <w:t xml:space="preserve">на </w:t>
      </w:r>
      <w:r w:rsidRPr="00CE2627">
        <w:rPr>
          <w:rStyle w:val="11"/>
          <w:rFonts w:eastAsia="Courier New"/>
          <w:color w:val="auto"/>
        </w:rPr>
        <w:t xml:space="preserve">учет бюджетных и денежных обязательств получателей средств </w:t>
      </w:r>
      <w:r w:rsidR="00AE7712" w:rsidRPr="00CE2627">
        <w:rPr>
          <w:rStyle w:val="11"/>
          <w:rFonts w:eastAsia="Courier New"/>
          <w:color w:val="auto"/>
        </w:rPr>
        <w:t xml:space="preserve">бюджета </w:t>
      </w:r>
      <w:r w:rsidR="001A625F">
        <w:rPr>
          <w:rStyle w:val="11"/>
          <w:rFonts w:eastAsia="Courier New"/>
          <w:color w:val="auto"/>
        </w:rPr>
        <w:t>Меркуловского</w:t>
      </w:r>
      <w:r w:rsidR="00151871">
        <w:rPr>
          <w:rStyle w:val="11"/>
          <w:rFonts w:eastAsia="Courier New"/>
          <w:color w:val="auto"/>
        </w:rPr>
        <w:t xml:space="preserve"> сельского поселения </w:t>
      </w:r>
      <w:r w:rsidR="00AE7712" w:rsidRPr="00CE2627">
        <w:rPr>
          <w:rStyle w:val="11"/>
          <w:rFonts w:eastAsia="Courier New"/>
          <w:color w:val="auto"/>
        </w:rPr>
        <w:t>Шолоховского района</w:t>
      </w:r>
      <w:r w:rsidRPr="00CE2627">
        <w:rPr>
          <w:rStyle w:val="11"/>
          <w:rFonts w:eastAsia="Courier New"/>
          <w:color w:val="auto"/>
        </w:rPr>
        <w:t xml:space="preserve"> (далее - Порядок) </w:t>
      </w:r>
      <w:r w:rsidR="00795846" w:rsidRPr="00CE2627">
        <w:rPr>
          <w:rStyle w:val="11"/>
          <w:rFonts w:eastAsia="Courier New"/>
          <w:color w:val="auto"/>
        </w:rPr>
        <w:t>и внесение в них изменений, в целях отражения указанных операций в пред</w:t>
      </w:r>
      <w:r w:rsidR="00795846" w:rsidRPr="00CE2627">
        <w:rPr>
          <w:rStyle w:val="11"/>
          <w:rFonts w:eastAsia="Courier New"/>
          <w:color w:val="auto"/>
        </w:rPr>
        <w:t>е</w:t>
      </w:r>
      <w:r w:rsidR="00795846" w:rsidRPr="00CE2627">
        <w:rPr>
          <w:rStyle w:val="11"/>
          <w:rFonts w:eastAsia="Courier New"/>
          <w:color w:val="auto"/>
        </w:rPr>
        <w:t xml:space="preserve">лах лимитов бюджетных обязательств на лицевых счетах получателей средств бюджета </w:t>
      </w:r>
      <w:r w:rsidR="00151871">
        <w:rPr>
          <w:rStyle w:val="11"/>
          <w:rFonts w:eastAsia="Courier New"/>
          <w:color w:val="auto"/>
        </w:rPr>
        <w:t>поселения</w:t>
      </w:r>
      <w:r w:rsidR="00795846" w:rsidRPr="00CE2627">
        <w:rPr>
          <w:rStyle w:val="11"/>
          <w:rFonts w:eastAsia="Courier New"/>
          <w:color w:val="auto"/>
        </w:rPr>
        <w:t>, открытых в установленном порядке в органах Федерального казначейства (д</w:t>
      </w:r>
      <w:r w:rsidR="00795846" w:rsidRPr="00CE2627">
        <w:rPr>
          <w:rStyle w:val="11"/>
          <w:rFonts w:eastAsia="Courier New"/>
          <w:color w:val="auto"/>
        </w:rPr>
        <w:t>а</w:t>
      </w:r>
      <w:r w:rsidR="00795846" w:rsidRPr="00CE2627">
        <w:rPr>
          <w:rStyle w:val="11"/>
          <w:rFonts w:eastAsia="Courier New"/>
          <w:color w:val="auto"/>
        </w:rPr>
        <w:t>лее - соответствующий лицевой счет получателя бюджетных средств).</w:t>
      </w:r>
    </w:p>
    <w:p w:rsidR="009F58F7" w:rsidRPr="00CE2627" w:rsidRDefault="009F58F7" w:rsidP="00A33FEB">
      <w:pPr>
        <w:pStyle w:val="ac"/>
        <w:ind w:left="0" w:firstLine="851"/>
        <w:jc w:val="both"/>
        <w:rPr>
          <w:rStyle w:val="11"/>
          <w:rFonts w:eastAsia="Courier New"/>
          <w:color w:val="auto"/>
        </w:rPr>
      </w:pPr>
      <w:r w:rsidRPr="00CE2627">
        <w:rPr>
          <w:rStyle w:val="11"/>
          <w:rFonts w:eastAsia="Courier New"/>
          <w:color w:val="auto"/>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w:t>
      </w:r>
      <w:r w:rsidRPr="00CE2627">
        <w:rPr>
          <w:rStyle w:val="11"/>
          <w:rFonts w:eastAsia="Courier New"/>
          <w:color w:val="auto"/>
        </w:rPr>
        <w:t>р</w:t>
      </w:r>
      <w:r w:rsidRPr="00CE2627">
        <w:rPr>
          <w:rStyle w:val="11"/>
          <w:rFonts w:eastAsia="Courier New"/>
          <w:color w:val="auto"/>
        </w:rPr>
        <w:t>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w:t>
      </w:r>
      <w:r w:rsidRPr="00CE2627">
        <w:rPr>
          <w:rStyle w:val="11"/>
          <w:rFonts w:eastAsia="Courier New"/>
          <w:color w:val="auto"/>
        </w:rPr>
        <w:t>е</w:t>
      </w:r>
      <w:r w:rsidRPr="00CE2627">
        <w:rPr>
          <w:rStyle w:val="11"/>
          <w:rFonts w:eastAsia="Courier New"/>
          <w:color w:val="auto"/>
        </w:rPr>
        <w:t>делах отраженных на соответствующих лицевых счетах бюджетных ассигнований.</w:t>
      </w:r>
    </w:p>
    <w:p w:rsidR="00795846" w:rsidRPr="00CE2627" w:rsidRDefault="00975D90" w:rsidP="00A33FEB">
      <w:pPr>
        <w:pStyle w:val="21"/>
        <w:numPr>
          <w:ilvl w:val="0"/>
          <w:numId w:val="2"/>
        </w:numPr>
        <w:shd w:val="clear" w:color="auto" w:fill="auto"/>
        <w:tabs>
          <w:tab w:val="left" w:pos="1230"/>
        </w:tabs>
        <w:spacing w:before="0" w:after="0" w:line="240" w:lineRule="auto"/>
        <w:ind w:right="20" w:firstLine="851"/>
        <w:rPr>
          <w:rStyle w:val="11"/>
          <w:color w:val="auto"/>
        </w:rPr>
      </w:pPr>
      <w:r w:rsidRPr="00CE2627">
        <w:rPr>
          <w:rStyle w:val="11"/>
          <w:color w:val="auto"/>
        </w:rPr>
        <w:t>В соответствие с приказом Министерства финансов Российской Федерации от 31.03.2020 № 50н "Об утверждении Порядка направления обращений высших испо</w:t>
      </w:r>
      <w:r w:rsidRPr="00CE2627">
        <w:rPr>
          <w:rStyle w:val="11"/>
          <w:color w:val="auto"/>
        </w:rPr>
        <w:t>л</w:t>
      </w:r>
      <w:r w:rsidRPr="00CE2627">
        <w:rPr>
          <w:rStyle w:val="11"/>
          <w:color w:val="auto"/>
        </w:rPr>
        <w:t>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w:t>
      </w:r>
      <w:r w:rsidRPr="00CE2627">
        <w:rPr>
          <w:rStyle w:val="11"/>
          <w:color w:val="auto"/>
        </w:rPr>
        <w:t>ъ</w:t>
      </w:r>
      <w:r w:rsidRPr="00CE2627">
        <w:rPr>
          <w:rStyle w:val="11"/>
          <w:color w:val="auto"/>
        </w:rPr>
        <w:t>ектов Российской Федерации (муниципальных образований), органов управления гос</w:t>
      </w:r>
      <w:r w:rsidRPr="00CE2627">
        <w:rPr>
          <w:rStyle w:val="11"/>
          <w:color w:val="auto"/>
        </w:rPr>
        <w:t>у</w:t>
      </w:r>
      <w:r w:rsidRPr="00CE2627">
        <w:rPr>
          <w:rStyle w:val="11"/>
          <w:color w:val="auto"/>
        </w:rPr>
        <w:t>дарственными внебюджетными фондами в Федеральное казначейство и их рассмотр</w:t>
      </w:r>
      <w:r w:rsidRPr="00CE2627">
        <w:rPr>
          <w:rStyle w:val="11"/>
          <w:color w:val="auto"/>
        </w:rPr>
        <w:t>е</w:t>
      </w:r>
      <w:r w:rsidRPr="00CE2627">
        <w:rPr>
          <w:rStyle w:val="11"/>
          <w:color w:val="auto"/>
        </w:rPr>
        <w:t>ния Федеральным казначейством" п</w:t>
      </w:r>
      <w:r w:rsidR="00795846" w:rsidRPr="00CE2627">
        <w:rPr>
          <w:rStyle w:val="11"/>
          <w:color w:val="auto"/>
        </w:rPr>
        <w:t xml:space="preserve">олномочие по </w:t>
      </w:r>
      <w:r w:rsidR="00795846" w:rsidRPr="00CE2627">
        <w:rPr>
          <w:rStyle w:val="11"/>
          <w:rFonts w:eastAsia="Courier New"/>
          <w:color w:val="auto"/>
        </w:rPr>
        <w:t>учет</w:t>
      </w:r>
      <w:r w:rsidRPr="00CE2627">
        <w:rPr>
          <w:rStyle w:val="11"/>
          <w:rFonts w:eastAsia="Courier New"/>
          <w:color w:val="auto"/>
        </w:rPr>
        <w:t>у</w:t>
      </w:r>
      <w:r w:rsidR="00795846" w:rsidRPr="00CE2627">
        <w:rPr>
          <w:rStyle w:val="11"/>
          <w:rFonts w:eastAsia="Courier New"/>
          <w:color w:val="auto"/>
        </w:rPr>
        <w:t xml:space="preserve"> бюджетных и денежных обяз</w:t>
      </w:r>
      <w:r w:rsidR="00795846" w:rsidRPr="00CE2627">
        <w:rPr>
          <w:rStyle w:val="11"/>
          <w:rFonts w:eastAsia="Courier New"/>
          <w:color w:val="auto"/>
        </w:rPr>
        <w:t>а</w:t>
      </w:r>
      <w:r w:rsidR="00795846" w:rsidRPr="00CE2627">
        <w:rPr>
          <w:rStyle w:val="11"/>
          <w:rFonts w:eastAsia="Courier New"/>
          <w:color w:val="auto"/>
        </w:rPr>
        <w:t xml:space="preserve">тельств получателей средств бюджета </w:t>
      </w:r>
      <w:r w:rsidR="008D0EC2">
        <w:rPr>
          <w:rStyle w:val="11"/>
          <w:rFonts w:eastAsia="Courier New"/>
          <w:color w:val="auto"/>
        </w:rPr>
        <w:t>поселения</w:t>
      </w:r>
      <w:r w:rsidRPr="00CE2627">
        <w:rPr>
          <w:rStyle w:val="11"/>
          <w:rFonts w:eastAsia="Courier New"/>
          <w:color w:val="auto"/>
        </w:rPr>
        <w:t xml:space="preserve"> передано т</w:t>
      </w:r>
      <w:r w:rsidRPr="00CE2627">
        <w:rPr>
          <w:color w:val="auto"/>
        </w:rPr>
        <w:t>ерриториальному органу Федерального казначейства (далее соответственно - орган Федерального казначейства)</w:t>
      </w:r>
      <w:r w:rsidR="002F1403" w:rsidRPr="00CE2627">
        <w:rPr>
          <w:color w:val="auto"/>
        </w:rPr>
        <w:t>.</w:t>
      </w:r>
    </w:p>
    <w:p w:rsidR="002F1403" w:rsidRPr="00CE2627" w:rsidRDefault="002F1403" w:rsidP="00A33FEB">
      <w:pPr>
        <w:pStyle w:val="21"/>
        <w:numPr>
          <w:ilvl w:val="0"/>
          <w:numId w:val="2"/>
        </w:numPr>
        <w:shd w:val="clear" w:color="auto" w:fill="auto"/>
        <w:tabs>
          <w:tab w:val="left" w:pos="1230"/>
        </w:tabs>
        <w:spacing w:before="0" w:after="0" w:line="240" w:lineRule="auto"/>
        <w:ind w:right="23" w:firstLine="851"/>
        <w:rPr>
          <w:rStyle w:val="11"/>
          <w:color w:val="auto"/>
        </w:rPr>
      </w:pPr>
      <w:r w:rsidRPr="00CE2627">
        <w:rPr>
          <w:rStyle w:val="11"/>
          <w:color w:val="auto"/>
        </w:rPr>
        <w:t>Постановка на учет бюджетных обязательств осуществляется в соответс</w:t>
      </w:r>
      <w:r w:rsidRPr="00CE2627">
        <w:rPr>
          <w:rStyle w:val="11"/>
          <w:color w:val="auto"/>
        </w:rPr>
        <w:t>т</w:t>
      </w:r>
      <w:r w:rsidRPr="00CE2627">
        <w:rPr>
          <w:rStyle w:val="11"/>
          <w:color w:val="auto"/>
        </w:rPr>
        <w:t>вии со Сведениями о бюджетном обязательстве, реквизиты которых установлены в пр</w:t>
      </w:r>
      <w:r w:rsidRPr="00CE2627">
        <w:rPr>
          <w:rStyle w:val="11"/>
          <w:color w:val="auto"/>
        </w:rPr>
        <w:t>и</w:t>
      </w:r>
      <w:r w:rsidRPr="00CE2627">
        <w:rPr>
          <w:rStyle w:val="11"/>
          <w:color w:val="auto"/>
        </w:rPr>
        <w:t>ложени</w:t>
      </w:r>
      <w:r w:rsidR="008E5DF6">
        <w:rPr>
          <w:rStyle w:val="11"/>
          <w:color w:val="auto"/>
        </w:rPr>
        <w:t>и</w:t>
      </w:r>
      <w:r w:rsidRPr="00CE2627">
        <w:rPr>
          <w:rStyle w:val="11"/>
          <w:color w:val="auto"/>
        </w:rPr>
        <w:t xml:space="preserve"> № 1 к настоящему Порядку.</w:t>
      </w:r>
    </w:p>
    <w:p w:rsidR="002F1403" w:rsidRPr="00CE2627" w:rsidRDefault="002F1403" w:rsidP="00A33FEB">
      <w:pPr>
        <w:pStyle w:val="21"/>
        <w:numPr>
          <w:ilvl w:val="0"/>
          <w:numId w:val="2"/>
        </w:numPr>
        <w:shd w:val="clear" w:color="auto" w:fill="auto"/>
        <w:tabs>
          <w:tab w:val="left" w:pos="1230"/>
        </w:tabs>
        <w:spacing w:before="0" w:after="0" w:line="240" w:lineRule="auto"/>
        <w:ind w:right="23" w:firstLine="851"/>
        <w:rPr>
          <w:color w:val="auto"/>
        </w:rPr>
      </w:pPr>
      <w:r w:rsidRPr="00CE2627">
        <w:rPr>
          <w:color w:val="auto"/>
        </w:rPr>
        <w:t>Сведения о бюджетном обязательстве, не содержащие сведения, соста</w:t>
      </w:r>
      <w:r w:rsidRPr="00CE2627">
        <w:rPr>
          <w:color w:val="auto"/>
        </w:rPr>
        <w:t>в</w:t>
      </w:r>
      <w:r w:rsidRPr="00CE2627">
        <w:rPr>
          <w:color w:val="auto"/>
        </w:rPr>
        <w:t>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w:t>
      </w:r>
      <w:r w:rsidRPr="00CE2627">
        <w:rPr>
          <w:color w:val="auto"/>
        </w:rPr>
        <w:t>н</w:t>
      </w:r>
      <w:r w:rsidRPr="00CE2627">
        <w:rPr>
          <w:color w:val="auto"/>
        </w:rPr>
        <w:t>ной подписью (далее - электронная подпись) руководителя или иного лица, уполном</w:t>
      </w:r>
      <w:r w:rsidRPr="00CE2627">
        <w:rPr>
          <w:color w:val="auto"/>
        </w:rPr>
        <w:t>о</w:t>
      </w:r>
      <w:r w:rsidRPr="00CE2627">
        <w:rPr>
          <w:color w:val="auto"/>
        </w:rPr>
        <w:t>ченного действовать в установленном законодательством Российской Федерации п</w:t>
      </w:r>
      <w:r w:rsidRPr="00CE2627">
        <w:rPr>
          <w:color w:val="auto"/>
        </w:rPr>
        <w:t>о</w:t>
      </w:r>
      <w:r w:rsidRPr="00CE2627">
        <w:rPr>
          <w:color w:val="auto"/>
        </w:rPr>
        <w:lastRenderedPageBreak/>
        <w:t xml:space="preserve">рядке (далее - уполномоченное лицо) от имени получателя средств бюджета </w:t>
      </w:r>
      <w:r w:rsidR="00D02ADA">
        <w:rPr>
          <w:color w:val="auto"/>
        </w:rPr>
        <w:t>поселени</w:t>
      </w:r>
      <w:r w:rsidR="00D02ADA">
        <w:rPr>
          <w:color w:val="auto"/>
        </w:rPr>
        <w:t>я</w:t>
      </w:r>
      <w:r w:rsidRPr="00CE2627">
        <w:rPr>
          <w:color w:val="auto"/>
        </w:rPr>
        <w:t>или органа Федерального казначейства в соответствующей информационной системе.</w:t>
      </w:r>
    </w:p>
    <w:p w:rsidR="002F1403" w:rsidRPr="00CE2627" w:rsidRDefault="004922BC" w:rsidP="00A33FEB">
      <w:pPr>
        <w:pStyle w:val="21"/>
        <w:shd w:val="clear" w:color="auto" w:fill="auto"/>
        <w:tabs>
          <w:tab w:val="left" w:pos="1230"/>
        </w:tabs>
        <w:spacing w:before="0" w:after="0" w:line="240" w:lineRule="auto"/>
        <w:ind w:right="23" w:firstLine="851"/>
        <w:rPr>
          <w:color w:val="auto"/>
        </w:rPr>
      </w:pPr>
      <w:r w:rsidRPr="00CE2627">
        <w:rPr>
          <w:color w:val="auto"/>
        </w:rPr>
        <w:t xml:space="preserve">Сведения о бюджетном обязательстве, не содержащие сведения, составляющие государственную тайну, формируются получателем средств бюджета </w:t>
      </w:r>
      <w:r w:rsidR="00D02ADA">
        <w:rPr>
          <w:color w:val="auto"/>
        </w:rPr>
        <w:t>поселения</w:t>
      </w:r>
      <w:r w:rsidRPr="00CE2627">
        <w:rPr>
          <w:color w:val="auto"/>
        </w:rPr>
        <w:t>или о</w:t>
      </w:r>
      <w:r w:rsidRPr="00CE2627">
        <w:rPr>
          <w:color w:val="auto"/>
        </w:rPr>
        <w:t>р</w:t>
      </w:r>
      <w:r w:rsidRPr="00CE2627">
        <w:rPr>
          <w:color w:val="auto"/>
        </w:rPr>
        <w:t xml:space="preserve">ганом Федерального казначейства с учетом положений пунктов </w:t>
      </w:r>
      <w:r w:rsidR="009B6E8A" w:rsidRPr="00CE2627">
        <w:rPr>
          <w:color w:val="auto"/>
        </w:rPr>
        <w:t>2.1</w:t>
      </w:r>
      <w:r w:rsidRPr="00CE2627">
        <w:rPr>
          <w:color w:val="auto"/>
        </w:rPr>
        <w:t xml:space="preserve"> и </w:t>
      </w:r>
      <w:r w:rsidR="009B6E8A" w:rsidRPr="00CE2627">
        <w:rPr>
          <w:color w:val="auto"/>
        </w:rPr>
        <w:t>4.1</w:t>
      </w:r>
      <w:r w:rsidRPr="00CE2627">
        <w:rPr>
          <w:color w:val="auto"/>
        </w:rPr>
        <w:t xml:space="preserve"> настоящего Порядка.</w:t>
      </w:r>
    </w:p>
    <w:p w:rsidR="00322B9D" w:rsidRPr="00CE2627" w:rsidRDefault="00322B9D" w:rsidP="00A33FEB">
      <w:pPr>
        <w:pStyle w:val="21"/>
        <w:numPr>
          <w:ilvl w:val="0"/>
          <w:numId w:val="2"/>
        </w:numPr>
        <w:tabs>
          <w:tab w:val="left" w:pos="1230"/>
        </w:tabs>
        <w:spacing w:before="0" w:after="0" w:line="240" w:lineRule="auto"/>
        <w:ind w:right="23" w:firstLine="851"/>
        <w:rPr>
          <w:color w:val="auto"/>
        </w:rPr>
      </w:pPr>
      <w:r w:rsidRPr="00CE2627">
        <w:rPr>
          <w:color w:val="auto"/>
        </w:rPr>
        <w:t>Сведения о бюджетном обязательстве, содержащие сведения, составля</w:t>
      </w:r>
      <w:r w:rsidRPr="00CE2627">
        <w:rPr>
          <w:color w:val="auto"/>
        </w:rPr>
        <w:t>ю</w:t>
      </w:r>
      <w:r w:rsidRPr="00CE2627">
        <w:rPr>
          <w:color w:val="auto"/>
        </w:rPr>
        <w:t xml:space="preserve">щие государственную тайну, формируются получателем средств бюджета </w:t>
      </w:r>
      <w:r w:rsidR="00C86D78">
        <w:rPr>
          <w:color w:val="auto"/>
        </w:rPr>
        <w:t>поселения</w:t>
      </w:r>
      <w:r w:rsidRPr="00CE2627">
        <w:rPr>
          <w:color w:val="auto"/>
        </w:rPr>
        <w:t xml:space="preserve"> и направляются в органы Федерального казначейства с соблюдением требований закон</w:t>
      </w:r>
      <w:r w:rsidRPr="00CE2627">
        <w:rPr>
          <w:color w:val="auto"/>
        </w:rPr>
        <w:t>о</w:t>
      </w:r>
      <w:r w:rsidRPr="00CE2627">
        <w:rPr>
          <w:color w:val="auto"/>
        </w:rPr>
        <w:t>дательства Российской Федерации о защите государственной тайны на бумажном нос</w:t>
      </w:r>
      <w:r w:rsidRPr="00CE2627">
        <w:rPr>
          <w:color w:val="auto"/>
        </w:rPr>
        <w:t>и</w:t>
      </w:r>
      <w:r w:rsidRPr="00CE2627">
        <w:rPr>
          <w:color w:val="auto"/>
        </w:rPr>
        <w:t>теле и при наличии технической возможности - на съемном машинном носителе и</w:t>
      </w:r>
      <w:r w:rsidRPr="00CE2627">
        <w:rPr>
          <w:color w:val="auto"/>
        </w:rPr>
        <w:t>н</w:t>
      </w:r>
      <w:r w:rsidRPr="00CE2627">
        <w:rPr>
          <w:color w:val="auto"/>
        </w:rPr>
        <w:t>формации (далее - на бумажном носителе).</w:t>
      </w:r>
    </w:p>
    <w:p w:rsidR="00322B9D" w:rsidRPr="00CE2627" w:rsidRDefault="00322B9D" w:rsidP="00A33FEB">
      <w:pPr>
        <w:pStyle w:val="21"/>
        <w:tabs>
          <w:tab w:val="left" w:pos="1230"/>
        </w:tabs>
        <w:spacing w:before="0" w:after="0" w:line="240" w:lineRule="auto"/>
        <w:ind w:right="20" w:firstLine="851"/>
        <w:rPr>
          <w:color w:val="auto"/>
        </w:rPr>
      </w:pPr>
      <w:r w:rsidRPr="00CE2627">
        <w:rPr>
          <w:color w:val="auto"/>
        </w:rPr>
        <w:t xml:space="preserve">Получатель средств бюджета </w:t>
      </w:r>
      <w:r w:rsidR="00C86D78">
        <w:rPr>
          <w:color w:val="auto"/>
        </w:rPr>
        <w:t>поселения</w:t>
      </w:r>
      <w:r w:rsidRPr="00CE2627">
        <w:rPr>
          <w:color w:val="auto"/>
        </w:rPr>
        <w:t xml:space="preserve"> обеспечивает идентичность информ</w:t>
      </w:r>
      <w:r w:rsidRPr="00CE2627">
        <w:rPr>
          <w:color w:val="auto"/>
        </w:rPr>
        <w:t>а</w:t>
      </w:r>
      <w:r w:rsidRPr="00CE2627">
        <w:rPr>
          <w:color w:val="auto"/>
        </w:rPr>
        <w:t>ции, содержащейся в Сведениях о бюджетном на бумажном носителе, с информацией на съемном машинном носителе информации.</w:t>
      </w:r>
    </w:p>
    <w:p w:rsidR="00322B9D" w:rsidRPr="001A625F" w:rsidRDefault="00322B9D" w:rsidP="00A33FEB">
      <w:pPr>
        <w:pStyle w:val="21"/>
        <w:tabs>
          <w:tab w:val="left" w:pos="1230"/>
        </w:tabs>
        <w:spacing w:before="0" w:after="0" w:line="240" w:lineRule="auto"/>
        <w:ind w:right="23" w:firstLine="851"/>
        <w:rPr>
          <w:color w:val="auto"/>
        </w:rPr>
      </w:pPr>
      <w:r w:rsidRPr="00CE2627">
        <w:rPr>
          <w:color w:val="auto"/>
        </w:rPr>
        <w:t>При формировании Сведений о бюджетном обязательстве на бумажном носит</w:t>
      </w:r>
      <w:r w:rsidRPr="00CE2627">
        <w:rPr>
          <w:color w:val="auto"/>
        </w:rPr>
        <w:t>е</w:t>
      </w:r>
      <w:r w:rsidRPr="00CE2627">
        <w:rPr>
          <w:color w:val="auto"/>
        </w:rPr>
        <w:t>ле ошибки исправляются путем зачеркивания неправильного текста (числового знач</w:t>
      </w:r>
      <w:r w:rsidRPr="00CE2627">
        <w:rPr>
          <w:color w:val="auto"/>
        </w:rPr>
        <w:t>е</w:t>
      </w:r>
      <w:r w:rsidRPr="00CE2627">
        <w:rPr>
          <w:color w:val="auto"/>
        </w:rPr>
        <w:t xml:space="preserve">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w:t>
      </w:r>
      <w:r w:rsidR="00C86D78">
        <w:rPr>
          <w:color w:val="auto"/>
        </w:rPr>
        <w:t>поселения</w:t>
      </w:r>
      <w:r w:rsidRPr="00CE2627">
        <w:rPr>
          <w:color w:val="auto"/>
        </w:rPr>
        <w:t>.</w:t>
      </w:r>
    </w:p>
    <w:p w:rsidR="00A46327" w:rsidRPr="00CE2627" w:rsidRDefault="00A46327" w:rsidP="00A33FEB">
      <w:pPr>
        <w:pStyle w:val="21"/>
        <w:numPr>
          <w:ilvl w:val="0"/>
          <w:numId w:val="2"/>
        </w:numPr>
        <w:tabs>
          <w:tab w:val="left" w:pos="1230"/>
        </w:tabs>
        <w:spacing w:before="0" w:after="0" w:line="240" w:lineRule="auto"/>
        <w:ind w:right="23" w:firstLine="851"/>
        <w:rPr>
          <w:color w:val="auto"/>
        </w:rPr>
      </w:pPr>
      <w:r w:rsidRPr="00CE2627">
        <w:rPr>
          <w:color w:val="auto"/>
        </w:rPr>
        <w:t>Сведения о бюджетном обязательстве формируются на основании докуме</w:t>
      </w:r>
      <w:r w:rsidRPr="00CE2627">
        <w:rPr>
          <w:color w:val="auto"/>
        </w:rPr>
        <w:t>н</w:t>
      </w:r>
      <w:r w:rsidRPr="00CE2627">
        <w:rPr>
          <w:color w:val="auto"/>
        </w:rPr>
        <w:t>тов, предусмотренных в графах 2 и 3 Перечня документов, на основании которых во</w:t>
      </w:r>
      <w:r w:rsidRPr="00CE2627">
        <w:rPr>
          <w:color w:val="auto"/>
        </w:rPr>
        <w:t>з</w:t>
      </w:r>
      <w:r w:rsidRPr="00CE2627">
        <w:rPr>
          <w:color w:val="auto"/>
        </w:rPr>
        <w:t>никают бюджетные обязательства, и документов, подтверждающих возникновение д</w:t>
      </w:r>
      <w:r w:rsidRPr="00CE2627">
        <w:rPr>
          <w:color w:val="auto"/>
        </w:rPr>
        <w:t>е</w:t>
      </w:r>
      <w:r w:rsidRPr="00CE2627">
        <w:rPr>
          <w:color w:val="auto"/>
        </w:rPr>
        <w:t xml:space="preserve">нежных обязательств, согласно приложению № </w:t>
      </w:r>
      <w:r w:rsidR="008E5DF6">
        <w:rPr>
          <w:color w:val="auto"/>
        </w:rPr>
        <w:t>2</w:t>
      </w:r>
      <w:r w:rsidRPr="00CE2627">
        <w:rPr>
          <w:color w:val="auto"/>
        </w:rPr>
        <w:t xml:space="preserve"> к настоящему Порядку (далее соо</w:t>
      </w:r>
      <w:r w:rsidRPr="00CE2627">
        <w:rPr>
          <w:color w:val="auto"/>
        </w:rPr>
        <w:t>т</w:t>
      </w:r>
      <w:r w:rsidRPr="00CE2627">
        <w:rPr>
          <w:color w:val="auto"/>
        </w:rPr>
        <w:t>ветственно - Перечень, документы-основания, документы, подтверждающие возникн</w:t>
      </w:r>
      <w:r w:rsidRPr="00CE2627">
        <w:rPr>
          <w:color w:val="auto"/>
        </w:rPr>
        <w:t>о</w:t>
      </w:r>
      <w:r w:rsidRPr="00CE2627">
        <w:rPr>
          <w:color w:val="auto"/>
        </w:rPr>
        <w:t>вение денежных обязательств).</w:t>
      </w:r>
    </w:p>
    <w:p w:rsidR="002F1403" w:rsidRPr="00CE2627" w:rsidRDefault="00A46327" w:rsidP="00A33FEB">
      <w:pPr>
        <w:pStyle w:val="21"/>
        <w:shd w:val="clear" w:color="auto" w:fill="auto"/>
        <w:tabs>
          <w:tab w:val="left" w:pos="1230"/>
        </w:tabs>
        <w:spacing w:before="0" w:after="0" w:line="240" w:lineRule="auto"/>
        <w:ind w:right="23" w:firstLine="851"/>
        <w:rPr>
          <w:color w:val="auto"/>
        </w:rPr>
      </w:pPr>
      <w:r w:rsidRPr="00CE2627">
        <w:rPr>
          <w:color w:val="auto"/>
        </w:rPr>
        <w:t>Информация, содержащаяся в Сведениях о бюджетном обязательстве, должна соответствовать аналогичной информации, содержащейся в документе-основании и д</w:t>
      </w:r>
      <w:r w:rsidRPr="00CE2627">
        <w:rPr>
          <w:color w:val="auto"/>
        </w:rPr>
        <w:t>о</w:t>
      </w:r>
      <w:r w:rsidRPr="00CE2627">
        <w:rPr>
          <w:color w:val="auto"/>
        </w:rPr>
        <w:t>кументе, подтверждающем возникновение денежного обязательства.</w:t>
      </w:r>
    </w:p>
    <w:p w:rsidR="00A46327" w:rsidRPr="00CE2627" w:rsidRDefault="00A46327" w:rsidP="00A33FEB">
      <w:pPr>
        <w:pStyle w:val="21"/>
        <w:numPr>
          <w:ilvl w:val="0"/>
          <w:numId w:val="2"/>
        </w:numPr>
        <w:tabs>
          <w:tab w:val="left" w:pos="1230"/>
        </w:tabs>
        <w:spacing w:before="0" w:after="0" w:line="240" w:lineRule="auto"/>
        <w:ind w:right="20" w:firstLine="851"/>
        <w:rPr>
          <w:color w:val="auto"/>
        </w:rPr>
      </w:pPr>
      <w:r w:rsidRPr="00CE2627">
        <w:rPr>
          <w:color w:val="auto"/>
        </w:rPr>
        <w:t>При отсутствии в информационной системе документа-основания получ</w:t>
      </w:r>
      <w:r w:rsidRPr="00CE2627">
        <w:rPr>
          <w:color w:val="auto"/>
        </w:rPr>
        <w:t>а</w:t>
      </w:r>
      <w:r w:rsidRPr="00CE2627">
        <w:rPr>
          <w:color w:val="auto"/>
        </w:rPr>
        <w:t xml:space="preserve">тель средств бюджета </w:t>
      </w:r>
      <w:r w:rsidR="00CC229A">
        <w:rPr>
          <w:color w:val="auto"/>
        </w:rPr>
        <w:t>поселения</w:t>
      </w:r>
      <w:r w:rsidRPr="00CE2627">
        <w:rPr>
          <w:color w:val="auto"/>
        </w:rPr>
        <w:t xml:space="preserve"> направляет в орган Федерального казначейства Свед</w:t>
      </w:r>
      <w:r w:rsidRPr="00CE2627">
        <w:rPr>
          <w:color w:val="auto"/>
        </w:rPr>
        <w:t>е</w:t>
      </w:r>
      <w:r w:rsidRPr="00CE2627">
        <w:rPr>
          <w:color w:val="auto"/>
        </w:rPr>
        <w:t>ния о бюджетном обязательстве с приложением копии документа-основания, в форме электронной копии указанного документа на бумажном носителе, созданной посредс</w:t>
      </w:r>
      <w:r w:rsidRPr="00CE2627">
        <w:rPr>
          <w:color w:val="auto"/>
        </w:rPr>
        <w:t>т</w:t>
      </w:r>
      <w:r w:rsidRPr="00CE2627">
        <w:rPr>
          <w:color w:val="auto"/>
        </w:rPr>
        <w:t>вом его сканирования, или копии электронного документа, подтвержденной электро</w:t>
      </w:r>
      <w:r w:rsidRPr="00CE2627">
        <w:rPr>
          <w:color w:val="auto"/>
        </w:rPr>
        <w:t>н</w:t>
      </w:r>
      <w:r w:rsidRPr="00CE2627">
        <w:rPr>
          <w:color w:val="auto"/>
        </w:rPr>
        <w:t>ной подписью лица, имеющего право действовать от имени получателя средств бюдж</w:t>
      </w:r>
      <w:r w:rsidRPr="00CE2627">
        <w:rPr>
          <w:color w:val="auto"/>
        </w:rPr>
        <w:t>е</w:t>
      </w:r>
      <w:r w:rsidRPr="00CE2627">
        <w:rPr>
          <w:color w:val="auto"/>
        </w:rPr>
        <w:t xml:space="preserve">та </w:t>
      </w:r>
      <w:r w:rsidR="00CC229A">
        <w:rPr>
          <w:color w:val="auto"/>
        </w:rPr>
        <w:t>поселения</w:t>
      </w:r>
      <w:r w:rsidRPr="00CE2627">
        <w:rPr>
          <w:color w:val="auto"/>
        </w:rPr>
        <w:t>.</w:t>
      </w:r>
    </w:p>
    <w:p w:rsidR="00322B9D" w:rsidRDefault="00A46327" w:rsidP="002F65D6">
      <w:pPr>
        <w:pStyle w:val="21"/>
        <w:numPr>
          <w:ilvl w:val="0"/>
          <w:numId w:val="2"/>
        </w:numPr>
        <w:shd w:val="clear" w:color="auto" w:fill="auto"/>
        <w:tabs>
          <w:tab w:val="left" w:pos="1230"/>
        </w:tabs>
        <w:spacing w:before="0" w:after="0" w:line="240" w:lineRule="auto"/>
        <w:ind w:right="20" w:firstLine="851"/>
        <w:rPr>
          <w:color w:val="auto"/>
        </w:rPr>
      </w:pPr>
      <w:r w:rsidRPr="00CE2627">
        <w:rPr>
          <w:color w:val="auto"/>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A33FEB" w:rsidRPr="002F65D6" w:rsidRDefault="00CD06E2" w:rsidP="002F65D6">
      <w:pPr>
        <w:pStyle w:val="21"/>
        <w:numPr>
          <w:ilvl w:val="0"/>
          <w:numId w:val="2"/>
        </w:numPr>
        <w:shd w:val="clear" w:color="auto" w:fill="auto"/>
        <w:tabs>
          <w:tab w:val="left" w:pos="1230"/>
        </w:tabs>
        <w:spacing w:before="0" w:after="0" w:line="240" w:lineRule="auto"/>
        <w:ind w:right="20" w:firstLine="851"/>
        <w:rPr>
          <w:color w:val="auto"/>
        </w:rPr>
      </w:pPr>
      <w:r w:rsidRPr="002F65D6">
        <w:rPr>
          <w:color w:val="auto"/>
        </w:rPr>
        <w:t>Учет бюджетных обязательств возникших по основаниям</w:t>
      </w:r>
      <w:r w:rsidR="002F65D6" w:rsidRPr="002F65D6">
        <w:rPr>
          <w:color w:val="auto"/>
        </w:rPr>
        <w:t xml:space="preserve"> оплаты расходов в рамках осуществления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w:t>
      </w:r>
      <w:r w:rsidR="002F65D6" w:rsidRPr="002F65D6">
        <w:rPr>
          <w:color w:val="auto"/>
        </w:rPr>
        <w:t>д</w:t>
      </w:r>
      <w:r w:rsidR="002F65D6" w:rsidRPr="002F65D6">
        <w:rPr>
          <w:color w:val="auto"/>
        </w:rPr>
        <w:lastRenderedPageBreak/>
        <w:t>держке детства в Ростовской области»</w:t>
      </w:r>
      <w:r w:rsidR="00E92451">
        <w:rPr>
          <w:color w:val="auto"/>
        </w:rPr>
        <w:t xml:space="preserve">; </w:t>
      </w:r>
      <w:r w:rsidR="00B35299">
        <w:rPr>
          <w:color w:val="auto"/>
        </w:rPr>
        <w:t>оплаты расходов на услуги банка по зачислению на счета по вкладам и счета банковских карт</w:t>
      </w:r>
      <w:r w:rsidR="00751104">
        <w:rPr>
          <w:color w:val="auto"/>
        </w:rPr>
        <w:t xml:space="preserve"> социальных пособий физическим лицам </w:t>
      </w:r>
      <w:r w:rsidR="00751104" w:rsidRPr="008E5DF6">
        <w:rPr>
          <w:rStyle w:val="11"/>
          <w:color w:val="auto"/>
        </w:rPr>
        <w:t xml:space="preserve">осуществляется автоматически, в суммах принятых к исполнению </w:t>
      </w:r>
      <w:r w:rsidR="00751104" w:rsidRPr="00361708">
        <w:rPr>
          <w:rStyle w:val="11"/>
          <w:color w:val="auto"/>
        </w:rPr>
        <w:t>распоряжени</w:t>
      </w:r>
      <w:r w:rsidR="00751104">
        <w:rPr>
          <w:rStyle w:val="11"/>
          <w:color w:val="auto"/>
        </w:rPr>
        <w:t>й</w:t>
      </w:r>
      <w:r w:rsidR="00751104" w:rsidRPr="00361708">
        <w:rPr>
          <w:rStyle w:val="11"/>
          <w:color w:val="auto"/>
        </w:rPr>
        <w:t xml:space="preserve"> о с</w:t>
      </w:r>
      <w:r w:rsidR="00751104" w:rsidRPr="00361708">
        <w:rPr>
          <w:rStyle w:val="11"/>
          <w:color w:val="auto"/>
        </w:rPr>
        <w:t>о</w:t>
      </w:r>
      <w:r w:rsidR="00751104" w:rsidRPr="00361708">
        <w:rPr>
          <w:rStyle w:val="11"/>
          <w:color w:val="auto"/>
        </w:rPr>
        <w:t>вершении казначейского платежа</w:t>
      </w:r>
      <w:r w:rsidR="00751104" w:rsidRPr="008E5DF6">
        <w:rPr>
          <w:rStyle w:val="11"/>
          <w:color w:val="auto"/>
        </w:rPr>
        <w:t>, представленных получателями средств бюджета для оплаты денежных обязательств в соответствии с Порядком санкционирования</w:t>
      </w:r>
      <w:r w:rsidR="00751104">
        <w:rPr>
          <w:rStyle w:val="11"/>
          <w:color w:val="auto"/>
        </w:rPr>
        <w:t>.</w:t>
      </w:r>
    </w:p>
    <w:p w:rsidR="00797134" w:rsidRPr="00CE2627" w:rsidRDefault="009F58F7" w:rsidP="00A33FEB">
      <w:pPr>
        <w:pStyle w:val="21"/>
        <w:numPr>
          <w:ilvl w:val="0"/>
          <w:numId w:val="3"/>
        </w:numPr>
        <w:tabs>
          <w:tab w:val="left" w:pos="541"/>
        </w:tabs>
        <w:spacing w:before="0" w:after="0" w:line="240" w:lineRule="auto"/>
        <w:ind w:firstLine="851"/>
        <w:jc w:val="center"/>
        <w:rPr>
          <w:b/>
          <w:bCs/>
          <w:color w:val="auto"/>
        </w:rPr>
      </w:pPr>
      <w:r w:rsidRPr="00CE2627">
        <w:rPr>
          <w:b/>
          <w:bCs/>
          <w:color w:val="auto"/>
        </w:rPr>
        <w:t>Постановка на учет бюджетных обязательств и внесение в них измен</w:t>
      </w:r>
      <w:r w:rsidRPr="00CE2627">
        <w:rPr>
          <w:b/>
          <w:bCs/>
          <w:color w:val="auto"/>
        </w:rPr>
        <w:t>е</w:t>
      </w:r>
      <w:r w:rsidRPr="00CE2627">
        <w:rPr>
          <w:b/>
          <w:bCs/>
          <w:color w:val="auto"/>
        </w:rPr>
        <w:t>ний</w:t>
      </w:r>
    </w:p>
    <w:p w:rsidR="00A33FEB" w:rsidRPr="00CE2627" w:rsidRDefault="00A33FEB" w:rsidP="00A33FEB">
      <w:pPr>
        <w:pStyle w:val="21"/>
        <w:tabs>
          <w:tab w:val="left" w:pos="541"/>
        </w:tabs>
        <w:spacing w:before="0" w:after="0" w:line="240" w:lineRule="auto"/>
        <w:ind w:left="851"/>
        <w:rPr>
          <w:color w:val="auto"/>
        </w:rPr>
      </w:pPr>
    </w:p>
    <w:p w:rsidR="00A13584" w:rsidRPr="00CE2627" w:rsidRDefault="009F58F7" w:rsidP="00A33FEB">
      <w:pPr>
        <w:pStyle w:val="21"/>
        <w:numPr>
          <w:ilvl w:val="1"/>
          <w:numId w:val="3"/>
        </w:numPr>
        <w:tabs>
          <w:tab w:val="left" w:pos="1226"/>
        </w:tabs>
        <w:spacing w:before="0" w:after="0" w:line="240" w:lineRule="auto"/>
        <w:ind w:right="23" w:firstLine="851"/>
        <w:rPr>
          <w:color w:val="auto"/>
        </w:rPr>
      </w:pPr>
      <w:r w:rsidRPr="00CE2627">
        <w:rPr>
          <w:rStyle w:val="11"/>
          <w:color w:val="auto"/>
        </w:rPr>
        <w:t>Сведения о бюджетных обязательствах, возникших на основании докуме</w:t>
      </w:r>
      <w:r w:rsidRPr="00CE2627">
        <w:rPr>
          <w:rStyle w:val="11"/>
          <w:color w:val="auto"/>
        </w:rPr>
        <w:t>н</w:t>
      </w:r>
      <w:r w:rsidRPr="00CE2627">
        <w:rPr>
          <w:rStyle w:val="11"/>
          <w:color w:val="auto"/>
        </w:rPr>
        <w:t xml:space="preserve">тов-оснований, предусмотренных пунктами 1 - </w:t>
      </w:r>
      <w:r w:rsidR="000566D2" w:rsidRPr="00CE2627">
        <w:rPr>
          <w:rStyle w:val="11"/>
          <w:color w:val="auto"/>
        </w:rPr>
        <w:t>11</w:t>
      </w:r>
      <w:r w:rsidRPr="00CE2627">
        <w:rPr>
          <w:rStyle w:val="11"/>
          <w:color w:val="auto"/>
        </w:rPr>
        <w:t xml:space="preserve"> графы 2 Перечня (далее - принятые бюджетные обязательства), формируются в соответствии с настоящим Порядком</w:t>
      </w:r>
      <w:r w:rsidR="009C15F1" w:rsidRPr="00CE2627">
        <w:rPr>
          <w:color w:val="auto"/>
        </w:rPr>
        <w:t xml:space="preserve"> пол</w:t>
      </w:r>
      <w:r w:rsidR="009C15F1" w:rsidRPr="00CE2627">
        <w:rPr>
          <w:color w:val="auto"/>
        </w:rPr>
        <w:t>у</w:t>
      </w:r>
      <w:r w:rsidR="009C15F1" w:rsidRPr="00CE2627">
        <w:rPr>
          <w:color w:val="auto"/>
        </w:rPr>
        <w:t xml:space="preserve">чателем средств бюджета </w:t>
      </w:r>
      <w:r w:rsidR="008B4CB9">
        <w:rPr>
          <w:color w:val="auto"/>
        </w:rPr>
        <w:t>поселения</w:t>
      </w:r>
      <w:r w:rsidR="00A13584" w:rsidRPr="00CE2627">
        <w:rPr>
          <w:color w:val="auto"/>
        </w:rPr>
        <w:t>:</w:t>
      </w:r>
    </w:p>
    <w:p w:rsidR="004D4700" w:rsidRPr="00CE2627" w:rsidRDefault="004D4700" w:rsidP="00A33FEB">
      <w:pPr>
        <w:pStyle w:val="21"/>
        <w:tabs>
          <w:tab w:val="left" w:pos="1226"/>
        </w:tabs>
        <w:spacing w:before="0" w:after="0" w:line="240" w:lineRule="auto"/>
        <w:ind w:right="23" w:firstLine="851"/>
        <w:rPr>
          <w:color w:val="auto"/>
        </w:rPr>
      </w:pPr>
      <w:r w:rsidRPr="00CE2627">
        <w:rPr>
          <w:color w:val="auto"/>
        </w:rPr>
        <w:t>в части принятых бюджетных обязательств, возникших на основании докуме</w:t>
      </w:r>
      <w:r w:rsidRPr="00CE2627">
        <w:rPr>
          <w:color w:val="auto"/>
        </w:rPr>
        <w:t>н</w:t>
      </w:r>
      <w:r w:rsidRPr="00CE2627">
        <w:rPr>
          <w:color w:val="auto"/>
        </w:rPr>
        <w:t>тов-оснований, предусмотренных:</w:t>
      </w:r>
    </w:p>
    <w:p w:rsidR="00A13584" w:rsidRPr="00CE2627" w:rsidRDefault="00754F03" w:rsidP="00A33FEB">
      <w:pPr>
        <w:pStyle w:val="ConsPlusNormal"/>
        <w:ind w:firstLine="851"/>
        <w:jc w:val="both"/>
        <w:rPr>
          <w:rFonts w:ascii="Times New Roman" w:hAnsi="Times New Roman" w:cs="Times New Roman"/>
          <w:sz w:val="27"/>
          <w:szCs w:val="27"/>
        </w:rPr>
      </w:pPr>
      <w:hyperlink w:anchor="P558" w:history="1">
        <w:r w:rsidR="004D4700" w:rsidRPr="00CE2627">
          <w:rPr>
            <w:rFonts w:ascii="Times New Roman" w:hAnsi="Times New Roman" w:cs="Times New Roman"/>
            <w:sz w:val="27"/>
            <w:szCs w:val="27"/>
          </w:rPr>
          <w:t xml:space="preserve">пунктом </w:t>
        </w:r>
        <w:r w:rsidR="000566D2" w:rsidRPr="00CE2627">
          <w:rPr>
            <w:rFonts w:ascii="Times New Roman" w:hAnsi="Times New Roman" w:cs="Times New Roman"/>
            <w:sz w:val="27"/>
            <w:szCs w:val="27"/>
          </w:rPr>
          <w:t>1</w:t>
        </w:r>
        <w:r w:rsidR="004D4700" w:rsidRPr="00CE2627">
          <w:rPr>
            <w:rFonts w:ascii="Times New Roman" w:hAnsi="Times New Roman" w:cs="Times New Roman"/>
            <w:sz w:val="27"/>
            <w:szCs w:val="27"/>
          </w:rPr>
          <w:t xml:space="preserve"> графы 2</w:t>
        </w:r>
      </w:hyperlink>
      <w:r w:rsidR="004D4700" w:rsidRPr="00CE2627">
        <w:rPr>
          <w:rFonts w:ascii="Times New Roman" w:hAnsi="Times New Roman" w:cs="Times New Roman"/>
          <w:sz w:val="27"/>
          <w:szCs w:val="27"/>
        </w:rPr>
        <w:t xml:space="preserve"> Перечня, не содержащих сведения, составляющие государс</w:t>
      </w:r>
      <w:r w:rsidR="004D4700" w:rsidRPr="00CE2627">
        <w:rPr>
          <w:rFonts w:ascii="Times New Roman" w:hAnsi="Times New Roman" w:cs="Times New Roman"/>
          <w:sz w:val="27"/>
          <w:szCs w:val="27"/>
        </w:rPr>
        <w:t>т</w:t>
      </w:r>
      <w:r w:rsidR="004D4700" w:rsidRPr="00CE2627">
        <w:rPr>
          <w:rFonts w:ascii="Times New Roman" w:hAnsi="Times New Roman" w:cs="Times New Roman"/>
          <w:sz w:val="27"/>
          <w:szCs w:val="27"/>
        </w:rPr>
        <w:t xml:space="preserve">венную тайну, - не позднее трех рабочих дней, следующих за днем заключения </w:t>
      </w:r>
      <w:r w:rsidR="00A13584" w:rsidRPr="00CE2627">
        <w:rPr>
          <w:rFonts w:ascii="Times New Roman" w:hAnsi="Times New Roman" w:cs="Times New Roman"/>
          <w:sz w:val="27"/>
          <w:szCs w:val="27"/>
        </w:rPr>
        <w:t>муниц</w:t>
      </w:r>
      <w:r w:rsidR="00A13584" w:rsidRPr="00CE2627">
        <w:rPr>
          <w:rFonts w:ascii="Times New Roman" w:hAnsi="Times New Roman" w:cs="Times New Roman"/>
          <w:sz w:val="27"/>
          <w:szCs w:val="27"/>
        </w:rPr>
        <w:t>и</w:t>
      </w:r>
      <w:r w:rsidR="00A13584" w:rsidRPr="00CE2627">
        <w:rPr>
          <w:rFonts w:ascii="Times New Roman" w:hAnsi="Times New Roman" w:cs="Times New Roman"/>
          <w:sz w:val="27"/>
          <w:szCs w:val="27"/>
        </w:rPr>
        <w:t>пального</w:t>
      </w:r>
      <w:r w:rsidR="004D4700" w:rsidRPr="00CE2627">
        <w:rPr>
          <w:rFonts w:ascii="Times New Roman" w:hAnsi="Times New Roman" w:cs="Times New Roman"/>
          <w:sz w:val="27"/>
          <w:szCs w:val="27"/>
        </w:rPr>
        <w:t xml:space="preserve"> контракта, договора, указанных в данном пункте </w:t>
      </w:r>
      <w:hyperlink w:anchor="P546" w:history="1">
        <w:r w:rsidR="004D4700" w:rsidRPr="00CE2627">
          <w:rPr>
            <w:rFonts w:ascii="Times New Roman" w:hAnsi="Times New Roman" w:cs="Times New Roman"/>
            <w:sz w:val="27"/>
            <w:szCs w:val="27"/>
          </w:rPr>
          <w:t>графы 2</w:t>
        </w:r>
      </w:hyperlink>
      <w:r w:rsidR="004D4700" w:rsidRPr="00CE2627">
        <w:rPr>
          <w:rFonts w:ascii="Times New Roman" w:hAnsi="Times New Roman" w:cs="Times New Roman"/>
          <w:sz w:val="27"/>
          <w:szCs w:val="27"/>
        </w:rPr>
        <w:t xml:space="preserve"> Перечня;</w:t>
      </w:r>
    </w:p>
    <w:p w:rsidR="00A13584" w:rsidRPr="00CE2627" w:rsidRDefault="00754F03" w:rsidP="00A33FEB">
      <w:pPr>
        <w:pStyle w:val="ConsPlusNormal"/>
        <w:ind w:firstLine="851"/>
        <w:jc w:val="both"/>
        <w:rPr>
          <w:rFonts w:ascii="Times New Roman" w:hAnsi="Times New Roman" w:cs="Times New Roman"/>
          <w:sz w:val="27"/>
          <w:szCs w:val="27"/>
        </w:rPr>
      </w:pPr>
      <w:hyperlink w:anchor="P558" w:history="1">
        <w:r w:rsidR="004D4700" w:rsidRPr="00CE2627">
          <w:rPr>
            <w:rFonts w:ascii="Times New Roman" w:hAnsi="Times New Roman" w:cs="Times New Roman"/>
            <w:sz w:val="27"/>
            <w:szCs w:val="27"/>
          </w:rPr>
          <w:t xml:space="preserve">пунктом </w:t>
        </w:r>
        <w:r w:rsidR="000566D2" w:rsidRPr="00CE2627">
          <w:rPr>
            <w:rFonts w:ascii="Times New Roman" w:hAnsi="Times New Roman" w:cs="Times New Roman"/>
            <w:sz w:val="27"/>
            <w:szCs w:val="27"/>
          </w:rPr>
          <w:t>1</w:t>
        </w:r>
        <w:r w:rsidR="004D4700" w:rsidRPr="00CE2627">
          <w:rPr>
            <w:rFonts w:ascii="Times New Roman" w:hAnsi="Times New Roman" w:cs="Times New Roman"/>
            <w:sz w:val="27"/>
            <w:szCs w:val="27"/>
          </w:rPr>
          <w:t xml:space="preserve"> графы 2</w:t>
        </w:r>
      </w:hyperlink>
      <w:r w:rsidR="004D4700" w:rsidRPr="00CE2627">
        <w:rPr>
          <w:rFonts w:ascii="Times New Roman" w:hAnsi="Times New Roman" w:cs="Times New Roman"/>
          <w:sz w:val="27"/>
          <w:szCs w:val="27"/>
        </w:rPr>
        <w:t xml:space="preserve"> Перечня, не содержащих сведения, составляющие государс</w:t>
      </w:r>
      <w:r w:rsidR="004D4700" w:rsidRPr="00CE2627">
        <w:rPr>
          <w:rFonts w:ascii="Times New Roman" w:hAnsi="Times New Roman" w:cs="Times New Roman"/>
          <w:sz w:val="27"/>
          <w:szCs w:val="27"/>
        </w:rPr>
        <w:t>т</w:t>
      </w:r>
      <w:r w:rsidR="004D4700" w:rsidRPr="00CE2627">
        <w:rPr>
          <w:rFonts w:ascii="Times New Roman" w:hAnsi="Times New Roman" w:cs="Times New Roman"/>
          <w:sz w:val="27"/>
          <w:szCs w:val="27"/>
        </w:rPr>
        <w:t>венную тайну, информация о которых подлежит включению в реестр контрактов, с</w:t>
      </w:r>
      <w:r w:rsidR="004D4700" w:rsidRPr="00CE2627">
        <w:rPr>
          <w:rFonts w:ascii="Times New Roman" w:hAnsi="Times New Roman" w:cs="Times New Roman"/>
          <w:sz w:val="27"/>
          <w:szCs w:val="27"/>
        </w:rPr>
        <w:t>о</w:t>
      </w:r>
      <w:r w:rsidR="004D4700" w:rsidRPr="00CE2627">
        <w:rPr>
          <w:rFonts w:ascii="Times New Roman" w:hAnsi="Times New Roman" w:cs="Times New Roman"/>
          <w:sz w:val="27"/>
          <w:szCs w:val="27"/>
        </w:rPr>
        <w:t xml:space="preserve">держащий государственную тайну, а также предусмотренных </w:t>
      </w:r>
      <w:hyperlink w:anchor="P571" w:history="1">
        <w:r w:rsidR="004D4700" w:rsidRPr="00CE2627">
          <w:rPr>
            <w:rFonts w:ascii="Times New Roman" w:hAnsi="Times New Roman" w:cs="Times New Roman"/>
            <w:sz w:val="27"/>
            <w:szCs w:val="27"/>
          </w:rPr>
          <w:t>пунктом 5 графы 2</w:t>
        </w:r>
      </w:hyperlink>
      <w:r w:rsidR="004D4700" w:rsidRPr="00CE2627">
        <w:rPr>
          <w:rFonts w:ascii="Times New Roman" w:hAnsi="Times New Roman" w:cs="Times New Roman"/>
          <w:sz w:val="27"/>
          <w:szCs w:val="27"/>
        </w:rPr>
        <w:t xml:space="preserve"> П</w:t>
      </w:r>
      <w:r w:rsidR="004D4700" w:rsidRPr="00CE2627">
        <w:rPr>
          <w:rFonts w:ascii="Times New Roman" w:hAnsi="Times New Roman" w:cs="Times New Roman"/>
          <w:sz w:val="27"/>
          <w:szCs w:val="27"/>
        </w:rPr>
        <w:t>е</w:t>
      </w:r>
      <w:r w:rsidR="004D4700" w:rsidRPr="00CE2627">
        <w:rPr>
          <w:rFonts w:ascii="Times New Roman" w:hAnsi="Times New Roman" w:cs="Times New Roman"/>
          <w:sz w:val="27"/>
          <w:szCs w:val="27"/>
        </w:rPr>
        <w:t xml:space="preserve">речня - не позднее трех рабочих дней, следующих за днем заключения </w:t>
      </w:r>
      <w:r w:rsidR="00A13584" w:rsidRPr="00CE2627">
        <w:rPr>
          <w:rFonts w:ascii="Times New Roman" w:hAnsi="Times New Roman" w:cs="Times New Roman"/>
          <w:sz w:val="27"/>
          <w:szCs w:val="27"/>
        </w:rPr>
        <w:t>муниципального</w:t>
      </w:r>
      <w:r w:rsidR="004D4700" w:rsidRPr="00CE2627">
        <w:rPr>
          <w:rFonts w:ascii="Times New Roman" w:hAnsi="Times New Roman" w:cs="Times New Roman"/>
          <w:sz w:val="27"/>
          <w:szCs w:val="27"/>
        </w:rPr>
        <w:t xml:space="preserve"> контракта, договора, указанных в названных пунктах </w:t>
      </w:r>
      <w:hyperlink w:anchor="P546" w:history="1">
        <w:r w:rsidR="004D4700" w:rsidRPr="00CE2627">
          <w:rPr>
            <w:rFonts w:ascii="Times New Roman" w:hAnsi="Times New Roman" w:cs="Times New Roman"/>
            <w:sz w:val="27"/>
            <w:szCs w:val="27"/>
          </w:rPr>
          <w:t>графы 2</w:t>
        </w:r>
      </w:hyperlink>
      <w:r w:rsidR="004D4700" w:rsidRPr="00CE2627">
        <w:rPr>
          <w:rFonts w:ascii="Times New Roman" w:hAnsi="Times New Roman" w:cs="Times New Roman"/>
          <w:sz w:val="27"/>
          <w:szCs w:val="27"/>
        </w:rPr>
        <w:t xml:space="preserve"> Перечня;</w:t>
      </w:r>
    </w:p>
    <w:p w:rsidR="00A13584" w:rsidRPr="00CE2627" w:rsidRDefault="00754F03" w:rsidP="00A33FEB">
      <w:pPr>
        <w:pStyle w:val="ConsPlusNormal"/>
        <w:ind w:firstLine="851"/>
        <w:jc w:val="both"/>
        <w:rPr>
          <w:rFonts w:ascii="Times New Roman" w:hAnsi="Times New Roman" w:cs="Times New Roman"/>
          <w:sz w:val="27"/>
          <w:szCs w:val="27"/>
        </w:rPr>
      </w:pPr>
      <w:hyperlink w:anchor="P558" w:history="1">
        <w:r w:rsidR="004D4700" w:rsidRPr="00CE2627">
          <w:rPr>
            <w:rFonts w:ascii="Times New Roman" w:hAnsi="Times New Roman" w:cs="Times New Roman"/>
            <w:sz w:val="27"/>
            <w:szCs w:val="27"/>
          </w:rPr>
          <w:t xml:space="preserve">пунктами </w:t>
        </w:r>
        <w:r w:rsidR="000566D2" w:rsidRPr="00CE2627">
          <w:rPr>
            <w:rFonts w:ascii="Times New Roman" w:hAnsi="Times New Roman" w:cs="Times New Roman"/>
            <w:sz w:val="27"/>
            <w:szCs w:val="27"/>
          </w:rPr>
          <w:t>1</w:t>
        </w:r>
      </w:hyperlink>
      <w:r w:rsidR="004D4700" w:rsidRPr="00CE2627">
        <w:rPr>
          <w:rFonts w:ascii="Times New Roman" w:hAnsi="Times New Roman" w:cs="Times New Roman"/>
          <w:sz w:val="27"/>
          <w:szCs w:val="27"/>
        </w:rPr>
        <w:t xml:space="preserve"> - </w:t>
      </w:r>
      <w:hyperlink w:anchor="P624" w:history="1">
        <w:r w:rsidR="000566D2" w:rsidRPr="00CE2627">
          <w:rPr>
            <w:rFonts w:ascii="Times New Roman" w:hAnsi="Times New Roman" w:cs="Times New Roman"/>
            <w:sz w:val="27"/>
            <w:szCs w:val="27"/>
          </w:rPr>
          <w:t>7</w:t>
        </w:r>
        <w:r w:rsidR="004D4700" w:rsidRPr="00CE2627">
          <w:rPr>
            <w:rFonts w:ascii="Times New Roman" w:hAnsi="Times New Roman" w:cs="Times New Roman"/>
            <w:sz w:val="27"/>
            <w:szCs w:val="27"/>
          </w:rPr>
          <w:t xml:space="preserve"> графы 2</w:t>
        </w:r>
      </w:hyperlink>
      <w:r w:rsidR="004D4700" w:rsidRPr="00CE2627">
        <w:rPr>
          <w:rFonts w:ascii="Times New Roman" w:hAnsi="Times New Roman" w:cs="Times New Roman"/>
          <w:sz w:val="27"/>
          <w:szCs w:val="27"/>
        </w:rPr>
        <w:t xml:space="preserve"> Перечня, содержащих сведения, составляющие госуда</w:t>
      </w:r>
      <w:r w:rsidR="004D4700" w:rsidRPr="00CE2627">
        <w:rPr>
          <w:rFonts w:ascii="Times New Roman" w:hAnsi="Times New Roman" w:cs="Times New Roman"/>
          <w:sz w:val="27"/>
          <w:szCs w:val="27"/>
        </w:rPr>
        <w:t>р</w:t>
      </w:r>
      <w:r w:rsidR="004D4700" w:rsidRPr="00CE2627">
        <w:rPr>
          <w:rFonts w:ascii="Times New Roman" w:hAnsi="Times New Roman" w:cs="Times New Roman"/>
          <w:sz w:val="27"/>
          <w:szCs w:val="27"/>
        </w:rPr>
        <w:t>ственную тайну - не позднее шести рабочих дней со дня их заключения;</w:t>
      </w:r>
    </w:p>
    <w:p w:rsidR="004D4700" w:rsidRPr="00CE2627" w:rsidRDefault="00754F03" w:rsidP="00A33FEB">
      <w:pPr>
        <w:pStyle w:val="ConsPlusNormal"/>
        <w:ind w:firstLine="851"/>
        <w:jc w:val="both"/>
        <w:rPr>
          <w:rFonts w:ascii="Times New Roman" w:hAnsi="Times New Roman" w:cs="Times New Roman"/>
          <w:sz w:val="27"/>
          <w:szCs w:val="27"/>
        </w:rPr>
      </w:pPr>
      <w:hyperlink w:anchor="P633" w:history="1">
        <w:r w:rsidR="004D4700" w:rsidRPr="00CE2627">
          <w:rPr>
            <w:rFonts w:ascii="Times New Roman" w:hAnsi="Times New Roman" w:cs="Times New Roman"/>
            <w:sz w:val="27"/>
            <w:szCs w:val="27"/>
          </w:rPr>
          <w:t xml:space="preserve">пунктом </w:t>
        </w:r>
        <w:r w:rsidR="000566D2" w:rsidRPr="00CE2627">
          <w:rPr>
            <w:rFonts w:ascii="Times New Roman" w:hAnsi="Times New Roman" w:cs="Times New Roman"/>
            <w:sz w:val="27"/>
            <w:szCs w:val="27"/>
          </w:rPr>
          <w:t>8</w:t>
        </w:r>
        <w:r w:rsidR="004D4700" w:rsidRPr="00CE2627">
          <w:rPr>
            <w:rFonts w:ascii="Times New Roman" w:hAnsi="Times New Roman" w:cs="Times New Roman"/>
            <w:sz w:val="27"/>
            <w:szCs w:val="27"/>
          </w:rPr>
          <w:t xml:space="preserve"> графы 2</w:t>
        </w:r>
      </w:hyperlink>
      <w:r w:rsidR="004D4700" w:rsidRPr="00CE2627">
        <w:rPr>
          <w:rFonts w:ascii="Times New Roman" w:hAnsi="Times New Roman" w:cs="Times New Roman"/>
          <w:sz w:val="27"/>
          <w:szCs w:val="27"/>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w:t>
      </w:r>
      <w:r w:rsidR="0067760B">
        <w:rPr>
          <w:rFonts w:ascii="Times New Roman" w:hAnsi="Times New Roman" w:cs="Times New Roman"/>
          <w:sz w:val="27"/>
          <w:szCs w:val="27"/>
        </w:rPr>
        <w:t>поселения</w:t>
      </w:r>
      <w:r w:rsidR="004D4700" w:rsidRPr="00CE2627">
        <w:rPr>
          <w:rFonts w:ascii="Times New Roman" w:hAnsi="Times New Roman" w:cs="Times New Roman"/>
          <w:sz w:val="27"/>
          <w:szCs w:val="27"/>
        </w:rPr>
        <w:t>бюджетных обязательств, возникших на основании приказа о штатном расписании с расчетом годового фонда оплаты труда (иного документа, по</w:t>
      </w:r>
      <w:r w:rsidR="004D4700" w:rsidRPr="00CE2627">
        <w:rPr>
          <w:rFonts w:ascii="Times New Roman" w:hAnsi="Times New Roman" w:cs="Times New Roman"/>
          <w:sz w:val="27"/>
          <w:szCs w:val="27"/>
        </w:rPr>
        <w:t>д</w:t>
      </w:r>
      <w:r w:rsidR="004D4700" w:rsidRPr="00CE2627">
        <w:rPr>
          <w:rFonts w:ascii="Times New Roman" w:hAnsi="Times New Roman" w:cs="Times New Roman"/>
          <w:sz w:val="27"/>
          <w:szCs w:val="27"/>
        </w:rPr>
        <w:t>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w:t>
      </w:r>
      <w:r w:rsidR="004D4700" w:rsidRPr="00CE2627">
        <w:rPr>
          <w:rFonts w:ascii="Times New Roman" w:hAnsi="Times New Roman" w:cs="Times New Roman"/>
          <w:sz w:val="27"/>
          <w:szCs w:val="27"/>
        </w:rPr>
        <w:t>о</w:t>
      </w:r>
      <w:r w:rsidR="004D4700" w:rsidRPr="00CE2627">
        <w:rPr>
          <w:rFonts w:ascii="Times New Roman" w:hAnsi="Times New Roman" w:cs="Times New Roman"/>
          <w:sz w:val="27"/>
          <w:szCs w:val="27"/>
        </w:rPr>
        <w:t>веденных лимитов бюджетных обязательств на соответствующие цели;</w:t>
      </w:r>
    </w:p>
    <w:p w:rsidR="004D4700" w:rsidRPr="00CE2627" w:rsidRDefault="00754F03" w:rsidP="00A33FEB">
      <w:pPr>
        <w:pStyle w:val="ConsPlusNormal"/>
        <w:ind w:firstLine="851"/>
        <w:jc w:val="both"/>
        <w:rPr>
          <w:rFonts w:ascii="Times New Roman" w:hAnsi="Times New Roman" w:cs="Times New Roman"/>
          <w:sz w:val="27"/>
          <w:szCs w:val="27"/>
        </w:rPr>
      </w:pPr>
      <w:hyperlink w:anchor="P639" w:history="1">
        <w:r w:rsidR="004D4700" w:rsidRPr="00CE2627">
          <w:rPr>
            <w:rFonts w:ascii="Times New Roman" w:hAnsi="Times New Roman" w:cs="Times New Roman"/>
            <w:sz w:val="27"/>
            <w:szCs w:val="27"/>
          </w:rPr>
          <w:t xml:space="preserve">пунктами </w:t>
        </w:r>
        <w:r w:rsidR="000566D2" w:rsidRPr="00CE2627">
          <w:rPr>
            <w:rFonts w:ascii="Times New Roman" w:hAnsi="Times New Roman" w:cs="Times New Roman"/>
            <w:sz w:val="27"/>
            <w:szCs w:val="27"/>
          </w:rPr>
          <w:t>9</w:t>
        </w:r>
      </w:hyperlink>
      <w:r w:rsidR="004D4700" w:rsidRPr="00CE2627">
        <w:rPr>
          <w:rFonts w:ascii="Times New Roman" w:hAnsi="Times New Roman" w:cs="Times New Roman"/>
          <w:sz w:val="27"/>
          <w:szCs w:val="27"/>
        </w:rPr>
        <w:t xml:space="preserve"> - </w:t>
      </w:r>
      <w:hyperlink w:anchor="P646" w:history="1">
        <w:r w:rsidR="004D4700" w:rsidRPr="00CE2627">
          <w:rPr>
            <w:rFonts w:ascii="Times New Roman" w:hAnsi="Times New Roman" w:cs="Times New Roman"/>
            <w:sz w:val="27"/>
            <w:szCs w:val="27"/>
          </w:rPr>
          <w:t>1</w:t>
        </w:r>
        <w:r w:rsidR="000566D2" w:rsidRPr="00CE2627">
          <w:rPr>
            <w:rFonts w:ascii="Times New Roman" w:hAnsi="Times New Roman" w:cs="Times New Roman"/>
            <w:sz w:val="27"/>
            <w:szCs w:val="27"/>
          </w:rPr>
          <w:t>0</w:t>
        </w:r>
        <w:r w:rsidR="004D4700" w:rsidRPr="00CE2627">
          <w:rPr>
            <w:rFonts w:ascii="Times New Roman" w:hAnsi="Times New Roman" w:cs="Times New Roman"/>
            <w:sz w:val="27"/>
            <w:szCs w:val="27"/>
          </w:rPr>
          <w:t xml:space="preserve"> графы 2</w:t>
        </w:r>
      </w:hyperlink>
      <w:r w:rsidR="004D4700" w:rsidRPr="00CE2627">
        <w:rPr>
          <w:rFonts w:ascii="Times New Roman" w:hAnsi="Times New Roman" w:cs="Times New Roman"/>
          <w:sz w:val="27"/>
          <w:szCs w:val="27"/>
        </w:rPr>
        <w:t xml:space="preserve"> Перечня в срок, установленный бюджетным законод</w:t>
      </w:r>
      <w:r w:rsidR="004D4700" w:rsidRPr="00CE2627">
        <w:rPr>
          <w:rFonts w:ascii="Times New Roman" w:hAnsi="Times New Roman" w:cs="Times New Roman"/>
          <w:sz w:val="27"/>
          <w:szCs w:val="27"/>
        </w:rPr>
        <w:t>а</w:t>
      </w:r>
      <w:r w:rsidR="004D4700" w:rsidRPr="00CE2627">
        <w:rPr>
          <w:rFonts w:ascii="Times New Roman" w:hAnsi="Times New Roman" w:cs="Times New Roman"/>
          <w:sz w:val="27"/>
          <w:szCs w:val="27"/>
        </w:rPr>
        <w:t>тельством Российской Федерации для представления в установленном порядке получ</w:t>
      </w:r>
      <w:r w:rsidR="004D4700" w:rsidRPr="00CE2627">
        <w:rPr>
          <w:rFonts w:ascii="Times New Roman" w:hAnsi="Times New Roman" w:cs="Times New Roman"/>
          <w:sz w:val="27"/>
          <w:szCs w:val="27"/>
        </w:rPr>
        <w:t>а</w:t>
      </w:r>
      <w:r w:rsidR="004D4700" w:rsidRPr="00CE2627">
        <w:rPr>
          <w:rFonts w:ascii="Times New Roman" w:hAnsi="Times New Roman" w:cs="Times New Roman"/>
          <w:sz w:val="27"/>
          <w:szCs w:val="27"/>
        </w:rPr>
        <w:t xml:space="preserve">телем средств бюджета </w:t>
      </w:r>
      <w:r w:rsidR="008B4CB9">
        <w:rPr>
          <w:rFonts w:ascii="Times New Roman" w:hAnsi="Times New Roman" w:cs="Times New Roman"/>
          <w:sz w:val="27"/>
          <w:szCs w:val="27"/>
        </w:rPr>
        <w:t>поселения</w:t>
      </w:r>
      <w:r w:rsidR="004D4700" w:rsidRPr="00CE2627">
        <w:rPr>
          <w:rFonts w:ascii="Times New Roman" w:hAnsi="Times New Roman" w:cs="Times New Roman"/>
          <w:sz w:val="27"/>
          <w:szCs w:val="27"/>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8B4CB9">
        <w:rPr>
          <w:rFonts w:ascii="Times New Roman" w:hAnsi="Times New Roman" w:cs="Times New Roman"/>
          <w:sz w:val="27"/>
          <w:szCs w:val="27"/>
        </w:rPr>
        <w:t>поселения</w:t>
      </w:r>
      <w:r w:rsidR="004D4700" w:rsidRPr="00CE2627">
        <w:rPr>
          <w:rFonts w:ascii="Times New Roman" w:hAnsi="Times New Roman" w:cs="Times New Roman"/>
          <w:sz w:val="27"/>
          <w:szCs w:val="27"/>
        </w:rPr>
        <w:t>по исполнению исполнительн</w:t>
      </w:r>
      <w:r w:rsidR="004D4700" w:rsidRPr="00CE2627">
        <w:rPr>
          <w:rFonts w:ascii="Times New Roman" w:hAnsi="Times New Roman" w:cs="Times New Roman"/>
          <w:sz w:val="27"/>
          <w:szCs w:val="27"/>
        </w:rPr>
        <w:t>о</w:t>
      </w:r>
      <w:r w:rsidR="004D4700" w:rsidRPr="00CE2627">
        <w:rPr>
          <w:rFonts w:ascii="Times New Roman" w:hAnsi="Times New Roman" w:cs="Times New Roman"/>
          <w:sz w:val="27"/>
          <w:szCs w:val="27"/>
        </w:rPr>
        <w:t>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4D4700" w:rsidRPr="00CE2627" w:rsidRDefault="00754F03" w:rsidP="00A33FEB">
      <w:pPr>
        <w:pStyle w:val="ConsPlusNormal"/>
        <w:ind w:firstLine="851"/>
        <w:jc w:val="both"/>
        <w:rPr>
          <w:rFonts w:ascii="Times New Roman" w:hAnsi="Times New Roman" w:cs="Times New Roman"/>
          <w:sz w:val="27"/>
          <w:szCs w:val="27"/>
        </w:rPr>
      </w:pPr>
      <w:hyperlink w:anchor="P652" w:history="1">
        <w:r w:rsidR="004D4700" w:rsidRPr="00CE2627">
          <w:rPr>
            <w:rFonts w:ascii="Times New Roman" w:hAnsi="Times New Roman" w:cs="Times New Roman"/>
            <w:sz w:val="27"/>
            <w:szCs w:val="27"/>
          </w:rPr>
          <w:t>пунктом 1</w:t>
        </w:r>
        <w:r w:rsidR="000566D2" w:rsidRPr="00CE2627">
          <w:rPr>
            <w:rFonts w:ascii="Times New Roman" w:hAnsi="Times New Roman" w:cs="Times New Roman"/>
            <w:sz w:val="27"/>
            <w:szCs w:val="27"/>
          </w:rPr>
          <w:t>1</w:t>
        </w:r>
        <w:r w:rsidR="004D4700" w:rsidRPr="00CE2627">
          <w:rPr>
            <w:rFonts w:ascii="Times New Roman" w:hAnsi="Times New Roman" w:cs="Times New Roman"/>
            <w:sz w:val="27"/>
            <w:szCs w:val="27"/>
          </w:rPr>
          <w:t xml:space="preserve"> графы 2</w:t>
        </w:r>
      </w:hyperlink>
      <w:r w:rsidR="004D4700" w:rsidRPr="00CE2627">
        <w:rPr>
          <w:rFonts w:ascii="Times New Roman" w:hAnsi="Times New Roman" w:cs="Times New Roman"/>
          <w:sz w:val="27"/>
          <w:szCs w:val="27"/>
        </w:rPr>
        <w:t xml:space="preserve"> Перечня, исполнение денежных обязательств по которым осуществляется в случаях, установленных </w:t>
      </w:r>
      <w:hyperlink w:anchor="P164" w:history="1">
        <w:r w:rsidR="004D4700" w:rsidRPr="00CE2627">
          <w:rPr>
            <w:rFonts w:ascii="Times New Roman" w:hAnsi="Times New Roman" w:cs="Times New Roman"/>
            <w:sz w:val="27"/>
            <w:szCs w:val="27"/>
          </w:rPr>
          <w:t>абзацами третьим</w:t>
        </w:r>
      </w:hyperlink>
      <w:r w:rsidR="00B150E1" w:rsidRPr="00CE2627">
        <w:rPr>
          <w:rFonts w:ascii="Times New Roman" w:hAnsi="Times New Roman" w:cs="Times New Roman"/>
          <w:sz w:val="27"/>
          <w:szCs w:val="27"/>
        </w:rPr>
        <w:t xml:space="preserve">–седьмым пункта 4.1 </w:t>
      </w:r>
      <w:r w:rsidR="004D4700" w:rsidRPr="00CE2627">
        <w:rPr>
          <w:rFonts w:ascii="Times New Roman" w:hAnsi="Times New Roman" w:cs="Times New Roman"/>
          <w:sz w:val="27"/>
          <w:szCs w:val="27"/>
        </w:rPr>
        <w:t>н</w:t>
      </w:r>
      <w:r w:rsidR="004D4700" w:rsidRPr="00CE2627">
        <w:rPr>
          <w:rFonts w:ascii="Times New Roman" w:hAnsi="Times New Roman" w:cs="Times New Roman"/>
          <w:sz w:val="27"/>
          <w:szCs w:val="27"/>
        </w:rPr>
        <w:t>а</w:t>
      </w:r>
      <w:r w:rsidR="004D4700" w:rsidRPr="00CE2627">
        <w:rPr>
          <w:rFonts w:ascii="Times New Roman" w:hAnsi="Times New Roman" w:cs="Times New Roman"/>
          <w:sz w:val="27"/>
          <w:szCs w:val="27"/>
        </w:rPr>
        <w:t xml:space="preserve">стоящего Порядка, не позднее трех рабочих дней со дня поступления документа-основания получателю средств бюджета </w:t>
      </w:r>
      <w:r w:rsidR="008B4CB9">
        <w:rPr>
          <w:rFonts w:ascii="Times New Roman" w:hAnsi="Times New Roman" w:cs="Times New Roman"/>
          <w:sz w:val="27"/>
          <w:szCs w:val="27"/>
        </w:rPr>
        <w:t>поселения</w:t>
      </w:r>
      <w:r w:rsidR="004D4700" w:rsidRPr="00CE2627">
        <w:rPr>
          <w:rFonts w:ascii="Times New Roman" w:hAnsi="Times New Roman" w:cs="Times New Roman"/>
          <w:sz w:val="27"/>
          <w:szCs w:val="27"/>
        </w:rPr>
        <w:t>для оплаты.</w:t>
      </w:r>
    </w:p>
    <w:p w:rsidR="004D4700" w:rsidRPr="00CE2627" w:rsidRDefault="004D4700" w:rsidP="00A33FEB">
      <w:pPr>
        <w:pStyle w:val="ConsPlusNormal"/>
        <w:ind w:firstLine="851"/>
        <w:jc w:val="both"/>
        <w:rPr>
          <w:rFonts w:ascii="Times New Roman" w:hAnsi="Times New Roman" w:cs="Times New Roman"/>
          <w:sz w:val="27"/>
          <w:szCs w:val="27"/>
        </w:rPr>
      </w:pPr>
      <w:r w:rsidRPr="00CE2627">
        <w:rPr>
          <w:rFonts w:ascii="Times New Roman" w:hAnsi="Times New Roman" w:cs="Times New Roman"/>
          <w:sz w:val="27"/>
          <w:szCs w:val="27"/>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Pr="00CE2627">
          <w:rPr>
            <w:rFonts w:ascii="Times New Roman" w:hAnsi="Times New Roman" w:cs="Times New Roman"/>
            <w:sz w:val="27"/>
            <w:szCs w:val="27"/>
          </w:rPr>
          <w:t>пун</w:t>
        </w:r>
        <w:r w:rsidRPr="00CE2627">
          <w:rPr>
            <w:rFonts w:ascii="Times New Roman" w:hAnsi="Times New Roman" w:cs="Times New Roman"/>
            <w:sz w:val="27"/>
            <w:szCs w:val="27"/>
          </w:rPr>
          <w:t>к</w:t>
        </w:r>
        <w:r w:rsidRPr="00CE2627">
          <w:rPr>
            <w:rFonts w:ascii="Times New Roman" w:hAnsi="Times New Roman" w:cs="Times New Roman"/>
            <w:sz w:val="27"/>
            <w:szCs w:val="27"/>
          </w:rPr>
          <w:t xml:space="preserve">том </w:t>
        </w:r>
        <w:r w:rsidR="00B150E1" w:rsidRPr="00CE2627">
          <w:rPr>
            <w:rFonts w:ascii="Times New Roman" w:hAnsi="Times New Roman" w:cs="Times New Roman"/>
            <w:sz w:val="27"/>
            <w:szCs w:val="27"/>
          </w:rPr>
          <w:t xml:space="preserve">8 </w:t>
        </w:r>
        <w:r w:rsidRPr="00CE2627">
          <w:rPr>
            <w:rFonts w:ascii="Times New Roman" w:hAnsi="Times New Roman" w:cs="Times New Roman"/>
            <w:sz w:val="27"/>
            <w:szCs w:val="27"/>
          </w:rPr>
          <w:t>графы 2</w:t>
        </w:r>
      </w:hyperlink>
      <w:r w:rsidRPr="00CE2627">
        <w:rPr>
          <w:rFonts w:ascii="Times New Roman" w:hAnsi="Times New Roman" w:cs="Times New Roman"/>
          <w:sz w:val="27"/>
          <w:szCs w:val="27"/>
        </w:rPr>
        <w:t xml:space="preserve"> Перечня, копия указанного документа-основания в орган Федерального </w:t>
      </w:r>
      <w:r w:rsidRPr="00CE2627">
        <w:rPr>
          <w:rFonts w:ascii="Times New Roman" w:hAnsi="Times New Roman" w:cs="Times New Roman"/>
          <w:sz w:val="27"/>
          <w:szCs w:val="27"/>
        </w:rPr>
        <w:lastRenderedPageBreak/>
        <w:t>казначейства не представляется.</w:t>
      </w:r>
    </w:p>
    <w:p w:rsidR="009C15F1" w:rsidRPr="00CE2627" w:rsidRDefault="009C15F1" w:rsidP="00A33FEB">
      <w:pPr>
        <w:pStyle w:val="21"/>
        <w:numPr>
          <w:ilvl w:val="1"/>
          <w:numId w:val="3"/>
        </w:numPr>
        <w:tabs>
          <w:tab w:val="left" w:pos="1226"/>
        </w:tabs>
        <w:spacing w:before="0" w:after="0" w:line="240" w:lineRule="auto"/>
        <w:ind w:right="23" w:firstLine="851"/>
        <w:rPr>
          <w:rStyle w:val="11"/>
          <w:color w:val="auto"/>
        </w:rPr>
      </w:pPr>
      <w:r w:rsidRPr="00CE2627">
        <w:rPr>
          <w:rStyle w:val="11"/>
          <w:color w:val="auto"/>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w:t>
      </w:r>
      <w:r w:rsidRPr="00CE2627">
        <w:rPr>
          <w:rStyle w:val="11"/>
          <w:color w:val="auto"/>
        </w:rPr>
        <w:t>д</w:t>
      </w:r>
      <w:r w:rsidRPr="00CE2627">
        <w:rPr>
          <w:rStyle w:val="11"/>
          <w:color w:val="auto"/>
        </w:rPr>
        <w:t>жетного обязательства, в которое вносится изменение.</w:t>
      </w:r>
    </w:p>
    <w:p w:rsidR="00D166D2" w:rsidRPr="00CE2627" w:rsidRDefault="009C15F1" w:rsidP="00A33FEB">
      <w:pPr>
        <w:pStyle w:val="21"/>
        <w:numPr>
          <w:ilvl w:val="1"/>
          <w:numId w:val="3"/>
        </w:numPr>
        <w:tabs>
          <w:tab w:val="left" w:pos="1226"/>
        </w:tabs>
        <w:spacing w:before="0" w:after="0" w:line="240" w:lineRule="auto"/>
        <w:ind w:right="20" w:firstLine="851"/>
        <w:rPr>
          <w:rStyle w:val="11"/>
          <w:color w:val="auto"/>
        </w:rPr>
      </w:pPr>
      <w:r w:rsidRPr="00CE2627">
        <w:rPr>
          <w:rStyle w:val="11"/>
          <w:color w:val="auto"/>
        </w:rPr>
        <w:t>В случае внесения изменений в бюджетное обязательство без внесения и</w:t>
      </w:r>
      <w:r w:rsidRPr="00CE2627">
        <w:rPr>
          <w:rStyle w:val="11"/>
          <w:color w:val="auto"/>
        </w:rPr>
        <w:t>з</w:t>
      </w:r>
      <w:r w:rsidRPr="00CE2627">
        <w:rPr>
          <w:rStyle w:val="11"/>
          <w:color w:val="auto"/>
        </w:rPr>
        <w:t>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D166D2" w:rsidRPr="00CE2627" w:rsidRDefault="009C15F1" w:rsidP="00A33FEB">
      <w:pPr>
        <w:pStyle w:val="21"/>
        <w:tabs>
          <w:tab w:val="left" w:pos="1226"/>
        </w:tabs>
        <w:spacing w:before="0" w:after="0" w:line="240" w:lineRule="auto"/>
        <w:ind w:right="20" w:firstLine="851"/>
        <w:rPr>
          <w:rStyle w:val="11"/>
          <w:color w:val="auto"/>
        </w:rPr>
      </w:pPr>
      <w:r w:rsidRPr="00CE2627">
        <w:rPr>
          <w:rStyle w:val="11"/>
          <w:color w:val="auto"/>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w:t>
      </w:r>
      <w:r w:rsidRPr="00CE2627">
        <w:rPr>
          <w:rStyle w:val="11"/>
          <w:color w:val="auto"/>
        </w:rPr>
        <w:t>а</w:t>
      </w:r>
      <w:r w:rsidRPr="00CE2627">
        <w:rPr>
          <w:rStyle w:val="11"/>
          <w:color w:val="auto"/>
        </w:rPr>
        <w:t xml:space="preserve">телем средств бюджета </w:t>
      </w:r>
      <w:r w:rsidR="008B4CB9">
        <w:rPr>
          <w:rStyle w:val="11"/>
          <w:color w:val="auto"/>
        </w:rPr>
        <w:t>поселения</w:t>
      </w:r>
      <w:r w:rsidRPr="00CE2627">
        <w:rPr>
          <w:rStyle w:val="11"/>
          <w:color w:val="auto"/>
        </w:rPr>
        <w:t>в орган Федерального казначейства одновременно с формированием Сведений о бюджетном обязательстве.</w:t>
      </w:r>
    </w:p>
    <w:p w:rsidR="00D166D2" w:rsidRPr="00CE2627" w:rsidRDefault="00D166D2" w:rsidP="00A33FEB">
      <w:pPr>
        <w:pStyle w:val="21"/>
        <w:numPr>
          <w:ilvl w:val="1"/>
          <w:numId w:val="3"/>
        </w:numPr>
        <w:tabs>
          <w:tab w:val="left" w:pos="1226"/>
        </w:tabs>
        <w:spacing w:before="0" w:after="0" w:line="240" w:lineRule="auto"/>
        <w:ind w:right="20" w:firstLine="851"/>
        <w:rPr>
          <w:rStyle w:val="11"/>
          <w:color w:val="auto"/>
        </w:rPr>
      </w:pPr>
      <w:r w:rsidRPr="00CE2627">
        <w:rPr>
          <w:rStyle w:val="11"/>
          <w:color w:val="auto"/>
        </w:rPr>
        <w:t>При постановке на учет бюджетных обязательств (внесении в них измен</w:t>
      </w:r>
      <w:r w:rsidRPr="00CE2627">
        <w:rPr>
          <w:rStyle w:val="11"/>
          <w:color w:val="auto"/>
        </w:rPr>
        <w:t>е</w:t>
      </w:r>
      <w:r w:rsidRPr="00CE2627">
        <w:rPr>
          <w:rStyle w:val="11"/>
          <w:color w:val="auto"/>
        </w:rPr>
        <w:t>ний) в соответствии со Сведениями о бюджетном обязательстве, сформированными п</w:t>
      </w:r>
      <w:r w:rsidRPr="00CE2627">
        <w:rPr>
          <w:rStyle w:val="11"/>
          <w:color w:val="auto"/>
        </w:rPr>
        <w:t>о</w:t>
      </w:r>
      <w:r w:rsidRPr="00CE2627">
        <w:rPr>
          <w:rStyle w:val="11"/>
          <w:color w:val="auto"/>
        </w:rPr>
        <w:t xml:space="preserve">лучателем средств бюджета </w:t>
      </w:r>
      <w:r w:rsidR="008B4CB9">
        <w:rPr>
          <w:rStyle w:val="11"/>
          <w:color w:val="auto"/>
        </w:rPr>
        <w:t>поселения</w:t>
      </w:r>
      <w:r w:rsidRPr="00CE2627">
        <w:rPr>
          <w:rStyle w:val="11"/>
          <w:color w:val="auto"/>
        </w:rPr>
        <w:t>,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D7721F" w:rsidRPr="00CE2627" w:rsidRDefault="00D166D2" w:rsidP="00A33FEB">
      <w:pPr>
        <w:pStyle w:val="21"/>
        <w:tabs>
          <w:tab w:val="left" w:pos="1226"/>
        </w:tabs>
        <w:spacing w:before="0" w:after="0" w:line="240" w:lineRule="auto"/>
        <w:ind w:right="20" w:firstLine="851"/>
        <w:rPr>
          <w:rStyle w:val="11"/>
          <w:color w:val="auto"/>
        </w:rPr>
      </w:pPr>
      <w:r w:rsidRPr="00CE2627">
        <w:rPr>
          <w:rStyle w:val="11"/>
          <w:color w:val="auto"/>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w:t>
      </w:r>
      <w:r w:rsidRPr="00CE2627">
        <w:rPr>
          <w:rStyle w:val="11"/>
          <w:color w:val="auto"/>
        </w:rPr>
        <w:t>у</w:t>
      </w:r>
      <w:r w:rsidRPr="00CE2627">
        <w:rPr>
          <w:rStyle w:val="11"/>
          <w:color w:val="auto"/>
        </w:rPr>
        <w:t xml:space="preserve">чателями средств бюджета </w:t>
      </w:r>
      <w:r w:rsidR="008B4CB9">
        <w:rPr>
          <w:rStyle w:val="11"/>
          <w:color w:val="auto"/>
        </w:rPr>
        <w:t>поселения</w:t>
      </w:r>
      <w:r w:rsidRPr="00CE2627">
        <w:rPr>
          <w:rStyle w:val="11"/>
          <w:color w:val="auto"/>
        </w:rPr>
        <w:t>в органы Федерального казначейства для пост</w:t>
      </w:r>
      <w:r w:rsidRPr="00CE2627">
        <w:rPr>
          <w:rStyle w:val="11"/>
          <w:color w:val="auto"/>
        </w:rPr>
        <w:t>а</w:t>
      </w:r>
      <w:r w:rsidRPr="00CE2627">
        <w:rPr>
          <w:rStyle w:val="11"/>
          <w:color w:val="auto"/>
        </w:rPr>
        <w:t>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D7721F" w:rsidRPr="00CE2627" w:rsidRDefault="00D166D2" w:rsidP="00A33FEB">
      <w:pPr>
        <w:pStyle w:val="21"/>
        <w:tabs>
          <w:tab w:val="left" w:pos="1226"/>
        </w:tabs>
        <w:spacing w:before="0" w:after="0" w:line="240" w:lineRule="auto"/>
        <w:ind w:right="20" w:firstLine="851"/>
        <w:rPr>
          <w:rStyle w:val="11"/>
          <w:color w:val="auto"/>
        </w:rPr>
      </w:pPr>
      <w:r w:rsidRPr="00CE2627">
        <w:rPr>
          <w:rStyle w:val="11"/>
          <w:color w:val="auto"/>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w:t>
      </w:r>
      <w:r w:rsidR="00D7721F" w:rsidRPr="00CE2627">
        <w:rPr>
          <w:rStyle w:val="11"/>
          <w:color w:val="auto"/>
        </w:rPr>
        <w:t>№</w:t>
      </w:r>
      <w:r w:rsidRPr="00CE2627">
        <w:rPr>
          <w:rStyle w:val="11"/>
          <w:color w:val="auto"/>
        </w:rPr>
        <w:t xml:space="preserve"> 1 к настоящему Порядку;</w:t>
      </w:r>
    </w:p>
    <w:p w:rsidR="00D166D2" w:rsidRPr="00CE2627" w:rsidRDefault="00D166D2" w:rsidP="00A33FEB">
      <w:pPr>
        <w:pStyle w:val="21"/>
        <w:tabs>
          <w:tab w:val="left" w:pos="1226"/>
        </w:tabs>
        <w:spacing w:before="0" w:after="0" w:line="240" w:lineRule="auto"/>
        <w:ind w:right="20" w:firstLine="851"/>
        <w:rPr>
          <w:rStyle w:val="11"/>
          <w:color w:val="auto"/>
        </w:rPr>
      </w:pPr>
      <w:r w:rsidRPr="00CE2627">
        <w:rPr>
          <w:rStyle w:val="11"/>
          <w:color w:val="auto"/>
        </w:rPr>
        <w:t xml:space="preserve">непревышение суммы бюджетного обязательства по соответствующим кодам классификации расходов бюджета </w:t>
      </w:r>
      <w:r w:rsidR="008B4CB9">
        <w:rPr>
          <w:rStyle w:val="11"/>
          <w:color w:val="auto"/>
        </w:rPr>
        <w:t>поселения</w:t>
      </w:r>
      <w:r w:rsidRPr="00CE2627">
        <w:rPr>
          <w:rStyle w:val="11"/>
          <w:color w:val="auto"/>
        </w:rPr>
        <w:t>над суммой неиспользованных лимитов бюджетных обязательств (бюджетных ассигнований на исполнение публичных норм</w:t>
      </w:r>
      <w:r w:rsidRPr="00CE2627">
        <w:rPr>
          <w:rStyle w:val="11"/>
          <w:color w:val="auto"/>
        </w:rPr>
        <w:t>а</w:t>
      </w:r>
      <w:r w:rsidRPr="00CE2627">
        <w:rPr>
          <w:rStyle w:val="11"/>
          <w:color w:val="auto"/>
        </w:rPr>
        <w:t>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w:t>
      </w:r>
      <w:r w:rsidRPr="00CE2627">
        <w:rPr>
          <w:rStyle w:val="11"/>
          <w:color w:val="auto"/>
        </w:rPr>
        <w:t>о</w:t>
      </w:r>
      <w:r w:rsidRPr="00CE2627">
        <w:rPr>
          <w:rStyle w:val="11"/>
          <w:color w:val="auto"/>
        </w:rPr>
        <w:t>го года планового периода;</w:t>
      </w:r>
    </w:p>
    <w:p w:rsidR="009F58F7" w:rsidRPr="00CE2627" w:rsidRDefault="00D166D2" w:rsidP="00A33FEB">
      <w:pPr>
        <w:pStyle w:val="21"/>
        <w:tabs>
          <w:tab w:val="left" w:pos="1226"/>
        </w:tabs>
        <w:spacing w:before="0" w:after="0" w:line="240" w:lineRule="auto"/>
        <w:ind w:right="20" w:firstLine="851"/>
        <w:rPr>
          <w:rStyle w:val="11"/>
          <w:color w:val="auto"/>
        </w:rPr>
      </w:pPr>
      <w:r w:rsidRPr="00CE2627">
        <w:rPr>
          <w:rStyle w:val="11"/>
          <w:color w:val="auto"/>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8B4CB9">
        <w:rPr>
          <w:rStyle w:val="11"/>
          <w:color w:val="auto"/>
        </w:rPr>
        <w:t>поселения</w:t>
      </w:r>
      <w:r w:rsidRPr="00CE2627">
        <w:rPr>
          <w:rStyle w:val="11"/>
          <w:color w:val="auto"/>
        </w:rPr>
        <w:t>, указанному в Сведениях о бюджетном обязательстве, документе-основании.</w:t>
      </w:r>
      <w:r w:rsidR="0039129B" w:rsidRPr="00CE2627">
        <w:rPr>
          <w:rStyle w:val="11"/>
          <w:color w:val="auto"/>
        </w:rPr>
        <w:tab/>
      </w:r>
    </w:p>
    <w:p w:rsidR="0039129B" w:rsidRPr="00CE2627" w:rsidRDefault="0039129B" w:rsidP="00A33FEB">
      <w:pPr>
        <w:pStyle w:val="21"/>
        <w:numPr>
          <w:ilvl w:val="1"/>
          <w:numId w:val="3"/>
        </w:numPr>
        <w:tabs>
          <w:tab w:val="left" w:pos="1226"/>
        </w:tabs>
        <w:spacing w:before="0" w:after="0" w:line="240" w:lineRule="auto"/>
        <w:ind w:right="20" w:firstLine="851"/>
        <w:rPr>
          <w:rStyle w:val="11"/>
          <w:color w:val="auto"/>
        </w:rPr>
      </w:pPr>
      <w:r w:rsidRPr="00CE2627">
        <w:rPr>
          <w:rStyle w:val="11"/>
          <w:color w:val="auto"/>
        </w:rPr>
        <w:t>В случае положительного результата проверки, предусмотренной пун</w:t>
      </w:r>
      <w:r w:rsidRPr="00CE2627">
        <w:rPr>
          <w:rStyle w:val="11"/>
          <w:color w:val="auto"/>
        </w:rPr>
        <w:t>к</w:t>
      </w:r>
      <w:r w:rsidRPr="00CE2627">
        <w:rPr>
          <w:rStyle w:val="11"/>
          <w:color w:val="auto"/>
        </w:rPr>
        <w:t>т</w:t>
      </w:r>
      <w:r w:rsidR="00577F51" w:rsidRPr="00CE2627">
        <w:rPr>
          <w:rStyle w:val="11"/>
          <w:color w:val="auto"/>
        </w:rPr>
        <w:t>ом2.4</w:t>
      </w:r>
      <w:r w:rsidRPr="00CE2627">
        <w:rPr>
          <w:rStyle w:val="11"/>
          <w:color w:val="auto"/>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w:t>
      </w:r>
      <w:r w:rsidRPr="00CE2627">
        <w:rPr>
          <w:rStyle w:val="11"/>
          <w:color w:val="auto"/>
        </w:rPr>
        <w:t>е</w:t>
      </w:r>
      <w:r w:rsidRPr="00CE2627">
        <w:rPr>
          <w:rStyle w:val="11"/>
          <w:color w:val="auto"/>
        </w:rPr>
        <w:t xml:space="preserve">чение срока, указанного в абзаце первом пункта </w:t>
      </w:r>
      <w:r w:rsidR="00577F51" w:rsidRPr="00CE2627">
        <w:rPr>
          <w:rStyle w:val="11"/>
          <w:color w:val="auto"/>
        </w:rPr>
        <w:t>2.4</w:t>
      </w:r>
      <w:r w:rsidRPr="00CE2627">
        <w:rPr>
          <w:rStyle w:val="11"/>
          <w:color w:val="auto"/>
        </w:rPr>
        <w:t xml:space="preserve"> настоящего Порядка, и направляет получателю средств бюджета </w:t>
      </w:r>
      <w:r w:rsidR="008B4CB9">
        <w:rPr>
          <w:rStyle w:val="11"/>
          <w:color w:val="auto"/>
        </w:rPr>
        <w:t>поселения</w:t>
      </w:r>
      <w:r w:rsidRPr="00CE2627">
        <w:rPr>
          <w:rStyle w:val="11"/>
          <w:color w:val="auto"/>
        </w:rPr>
        <w:t xml:space="preserve"> извещение о постановке на учет (изменении) бюджетного обязательства, реквизиты которого установлены в Приложении № 1 к н</w:t>
      </w:r>
      <w:r w:rsidRPr="00CE2627">
        <w:rPr>
          <w:rStyle w:val="11"/>
          <w:color w:val="auto"/>
        </w:rPr>
        <w:t>а</w:t>
      </w:r>
      <w:r w:rsidRPr="00CE2627">
        <w:rPr>
          <w:rStyle w:val="11"/>
          <w:color w:val="auto"/>
        </w:rPr>
        <w:t>стоящему Порядку (далее - Извещение о бюджетном обязательстве).</w:t>
      </w:r>
    </w:p>
    <w:p w:rsidR="0039129B" w:rsidRPr="00CE2627" w:rsidRDefault="0039129B" w:rsidP="00A33FEB">
      <w:pPr>
        <w:pStyle w:val="21"/>
        <w:tabs>
          <w:tab w:val="left" w:pos="1226"/>
        </w:tabs>
        <w:spacing w:before="0" w:after="0" w:line="240" w:lineRule="auto"/>
        <w:ind w:right="20" w:firstLine="851"/>
        <w:rPr>
          <w:rStyle w:val="11"/>
          <w:color w:val="auto"/>
        </w:rPr>
      </w:pPr>
      <w:r w:rsidRPr="00CE2627">
        <w:rPr>
          <w:rStyle w:val="11"/>
          <w:color w:val="auto"/>
        </w:rPr>
        <w:t>Извещение о бюджетном обязательстве направляется органом Федерального к</w:t>
      </w:r>
      <w:r w:rsidRPr="00CE2627">
        <w:rPr>
          <w:rStyle w:val="11"/>
          <w:color w:val="auto"/>
        </w:rPr>
        <w:t>а</w:t>
      </w:r>
      <w:r w:rsidRPr="00CE2627">
        <w:rPr>
          <w:rStyle w:val="11"/>
          <w:color w:val="auto"/>
        </w:rPr>
        <w:lastRenderedPageBreak/>
        <w:t xml:space="preserve">значейства получателю средств бюджета </w:t>
      </w:r>
      <w:r w:rsidR="008B4CB9">
        <w:rPr>
          <w:rStyle w:val="11"/>
          <w:color w:val="auto"/>
        </w:rPr>
        <w:t>поселения</w:t>
      </w:r>
      <w:r w:rsidRPr="00CE2627">
        <w:rPr>
          <w:rStyle w:val="11"/>
          <w:color w:val="auto"/>
        </w:rPr>
        <w:t>:</w:t>
      </w:r>
    </w:p>
    <w:p w:rsidR="0039129B" w:rsidRPr="00CE2627" w:rsidRDefault="0039129B" w:rsidP="00A33FEB">
      <w:pPr>
        <w:pStyle w:val="21"/>
        <w:tabs>
          <w:tab w:val="left" w:pos="1226"/>
        </w:tabs>
        <w:spacing w:before="0" w:after="0" w:line="240" w:lineRule="auto"/>
        <w:ind w:right="20" w:firstLine="851"/>
        <w:rPr>
          <w:rStyle w:val="11"/>
          <w:color w:val="auto"/>
        </w:rPr>
      </w:pPr>
      <w:r w:rsidRPr="00CE2627">
        <w:rPr>
          <w:rStyle w:val="11"/>
          <w:color w:val="auto"/>
        </w:rPr>
        <w:t>в форме электронного документа, подписанного электронной подписью уполн</w:t>
      </w:r>
      <w:r w:rsidRPr="00CE2627">
        <w:rPr>
          <w:rStyle w:val="11"/>
          <w:color w:val="auto"/>
        </w:rPr>
        <w:t>о</w:t>
      </w:r>
      <w:r w:rsidRPr="00CE2627">
        <w:rPr>
          <w:rStyle w:val="11"/>
          <w:color w:val="auto"/>
        </w:rPr>
        <w:t>моченного лица органа Федерального казначейства, - в отношении Сведений о бюдже</w:t>
      </w:r>
      <w:r w:rsidRPr="00CE2627">
        <w:rPr>
          <w:rStyle w:val="11"/>
          <w:color w:val="auto"/>
        </w:rPr>
        <w:t>т</w:t>
      </w:r>
      <w:r w:rsidRPr="00CE2627">
        <w:rPr>
          <w:rStyle w:val="11"/>
          <w:color w:val="auto"/>
        </w:rPr>
        <w:t>ном обязательстве, представленных в форме электронного документа;</w:t>
      </w:r>
    </w:p>
    <w:p w:rsidR="0039129B" w:rsidRPr="00CE2627" w:rsidRDefault="0039129B" w:rsidP="00A33FEB">
      <w:pPr>
        <w:pStyle w:val="21"/>
        <w:tabs>
          <w:tab w:val="left" w:pos="1226"/>
        </w:tabs>
        <w:spacing w:before="0" w:after="0" w:line="240" w:lineRule="auto"/>
        <w:ind w:right="20" w:firstLine="851"/>
        <w:rPr>
          <w:rStyle w:val="11"/>
          <w:color w:val="auto"/>
        </w:rPr>
      </w:pPr>
      <w:r w:rsidRPr="00CE2627">
        <w:rPr>
          <w:rStyle w:val="11"/>
          <w:color w:val="auto"/>
        </w:rPr>
        <w:t>на бумажном носителе, подписанном уполномоченным лицом органа Федерал</w:t>
      </w:r>
      <w:r w:rsidRPr="00CE2627">
        <w:rPr>
          <w:rStyle w:val="11"/>
          <w:color w:val="auto"/>
        </w:rPr>
        <w:t>ь</w:t>
      </w:r>
      <w:r w:rsidRPr="00CE2627">
        <w:rPr>
          <w:rStyle w:val="11"/>
          <w:color w:val="auto"/>
        </w:rPr>
        <w:t>ного казначейства, - в отношении Сведений о бюджетном обязательстве, представле</w:t>
      </w:r>
      <w:r w:rsidRPr="00CE2627">
        <w:rPr>
          <w:rStyle w:val="11"/>
          <w:color w:val="auto"/>
        </w:rPr>
        <w:t>н</w:t>
      </w:r>
      <w:r w:rsidRPr="00CE2627">
        <w:rPr>
          <w:rStyle w:val="11"/>
          <w:color w:val="auto"/>
        </w:rPr>
        <w:t>ных на бумажном носителе.</w:t>
      </w:r>
    </w:p>
    <w:p w:rsidR="0039129B" w:rsidRPr="00CE2627" w:rsidRDefault="0039129B" w:rsidP="00A33FEB">
      <w:pPr>
        <w:pStyle w:val="21"/>
        <w:tabs>
          <w:tab w:val="left" w:pos="1226"/>
        </w:tabs>
        <w:spacing w:before="0" w:after="0" w:line="240" w:lineRule="auto"/>
        <w:ind w:right="20" w:firstLine="851"/>
        <w:rPr>
          <w:rStyle w:val="11"/>
          <w:color w:val="auto"/>
        </w:rPr>
      </w:pPr>
      <w:r w:rsidRPr="00CE2627">
        <w:rPr>
          <w:rStyle w:val="11"/>
          <w:color w:val="auto"/>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w:t>
      </w:r>
      <w:r w:rsidRPr="00CE2627">
        <w:rPr>
          <w:rStyle w:val="11"/>
          <w:color w:val="auto"/>
        </w:rPr>
        <w:t>т</w:t>
      </w:r>
      <w:r w:rsidRPr="00CE2627">
        <w:rPr>
          <w:rStyle w:val="11"/>
          <w:color w:val="auto"/>
        </w:rPr>
        <w:t>ва.</w:t>
      </w:r>
    </w:p>
    <w:p w:rsidR="0039129B" w:rsidRPr="00CE2627" w:rsidRDefault="0039129B" w:rsidP="00A33FEB">
      <w:pPr>
        <w:pStyle w:val="21"/>
        <w:tabs>
          <w:tab w:val="left" w:pos="1226"/>
        </w:tabs>
        <w:spacing w:before="0" w:after="0" w:line="240" w:lineRule="auto"/>
        <w:ind w:right="20" w:firstLine="851"/>
        <w:rPr>
          <w:rStyle w:val="11"/>
          <w:color w:val="auto"/>
        </w:rPr>
      </w:pPr>
      <w:r w:rsidRPr="00CE2627">
        <w:rPr>
          <w:rStyle w:val="11"/>
          <w:color w:val="auto"/>
        </w:rPr>
        <w:t>Учетный номер бюджетного обязательства имеет следующую структуру, с</w:t>
      </w:r>
      <w:r w:rsidRPr="00CE2627">
        <w:rPr>
          <w:rStyle w:val="11"/>
          <w:color w:val="auto"/>
        </w:rPr>
        <w:t>о</w:t>
      </w:r>
      <w:r w:rsidRPr="00CE2627">
        <w:rPr>
          <w:rStyle w:val="11"/>
          <w:color w:val="auto"/>
        </w:rPr>
        <w:t>стоящую из девятнадцати разрядов:</w:t>
      </w:r>
    </w:p>
    <w:p w:rsidR="0039129B" w:rsidRPr="00CE2627" w:rsidRDefault="0039129B" w:rsidP="00A33FEB">
      <w:pPr>
        <w:pStyle w:val="21"/>
        <w:tabs>
          <w:tab w:val="left" w:pos="1226"/>
        </w:tabs>
        <w:spacing w:before="0" w:after="0" w:line="240" w:lineRule="auto"/>
        <w:ind w:right="20" w:firstLine="851"/>
        <w:rPr>
          <w:rStyle w:val="11"/>
          <w:color w:val="auto"/>
        </w:rPr>
      </w:pPr>
      <w:r w:rsidRPr="00CE2627">
        <w:rPr>
          <w:rStyle w:val="11"/>
          <w:color w:val="auto"/>
        </w:rPr>
        <w:t xml:space="preserve">с 1 по 8 разряд - код получателя средств бюджета </w:t>
      </w:r>
      <w:r w:rsidR="00CE079B">
        <w:rPr>
          <w:rStyle w:val="11"/>
          <w:color w:val="auto"/>
        </w:rPr>
        <w:t>поселения</w:t>
      </w:r>
      <w:r w:rsidRPr="00CE2627">
        <w:rPr>
          <w:rStyle w:val="11"/>
          <w:color w:val="auto"/>
        </w:rPr>
        <w:t xml:space="preserve"> по реестру участн</w:t>
      </w:r>
      <w:r w:rsidRPr="00CE2627">
        <w:rPr>
          <w:rStyle w:val="11"/>
          <w:color w:val="auto"/>
        </w:rPr>
        <w:t>и</w:t>
      </w:r>
      <w:r w:rsidRPr="00CE2627">
        <w:rPr>
          <w:rStyle w:val="11"/>
          <w:color w:val="auto"/>
        </w:rPr>
        <w:t>ков бюджетного процесса, а также юридических лиц, не являющихся участниками бюджетного процесса, порядок формирования и ведения которого установлен Мин</w:t>
      </w:r>
      <w:r w:rsidRPr="00CE2627">
        <w:rPr>
          <w:rStyle w:val="11"/>
          <w:color w:val="auto"/>
        </w:rPr>
        <w:t>и</w:t>
      </w:r>
      <w:r w:rsidRPr="00CE2627">
        <w:rPr>
          <w:rStyle w:val="11"/>
          <w:color w:val="auto"/>
        </w:rPr>
        <w:t>стерством финансов Российской Федерации;</w:t>
      </w:r>
    </w:p>
    <w:p w:rsidR="0039129B" w:rsidRPr="00CE2627" w:rsidRDefault="0039129B" w:rsidP="00A33FEB">
      <w:pPr>
        <w:pStyle w:val="21"/>
        <w:tabs>
          <w:tab w:val="left" w:pos="1226"/>
        </w:tabs>
        <w:spacing w:before="0" w:after="0" w:line="240" w:lineRule="auto"/>
        <w:ind w:right="20" w:firstLine="851"/>
        <w:rPr>
          <w:rStyle w:val="11"/>
          <w:color w:val="auto"/>
        </w:rPr>
      </w:pPr>
      <w:r w:rsidRPr="00CE2627">
        <w:rPr>
          <w:rStyle w:val="11"/>
          <w:color w:val="auto"/>
        </w:rPr>
        <w:t>9 и 10 разряды - последние две цифры года, в котором бюджетное обязательство поставлено на учет;</w:t>
      </w:r>
    </w:p>
    <w:p w:rsidR="009F58F7" w:rsidRPr="00CE2627" w:rsidRDefault="0039129B" w:rsidP="00A33FEB">
      <w:pPr>
        <w:pStyle w:val="21"/>
        <w:shd w:val="clear" w:color="auto" w:fill="auto"/>
        <w:tabs>
          <w:tab w:val="left" w:pos="1226"/>
        </w:tabs>
        <w:spacing w:before="0" w:after="0" w:line="240" w:lineRule="auto"/>
        <w:ind w:right="20" w:firstLine="851"/>
        <w:rPr>
          <w:rStyle w:val="11"/>
          <w:color w:val="auto"/>
        </w:rPr>
      </w:pPr>
      <w:r w:rsidRPr="00CE2627">
        <w:rPr>
          <w:rStyle w:val="11"/>
          <w:color w:val="auto"/>
        </w:rPr>
        <w:t>с 11 по 19 разряд - номер бюджетного обязательства, присваиваемый органом Федерального казначейства в рамках одного календарного года.</w:t>
      </w:r>
    </w:p>
    <w:p w:rsidR="00DE26B8" w:rsidRPr="00CE2627" w:rsidRDefault="00DE26B8" w:rsidP="00A33FEB">
      <w:pPr>
        <w:pStyle w:val="21"/>
        <w:numPr>
          <w:ilvl w:val="1"/>
          <w:numId w:val="3"/>
        </w:numPr>
        <w:tabs>
          <w:tab w:val="left" w:pos="1226"/>
        </w:tabs>
        <w:spacing w:before="0" w:after="0" w:line="240" w:lineRule="auto"/>
        <w:ind w:right="20" w:firstLine="851"/>
        <w:rPr>
          <w:rStyle w:val="11"/>
          <w:color w:val="auto"/>
        </w:rPr>
      </w:pPr>
      <w:r w:rsidRPr="00CE2627">
        <w:rPr>
          <w:rStyle w:val="11"/>
          <w:color w:val="auto"/>
        </w:rPr>
        <w:t>Одно поставленное на учет бюджетное обязательство может содержать н</w:t>
      </w:r>
      <w:r w:rsidRPr="00CE2627">
        <w:rPr>
          <w:rStyle w:val="11"/>
          <w:color w:val="auto"/>
        </w:rPr>
        <w:t>е</w:t>
      </w:r>
      <w:r w:rsidRPr="00CE2627">
        <w:rPr>
          <w:rStyle w:val="11"/>
          <w:color w:val="auto"/>
        </w:rPr>
        <w:t xml:space="preserve">сколько кодов классификации расходов бюджета </w:t>
      </w:r>
      <w:r w:rsidR="00CE079B">
        <w:rPr>
          <w:rStyle w:val="11"/>
          <w:color w:val="auto"/>
        </w:rPr>
        <w:t>поселения</w:t>
      </w:r>
      <w:r w:rsidRPr="00CE2627">
        <w:rPr>
          <w:rStyle w:val="11"/>
          <w:color w:val="auto"/>
        </w:rPr>
        <w:t>.</w:t>
      </w:r>
    </w:p>
    <w:p w:rsidR="00DE26B8" w:rsidRPr="00CE2627" w:rsidRDefault="00DE26B8" w:rsidP="00A33FEB">
      <w:pPr>
        <w:pStyle w:val="21"/>
        <w:numPr>
          <w:ilvl w:val="1"/>
          <w:numId w:val="3"/>
        </w:numPr>
        <w:tabs>
          <w:tab w:val="left" w:pos="1226"/>
        </w:tabs>
        <w:spacing w:before="0" w:after="0" w:line="240" w:lineRule="auto"/>
        <w:ind w:right="20" w:firstLine="851"/>
        <w:rPr>
          <w:rStyle w:val="11"/>
          <w:color w:val="auto"/>
        </w:rPr>
      </w:pPr>
      <w:r w:rsidRPr="00CE2627">
        <w:rPr>
          <w:rStyle w:val="11"/>
          <w:color w:val="auto"/>
        </w:rPr>
        <w:t>В случае отрицательного результата проверки Сведений о бюджетном об</w:t>
      </w:r>
      <w:r w:rsidRPr="00CE2627">
        <w:rPr>
          <w:rStyle w:val="11"/>
          <w:color w:val="auto"/>
        </w:rPr>
        <w:t>я</w:t>
      </w:r>
      <w:r w:rsidRPr="00CE2627">
        <w:rPr>
          <w:rStyle w:val="11"/>
          <w:color w:val="auto"/>
        </w:rPr>
        <w:t xml:space="preserve">зательстве на соответствие положениям, предусмотренным абзацами вторым пункта </w:t>
      </w:r>
      <w:r w:rsidR="00577F51" w:rsidRPr="00CE2627">
        <w:rPr>
          <w:rStyle w:val="11"/>
          <w:color w:val="auto"/>
        </w:rPr>
        <w:t xml:space="preserve">2.4 </w:t>
      </w:r>
      <w:r w:rsidRPr="00CE2627">
        <w:rPr>
          <w:rStyle w:val="11"/>
          <w:color w:val="auto"/>
        </w:rPr>
        <w:t xml:space="preserve">настоящего Порядка, орган Федерального казначейства в срок, установленный абзацем первым пункта </w:t>
      </w:r>
      <w:r w:rsidR="00577F51" w:rsidRPr="00CE2627">
        <w:rPr>
          <w:rStyle w:val="11"/>
          <w:color w:val="auto"/>
        </w:rPr>
        <w:t>2.4</w:t>
      </w:r>
      <w:r w:rsidRPr="00CE2627">
        <w:rPr>
          <w:rStyle w:val="11"/>
          <w:color w:val="auto"/>
        </w:rPr>
        <w:t xml:space="preserve"> настоящего Порядка, направляет получателю средств бюджета </w:t>
      </w:r>
      <w:r w:rsidR="00CE079B">
        <w:rPr>
          <w:rStyle w:val="11"/>
          <w:color w:val="auto"/>
        </w:rPr>
        <w:t>пос</w:t>
      </w:r>
      <w:r w:rsidR="00CE079B">
        <w:rPr>
          <w:rStyle w:val="11"/>
          <w:color w:val="auto"/>
        </w:rPr>
        <w:t>е</w:t>
      </w:r>
      <w:r w:rsidR="00CE079B">
        <w:rPr>
          <w:rStyle w:val="11"/>
          <w:color w:val="auto"/>
        </w:rPr>
        <w:t>ления</w:t>
      </w:r>
      <w:r w:rsidRPr="00CE2627">
        <w:rPr>
          <w:rStyle w:val="11"/>
          <w:color w:val="auto"/>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w:t>
      </w:r>
      <w:r w:rsidRPr="00CE2627">
        <w:rPr>
          <w:rStyle w:val="11"/>
          <w:color w:val="auto"/>
        </w:rPr>
        <w:t>м</w:t>
      </w:r>
      <w:r w:rsidRPr="00CE2627">
        <w:rPr>
          <w:rStyle w:val="11"/>
          <w:color w:val="auto"/>
        </w:rPr>
        <w:t>ление).</w:t>
      </w:r>
    </w:p>
    <w:p w:rsidR="00DE26B8" w:rsidRPr="00CE2627" w:rsidRDefault="00DE26B8" w:rsidP="00A33FEB">
      <w:pPr>
        <w:pStyle w:val="21"/>
        <w:shd w:val="clear" w:color="auto" w:fill="auto"/>
        <w:tabs>
          <w:tab w:val="left" w:pos="1226"/>
        </w:tabs>
        <w:spacing w:before="0" w:after="0" w:line="240" w:lineRule="auto"/>
        <w:ind w:right="20" w:firstLine="851"/>
        <w:rPr>
          <w:rStyle w:val="11"/>
          <w:color w:val="auto"/>
        </w:rPr>
      </w:pPr>
      <w:r w:rsidRPr="00CE2627">
        <w:rPr>
          <w:rStyle w:val="11"/>
          <w:color w:val="auto"/>
        </w:rPr>
        <w:t>В отношении Сведений о бюджетных обязательствах, представленных на б</w:t>
      </w:r>
      <w:r w:rsidRPr="00CE2627">
        <w:rPr>
          <w:rStyle w:val="11"/>
          <w:color w:val="auto"/>
        </w:rPr>
        <w:t>у</w:t>
      </w:r>
      <w:r w:rsidRPr="00CE2627">
        <w:rPr>
          <w:rStyle w:val="11"/>
          <w:color w:val="auto"/>
        </w:rPr>
        <w:t xml:space="preserve">мажном носителе, орган Федерального казначейства возвращает получателю средств бюджета </w:t>
      </w:r>
      <w:r w:rsidR="00CE079B">
        <w:rPr>
          <w:rStyle w:val="11"/>
          <w:color w:val="auto"/>
        </w:rPr>
        <w:t>поселения</w:t>
      </w:r>
      <w:r w:rsidRPr="00CE2627">
        <w:rPr>
          <w:rStyle w:val="11"/>
          <w:color w:val="auto"/>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w:t>
      </w:r>
      <w:r w:rsidRPr="00CE2627">
        <w:rPr>
          <w:rStyle w:val="11"/>
          <w:color w:val="auto"/>
        </w:rPr>
        <w:t>с</w:t>
      </w:r>
      <w:r w:rsidRPr="00CE2627">
        <w:rPr>
          <w:rStyle w:val="11"/>
          <w:color w:val="auto"/>
        </w:rPr>
        <w:t>шифровки подписи с указанием инициалов и фамилии, причины отказа.</w:t>
      </w:r>
    </w:p>
    <w:p w:rsidR="00DE26B8" w:rsidRPr="00CE2627" w:rsidRDefault="00DE26B8" w:rsidP="00A33FEB">
      <w:pPr>
        <w:pStyle w:val="21"/>
        <w:numPr>
          <w:ilvl w:val="1"/>
          <w:numId w:val="3"/>
        </w:numPr>
        <w:tabs>
          <w:tab w:val="left" w:pos="1226"/>
        </w:tabs>
        <w:spacing w:before="0" w:after="0" w:line="240" w:lineRule="auto"/>
        <w:ind w:right="20" w:firstLine="851"/>
        <w:rPr>
          <w:rStyle w:val="11"/>
          <w:color w:val="auto"/>
        </w:rPr>
      </w:pPr>
      <w:r w:rsidRPr="00CE2627">
        <w:rPr>
          <w:rStyle w:val="11"/>
          <w:color w:val="auto"/>
        </w:rPr>
        <w:t>В случае превышения суммы бюджетного обязательства по соответству</w:t>
      </w:r>
      <w:r w:rsidRPr="00CE2627">
        <w:rPr>
          <w:rStyle w:val="11"/>
          <w:color w:val="auto"/>
        </w:rPr>
        <w:t>ю</w:t>
      </w:r>
      <w:r w:rsidRPr="00CE2627">
        <w:rPr>
          <w:rStyle w:val="11"/>
          <w:color w:val="auto"/>
        </w:rPr>
        <w:t xml:space="preserve">щим кодам классификации расходов бюджета </w:t>
      </w:r>
      <w:r w:rsidR="00CE079B">
        <w:rPr>
          <w:rStyle w:val="11"/>
          <w:color w:val="auto"/>
        </w:rPr>
        <w:t>поселения</w:t>
      </w:r>
      <w:r w:rsidRPr="00CE2627">
        <w:rPr>
          <w:rStyle w:val="11"/>
          <w:color w:val="auto"/>
        </w:rPr>
        <w:t xml:space="preserve"> над суммой неиспользованных лимитов бюджетных обязательств, отраженных на соответствующем лицевом счете п</w:t>
      </w:r>
      <w:r w:rsidRPr="00CE2627">
        <w:rPr>
          <w:rStyle w:val="11"/>
          <w:color w:val="auto"/>
        </w:rPr>
        <w:t>о</w:t>
      </w:r>
      <w:r w:rsidRPr="00CE2627">
        <w:rPr>
          <w:rStyle w:val="11"/>
          <w:color w:val="auto"/>
        </w:rPr>
        <w:t xml:space="preserve">лучателя бюджетных средств, орган Федерального казначейства в срок, установленный абзацем первым пункта </w:t>
      </w:r>
      <w:r w:rsidR="00577F51" w:rsidRPr="00CE2627">
        <w:rPr>
          <w:rStyle w:val="11"/>
          <w:color w:val="auto"/>
        </w:rPr>
        <w:t>2.4</w:t>
      </w:r>
      <w:r w:rsidRPr="00CE2627">
        <w:rPr>
          <w:rStyle w:val="11"/>
          <w:color w:val="auto"/>
        </w:rPr>
        <w:t xml:space="preserve"> настоящего Порядка:</w:t>
      </w:r>
    </w:p>
    <w:p w:rsidR="00DE26B8" w:rsidRPr="00CE2627" w:rsidRDefault="00DE26B8" w:rsidP="00A33FEB">
      <w:pPr>
        <w:pStyle w:val="21"/>
        <w:tabs>
          <w:tab w:val="left" w:pos="1226"/>
        </w:tabs>
        <w:spacing w:before="0" w:after="0" w:line="240" w:lineRule="auto"/>
        <w:ind w:right="20" w:firstLine="851"/>
        <w:rPr>
          <w:rStyle w:val="11"/>
          <w:color w:val="auto"/>
        </w:rPr>
      </w:pPr>
      <w:r w:rsidRPr="00CE2627">
        <w:rPr>
          <w:rStyle w:val="11"/>
          <w:color w:val="auto"/>
        </w:rPr>
        <w:t>в отношении Сведений о бюджетных обязательствах, возникших на основании документов-оснований, предусмотренных пункта 1</w:t>
      </w:r>
      <w:r w:rsidR="00B150E1" w:rsidRPr="00CE2627">
        <w:rPr>
          <w:rStyle w:val="11"/>
          <w:color w:val="auto"/>
        </w:rPr>
        <w:t>1</w:t>
      </w:r>
      <w:r w:rsidRPr="00CE2627">
        <w:rPr>
          <w:rStyle w:val="11"/>
          <w:color w:val="auto"/>
        </w:rPr>
        <w:t xml:space="preserve"> графы 2 Перечня (далее - дополн</w:t>
      </w:r>
      <w:r w:rsidRPr="00CE2627">
        <w:rPr>
          <w:rStyle w:val="11"/>
          <w:color w:val="auto"/>
        </w:rPr>
        <w:t>и</w:t>
      </w:r>
      <w:r w:rsidRPr="00CE2627">
        <w:rPr>
          <w:rStyle w:val="11"/>
          <w:color w:val="auto"/>
        </w:rPr>
        <w:t>тельное бюджетное финансирование):</w:t>
      </w:r>
    </w:p>
    <w:p w:rsidR="00DE26B8" w:rsidRPr="00CE2627" w:rsidRDefault="00DE26B8" w:rsidP="00A33FEB">
      <w:pPr>
        <w:pStyle w:val="21"/>
        <w:tabs>
          <w:tab w:val="left" w:pos="1226"/>
        </w:tabs>
        <w:spacing w:before="0" w:after="0" w:line="240" w:lineRule="auto"/>
        <w:ind w:right="20" w:firstLine="851"/>
        <w:rPr>
          <w:rStyle w:val="11"/>
          <w:color w:val="auto"/>
        </w:rPr>
      </w:pPr>
      <w:r w:rsidRPr="00CE2627">
        <w:rPr>
          <w:rStyle w:val="11"/>
          <w:color w:val="auto"/>
        </w:rPr>
        <w:t xml:space="preserve">представленных в электронной форме, - направляет получателю бюджета </w:t>
      </w:r>
      <w:r w:rsidR="00CE079B">
        <w:rPr>
          <w:rStyle w:val="11"/>
          <w:color w:val="auto"/>
        </w:rPr>
        <w:t>пос</w:t>
      </w:r>
      <w:r w:rsidR="00CE079B">
        <w:rPr>
          <w:rStyle w:val="11"/>
          <w:color w:val="auto"/>
        </w:rPr>
        <w:t>е</w:t>
      </w:r>
      <w:r w:rsidR="00CE079B">
        <w:rPr>
          <w:rStyle w:val="11"/>
          <w:color w:val="auto"/>
        </w:rPr>
        <w:t>ления</w:t>
      </w:r>
      <w:r w:rsidRPr="00CE2627">
        <w:rPr>
          <w:rStyle w:val="11"/>
          <w:color w:val="auto"/>
        </w:rPr>
        <w:t>уведомление в электронной форме;</w:t>
      </w:r>
    </w:p>
    <w:p w:rsidR="00DE26B8" w:rsidRPr="00CE2627" w:rsidRDefault="00DE26B8" w:rsidP="00A33FEB">
      <w:pPr>
        <w:pStyle w:val="21"/>
        <w:tabs>
          <w:tab w:val="left" w:pos="1226"/>
        </w:tabs>
        <w:spacing w:before="0" w:after="0" w:line="240" w:lineRule="auto"/>
        <w:ind w:right="20" w:firstLine="851"/>
        <w:rPr>
          <w:rStyle w:val="11"/>
          <w:color w:val="auto"/>
        </w:rPr>
      </w:pPr>
      <w:r w:rsidRPr="00CE2627">
        <w:rPr>
          <w:rStyle w:val="11"/>
          <w:color w:val="auto"/>
        </w:rPr>
        <w:lastRenderedPageBreak/>
        <w:t>представленных на бумажном носителе, - возвращает получателю средств бю</w:t>
      </w:r>
      <w:r w:rsidRPr="00CE2627">
        <w:rPr>
          <w:rStyle w:val="11"/>
          <w:color w:val="auto"/>
        </w:rPr>
        <w:t>д</w:t>
      </w:r>
      <w:r w:rsidRPr="00CE2627">
        <w:rPr>
          <w:rStyle w:val="11"/>
          <w:color w:val="auto"/>
        </w:rPr>
        <w:t xml:space="preserve">жета </w:t>
      </w:r>
      <w:r w:rsidR="00CE079B">
        <w:rPr>
          <w:rStyle w:val="11"/>
          <w:color w:val="auto"/>
        </w:rPr>
        <w:t>поселения</w:t>
      </w:r>
      <w:r w:rsidRPr="00CE2627">
        <w:rPr>
          <w:rStyle w:val="11"/>
          <w:color w:val="auto"/>
        </w:rPr>
        <w:t>копию Сведений о бюджетном обязательстве с проставлением даты о</w:t>
      </w:r>
      <w:r w:rsidRPr="00CE2627">
        <w:rPr>
          <w:rStyle w:val="11"/>
          <w:color w:val="auto"/>
        </w:rPr>
        <w:t>т</w:t>
      </w:r>
      <w:r w:rsidRPr="00CE2627">
        <w:rPr>
          <w:rStyle w:val="11"/>
          <w:color w:val="auto"/>
        </w:rPr>
        <w:t>каза, должности сотрудника органа Федерального казначейства, его подписи, расши</w:t>
      </w:r>
      <w:r w:rsidRPr="00CE2627">
        <w:rPr>
          <w:rStyle w:val="11"/>
          <w:color w:val="auto"/>
        </w:rPr>
        <w:t>ф</w:t>
      </w:r>
      <w:r w:rsidRPr="00CE2627">
        <w:rPr>
          <w:rStyle w:val="11"/>
          <w:color w:val="auto"/>
        </w:rPr>
        <w:t>ровки подписи с указанием инициалов и фамилии, причины отказа;</w:t>
      </w:r>
    </w:p>
    <w:p w:rsidR="00DE26B8" w:rsidRPr="00CE2627" w:rsidRDefault="00DE26B8" w:rsidP="00A33FEB">
      <w:pPr>
        <w:pStyle w:val="21"/>
        <w:tabs>
          <w:tab w:val="left" w:pos="1226"/>
        </w:tabs>
        <w:spacing w:before="0" w:after="0" w:line="240" w:lineRule="auto"/>
        <w:ind w:right="20" w:firstLine="851"/>
        <w:rPr>
          <w:rStyle w:val="11"/>
          <w:color w:val="auto"/>
        </w:rPr>
      </w:pPr>
      <w:r w:rsidRPr="00CE2627">
        <w:rPr>
          <w:rStyle w:val="11"/>
          <w:color w:val="auto"/>
        </w:rPr>
        <w:t xml:space="preserve">в отношении Сведений о бюджетных обязательствах, возникших на основании документов-оснований, предусмотренных пунктами </w:t>
      </w:r>
      <w:r w:rsidR="00B150E1" w:rsidRPr="00CE2627">
        <w:rPr>
          <w:rStyle w:val="11"/>
          <w:color w:val="auto"/>
        </w:rPr>
        <w:t>1</w:t>
      </w:r>
      <w:r w:rsidRPr="00CE2627">
        <w:rPr>
          <w:rStyle w:val="11"/>
          <w:color w:val="auto"/>
        </w:rPr>
        <w:t xml:space="preserve"> - </w:t>
      </w:r>
      <w:r w:rsidR="00B150E1" w:rsidRPr="00CE2627">
        <w:rPr>
          <w:rStyle w:val="11"/>
          <w:color w:val="auto"/>
        </w:rPr>
        <w:t>10</w:t>
      </w:r>
      <w:r w:rsidRPr="00CE2627">
        <w:rPr>
          <w:rStyle w:val="11"/>
          <w:color w:val="auto"/>
        </w:rPr>
        <w:t xml:space="preserve"> графы 2 Перечня (докуме</w:t>
      </w:r>
      <w:r w:rsidRPr="00CE2627">
        <w:rPr>
          <w:rStyle w:val="11"/>
          <w:color w:val="auto"/>
        </w:rPr>
        <w:t>н</w:t>
      </w:r>
      <w:r w:rsidRPr="00CE2627">
        <w:rPr>
          <w:rStyle w:val="11"/>
          <w:color w:val="auto"/>
        </w:rPr>
        <w:t>тов-оснований, предусмотренных пунктами 1 - 1</w:t>
      </w:r>
      <w:r w:rsidR="00B150E1" w:rsidRPr="00CE2627">
        <w:rPr>
          <w:rStyle w:val="11"/>
          <w:color w:val="auto"/>
        </w:rPr>
        <w:t>0</w:t>
      </w:r>
      <w:r w:rsidRPr="00CE2627">
        <w:rPr>
          <w:rStyle w:val="11"/>
          <w:color w:val="auto"/>
        </w:rPr>
        <w:t xml:space="preserve"> графы 2 Перечня, источником фина</w:t>
      </w:r>
      <w:r w:rsidRPr="00CE2627">
        <w:rPr>
          <w:rStyle w:val="11"/>
          <w:color w:val="auto"/>
        </w:rPr>
        <w:t>н</w:t>
      </w:r>
      <w:r w:rsidRPr="00CE2627">
        <w:rPr>
          <w:rStyle w:val="11"/>
          <w:color w:val="auto"/>
        </w:rPr>
        <w:t>сового обеспечения которых являются лимиты бюджетных обязательств по дополн</w:t>
      </w:r>
      <w:r w:rsidRPr="00CE2627">
        <w:rPr>
          <w:rStyle w:val="11"/>
          <w:color w:val="auto"/>
        </w:rPr>
        <w:t>и</w:t>
      </w:r>
      <w:r w:rsidRPr="00CE2627">
        <w:rPr>
          <w:rStyle w:val="11"/>
          <w:color w:val="auto"/>
        </w:rPr>
        <w:t>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w:t>
      </w:r>
      <w:r w:rsidRPr="00CE2627">
        <w:rPr>
          <w:rStyle w:val="11"/>
          <w:color w:val="auto"/>
        </w:rPr>
        <w:t>я</w:t>
      </w:r>
      <w:r w:rsidRPr="00CE2627">
        <w:rPr>
          <w:rStyle w:val="11"/>
          <w:color w:val="auto"/>
        </w:rPr>
        <w:t>зательства (внесения в него изменений) направляет:</w:t>
      </w:r>
    </w:p>
    <w:p w:rsidR="00DE26B8" w:rsidRPr="00CE2627" w:rsidRDefault="00DE26B8" w:rsidP="00A33FEB">
      <w:pPr>
        <w:pStyle w:val="21"/>
        <w:tabs>
          <w:tab w:val="left" w:pos="1226"/>
        </w:tabs>
        <w:spacing w:before="0" w:after="0" w:line="240" w:lineRule="auto"/>
        <w:ind w:right="20" w:firstLine="851"/>
        <w:rPr>
          <w:rStyle w:val="11"/>
          <w:color w:val="auto"/>
        </w:rPr>
      </w:pPr>
      <w:r w:rsidRPr="00CE2627">
        <w:rPr>
          <w:rStyle w:val="11"/>
          <w:color w:val="auto"/>
        </w:rPr>
        <w:t xml:space="preserve">получателю средств бюджета </w:t>
      </w:r>
      <w:r w:rsidR="00CE079B">
        <w:rPr>
          <w:rStyle w:val="11"/>
          <w:color w:val="auto"/>
        </w:rPr>
        <w:t>поселения</w:t>
      </w:r>
      <w:r w:rsidRPr="00CE2627">
        <w:rPr>
          <w:rStyle w:val="11"/>
          <w:color w:val="auto"/>
        </w:rPr>
        <w:t>Извещение о бюджетном обязательстве;</w:t>
      </w:r>
    </w:p>
    <w:p w:rsidR="00DE26B8" w:rsidRPr="00CE2627" w:rsidRDefault="00DE26B8" w:rsidP="00A33FEB">
      <w:pPr>
        <w:pStyle w:val="21"/>
        <w:shd w:val="clear" w:color="auto" w:fill="auto"/>
        <w:tabs>
          <w:tab w:val="left" w:pos="1226"/>
        </w:tabs>
        <w:spacing w:before="0" w:after="0" w:line="240" w:lineRule="auto"/>
        <w:ind w:right="20" w:firstLine="851"/>
        <w:rPr>
          <w:rStyle w:val="11"/>
          <w:color w:val="auto"/>
        </w:rPr>
      </w:pPr>
      <w:r w:rsidRPr="00CE2627">
        <w:rPr>
          <w:rStyle w:val="11"/>
          <w:color w:val="auto"/>
        </w:rPr>
        <w:t xml:space="preserve">получателю средств бюджета </w:t>
      </w:r>
      <w:r w:rsidR="00CE079B">
        <w:rPr>
          <w:rStyle w:val="11"/>
          <w:color w:val="auto"/>
        </w:rPr>
        <w:t>поселения</w:t>
      </w:r>
      <w:r w:rsidRPr="00CE2627">
        <w:rPr>
          <w:rStyle w:val="11"/>
          <w:color w:val="auto"/>
        </w:rPr>
        <w:t>и главному распорядителю (распоряд</w:t>
      </w:r>
      <w:r w:rsidRPr="00CE2627">
        <w:rPr>
          <w:rStyle w:val="11"/>
          <w:color w:val="auto"/>
        </w:rPr>
        <w:t>и</w:t>
      </w:r>
      <w:r w:rsidRPr="00CE2627">
        <w:rPr>
          <w:rStyle w:val="11"/>
          <w:color w:val="auto"/>
        </w:rPr>
        <w:t>телю) средств бюджета</w:t>
      </w:r>
      <w:r w:rsidR="00CE079B">
        <w:rPr>
          <w:rStyle w:val="11"/>
          <w:color w:val="auto"/>
        </w:rPr>
        <w:t>поселения</w:t>
      </w:r>
      <w:r w:rsidRPr="00CE2627">
        <w:rPr>
          <w:rStyle w:val="11"/>
          <w:color w:val="auto"/>
        </w:rPr>
        <w:t>, в ведении которого находится получатель средств бюджета</w:t>
      </w:r>
      <w:r w:rsidR="00CE079B">
        <w:rPr>
          <w:rStyle w:val="11"/>
          <w:color w:val="auto"/>
        </w:rPr>
        <w:t>поселения</w:t>
      </w:r>
      <w:r w:rsidRPr="00CE2627">
        <w:rPr>
          <w:rStyle w:val="11"/>
          <w:color w:val="auto"/>
        </w:rPr>
        <w:t>, Уведомление о превышении бюджетным обязательством неиспол</w:t>
      </w:r>
      <w:r w:rsidRPr="00CE2627">
        <w:rPr>
          <w:rStyle w:val="11"/>
          <w:color w:val="auto"/>
        </w:rPr>
        <w:t>ь</w:t>
      </w:r>
      <w:r w:rsidRPr="00CE2627">
        <w:rPr>
          <w:rStyle w:val="11"/>
          <w:color w:val="auto"/>
        </w:rPr>
        <w:t>зованных лимитов бюджетных обязательств, реквизиты которого установлены в прил</w:t>
      </w:r>
      <w:r w:rsidRPr="00CE2627">
        <w:rPr>
          <w:rStyle w:val="11"/>
          <w:color w:val="auto"/>
        </w:rPr>
        <w:t>о</w:t>
      </w:r>
      <w:r w:rsidRPr="00CE2627">
        <w:rPr>
          <w:rStyle w:val="11"/>
          <w:color w:val="auto"/>
        </w:rPr>
        <w:t xml:space="preserve">жении </w:t>
      </w:r>
      <w:r w:rsidR="0002467A" w:rsidRPr="00CE2627">
        <w:rPr>
          <w:rStyle w:val="11"/>
          <w:color w:val="auto"/>
        </w:rPr>
        <w:t>№</w:t>
      </w:r>
      <w:r w:rsidR="008E5DF6">
        <w:rPr>
          <w:rStyle w:val="11"/>
          <w:color w:val="auto"/>
        </w:rPr>
        <w:t>3</w:t>
      </w:r>
      <w:r w:rsidRPr="00CE2627">
        <w:rPr>
          <w:rStyle w:val="11"/>
          <w:color w:val="auto"/>
        </w:rPr>
        <w:t xml:space="preserve"> к настоящему Порядку (далее - Уведомление о превышении).</w:t>
      </w:r>
    </w:p>
    <w:p w:rsidR="007A5ABD" w:rsidRPr="00CE2627" w:rsidRDefault="007A5ABD" w:rsidP="00A33FEB">
      <w:pPr>
        <w:pStyle w:val="21"/>
        <w:numPr>
          <w:ilvl w:val="1"/>
          <w:numId w:val="3"/>
        </w:numPr>
        <w:tabs>
          <w:tab w:val="left" w:pos="1226"/>
        </w:tabs>
        <w:spacing w:before="0" w:after="0" w:line="240" w:lineRule="auto"/>
        <w:ind w:right="20" w:firstLine="851"/>
        <w:rPr>
          <w:rStyle w:val="11"/>
          <w:color w:val="auto"/>
        </w:rPr>
      </w:pPr>
      <w:r w:rsidRPr="00CE2627">
        <w:rPr>
          <w:rStyle w:val="11"/>
          <w:color w:val="auto"/>
        </w:rPr>
        <w:t>В бюджетные обязательства, поставленные на учет до начала текущего ф</w:t>
      </w:r>
      <w:r w:rsidRPr="00CE2627">
        <w:rPr>
          <w:rStyle w:val="11"/>
          <w:color w:val="auto"/>
        </w:rPr>
        <w:t>и</w:t>
      </w:r>
      <w:r w:rsidRPr="00CE2627">
        <w:rPr>
          <w:rStyle w:val="11"/>
          <w:color w:val="auto"/>
        </w:rPr>
        <w:t>нансового года, исполнение которых осуществляется в текущем финансовом году, вн</w:t>
      </w:r>
      <w:r w:rsidRPr="00CE2627">
        <w:rPr>
          <w:rStyle w:val="11"/>
          <w:color w:val="auto"/>
        </w:rPr>
        <w:t>о</w:t>
      </w:r>
      <w:r w:rsidRPr="00CE2627">
        <w:rPr>
          <w:rStyle w:val="11"/>
          <w:color w:val="auto"/>
        </w:rPr>
        <w:t xml:space="preserve">сятся изменения органом Федерального казначейства в соответствии с пунктом </w:t>
      </w:r>
      <w:r w:rsidR="00FA29B9" w:rsidRPr="00CE2627">
        <w:rPr>
          <w:rStyle w:val="11"/>
          <w:color w:val="auto"/>
        </w:rPr>
        <w:t>2.2</w:t>
      </w:r>
      <w:r w:rsidRPr="00CE2627">
        <w:rPr>
          <w:rStyle w:val="11"/>
          <w:color w:val="auto"/>
        </w:rPr>
        <w:t xml:space="preserve"> н</w:t>
      </w:r>
      <w:r w:rsidRPr="00CE2627">
        <w:rPr>
          <w:rStyle w:val="11"/>
          <w:color w:val="auto"/>
        </w:rPr>
        <w:t>а</w:t>
      </w:r>
      <w:r w:rsidRPr="00CE2627">
        <w:rPr>
          <w:rStyle w:val="11"/>
          <w:color w:val="auto"/>
        </w:rPr>
        <w:t>стоящего Порядка в первый рабочий день текущего финансового года:</w:t>
      </w:r>
    </w:p>
    <w:p w:rsidR="007A5ABD" w:rsidRPr="00CE2627" w:rsidRDefault="007A5ABD" w:rsidP="00A33FEB">
      <w:pPr>
        <w:pStyle w:val="21"/>
        <w:tabs>
          <w:tab w:val="left" w:pos="1226"/>
        </w:tabs>
        <w:spacing w:before="0" w:after="0" w:line="240" w:lineRule="auto"/>
        <w:ind w:right="20" w:firstLine="851"/>
        <w:rPr>
          <w:rStyle w:val="11"/>
          <w:color w:val="auto"/>
        </w:rPr>
      </w:pPr>
      <w:r w:rsidRPr="00CE2627">
        <w:rPr>
          <w:rStyle w:val="11"/>
          <w:color w:val="auto"/>
        </w:rPr>
        <w:t>в отношении бюджетных обязательств, возникших на основании документов-оснований, предусмотренных пунктами 1</w:t>
      </w:r>
      <w:r w:rsidR="00E1432C" w:rsidRPr="00CE2627">
        <w:rPr>
          <w:rStyle w:val="11"/>
          <w:color w:val="auto"/>
        </w:rPr>
        <w:t>, 2</w:t>
      </w:r>
      <w:r w:rsidRPr="00CE2627">
        <w:rPr>
          <w:rStyle w:val="11"/>
          <w:color w:val="auto"/>
        </w:rPr>
        <w:t xml:space="preserve">, </w:t>
      </w:r>
      <w:r w:rsidR="00E1432C" w:rsidRPr="00CE2627">
        <w:rPr>
          <w:rStyle w:val="11"/>
          <w:color w:val="auto"/>
        </w:rPr>
        <w:t>6</w:t>
      </w:r>
      <w:r w:rsidRPr="00CE2627">
        <w:rPr>
          <w:rStyle w:val="11"/>
          <w:color w:val="auto"/>
        </w:rPr>
        <w:t xml:space="preserve">, </w:t>
      </w:r>
      <w:r w:rsidR="00E1432C" w:rsidRPr="00CE2627">
        <w:rPr>
          <w:rStyle w:val="11"/>
          <w:color w:val="auto"/>
        </w:rPr>
        <w:t>7</w:t>
      </w:r>
      <w:r w:rsidRPr="00CE2627">
        <w:rPr>
          <w:rStyle w:val="11"/>
          <w:color w:val="auto"/>
        </w:rPr>
        <w:t xml:space="preserve">, </w:t>
      </w:r>
      <w:r w:rsidR="00E1432C" w:rsidRPr="00CE2627">
        <w:rPr>
          <w:rStyle w:val="11"/>
          <w:color w:val="auto"/>
        </w:rPr>
        <w:t>9</w:t>
      </w:r>
      <w:r w:rsidRPr="00CE2627">
        <w:rPr>
          <w:rStyle w:val="11"/>
          <w:color w:val="auto"/>
        </w:rPr>
        <w:t xml:space="preserve"> и </w:t>
      </w:r>
      <w:r w:rsidR="00E1432C" w:rsidRPr="00CE2627">
        <w:rPr>
          <w:rStyle w:val="11"/>
          <w:color w:val="auto"/>
        </w:rPr>
        <w:t>10</w:t>
      </w:r>
      <w:r w:rsidRPr="00CE2627">
        <w:rPr>
          <w:rStyle w:val="11"/>
          <w:color w:val="auto"/>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A5ABD" w:rsidRPr="00CE2627" w:rsidRDefault="007A5ABD" w:rsidP="00A33FEB">
      <w:pPr>
        <w:pStyle w:val="21"/>
        <w:tabs>
          <w:tab w:val="left" w:pos="1226"/>
        </w:tabs>
        <w:spacing w:before="0" w:after="0" w:line="240" w:lineRule="auto"/>
        <w:ind w:right="20" w:firstLine="851"/>
        <w:rPr>
          <w:rStyle w:val="11"/>
          <w:color w:val="auto"/>
        </w:rPr>
      </w:pPr>
      <w:r w:rsidRPr="00CE2627">
        <w:rPr>
          <w:rStyle w:val="11"/>
          <w:color w:val="auto"/>
        </w:rPr>
        <w:t xml:space="preserve">в отношении бюджетных обязательств, возникших на основании документов-оснований, предусмотренных пунктами </w:t>
      </w:r>
      <w:r w:rsidR="00E1432C" w:rsidRPr="00CE2627">
        <w:rPr>
          <w:rStyle w:val="11"/>
          <w:color w:val="auto"/>
        </w:rPr>
        <w:t>3</w:t>
      </w:r>
      <w:r w:rsidRPr="00CE2627">
        <w:rPr>
          <w:rStyle w:val="11"/>
          <w:color w:val="auto"/>
        </w:rPr>
        <w:t xml:space="preserve"> - </w:t>
      </w:r>
      <w:r w:rsidR="00E1432C" w:rsidRPr="00CE2627">
        <w:rPr>
          <w:rStyle w:val="11"/>
          <w:color w:val="auto"/>
        </w:rPr>
        <w:t>5</w:t>
      </w:r>
      <w:r w:rsidRPr="00CE2627">
        <w:rPr>
          <w:rStyle w:val="11"/>
          <w:color w:val="auto"/>
        </w:rPr>
        <w:t xml:space="preserve"> графы 2 Перечня, - на сумму, предусмо</w:t>
      </w:r>
      <w:r w:rsidRPr="00CE2627">
        <w:rPr>
          <w:rStyle w:val="11"/>
          <w:color w:val="auto"/>
        </w:rPr>
        <w:t>т</w:t>
      </w:r>
      <w:r w:rsidRPr="00CE2627">
        <w:rPr>
          <w:rStyle w:val="11"/>
          <w:color w:val="auto"/>
        </w:rPr>
        <w:t>ренную на плановый период (при наличии).</w:t>
      </w:r>
    </w:p>
    <w:p w:rsidR="007A5ABD" w:rsidRPr="00CE2627" w:rsidRDefault="007A5ABD" w:rsidP="00A33FEB">
      <w:pPr>
        <w:pStyle w:val="21"/>
        <w:tabs>
          <w:tab w:val="left" w:pos="1226"/>
        </w:tabs>
        <w:spacing w:before="0" w:after="0" w:line="240" w:lineRule="auto"/>
        <w:ind w:right="20" w:firstLine="851"/>
        <w:rPr>
          <w:rStyle w:val="11"/>
          <w:color w:val="auto"/>
        </w:rPr>
      </w:pPr>
      <w:r w:rsidRPr="00CE2627">
        <w:rPr>
          <w:rStyle w:val="11"/>
          <w:color w:val="auto"/>
        </w:rPr>
        <w:t>В бюджетные обязательства, в которые внесены изменения в соответствии с н</w:t>
      </w:r>
      <w:r w:rsidRPr="00CE2627">
        <w:rPr>
          <w:rStyle w:val="11"/>
          <w:color w:val="auto"/>
        </w:rPr>
        <w:t>а</w:t>
      </w:r>
      <w:r w:rsidRPr="00CE2627">
        <w:rPr>
          <w:rStyle w:val="11"/>
          <w:color w:val="auto"/>
        </w:rPr>
        <w:t xml:space="preserve">стоящим пунктом, получателем средств бюджета </w:t>
      </w:r>
      <w:r w:rsidR="00254A2B">
        <w:rPr>
          <w:rStyle w:val="11"/>
          <w:color w:val="auto"/>
        </w:rPr>
        <w:t>поселения</w:t>
      </w:r>
      <w:r w:rsidRPr="00CE2627">
        <w:rPr>
          <w:rStyle w:val="11"/>
          <w:color w:val="auto"/>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w:t>
      </w:r>
      <w:r w:rsidRPr="00CE2627">
        <w:rPr>
          <w:rStyle w:val="11"/>
          <w:color w:val="auto"/>
        </w:rPr>
        <w:t>о</w:t>
      </w:r>
      <w:r w:rsidRPr="00CE2627">
        <w:rPr>
          <w:rStyle w:val="11"/>
          <w:color w:val="auto"/>
        </w:rPr>
        <w:t xml:space="preserve">ответствии с пунктом </w:t>
      </w:r>
      <w:r w:rsidR="00FA29B9" w:rsidRPr="00CE2627">
        <w:rPr>
          <w:rStyle w:val="11"/>
          <w:color w:val="auto"/>
        </w:rPr>
        <w:t>2.2</w:t>
      </w:r>
      <w:r w:rsidRPr="00CE2627">
        <w:rPr>
          <w:rStyle w:val="11"/>
          <w:color w:val="auto"/>
        </w:rPr>
        <w:t xml:space="preserve"> настоящего Порядка не позднее первого рабочего дня апреля текущего финансового года.</w:t>
      </w:r>
    </w:p>
    <w:p w:rsidR="007A5ABD" w:rsidRPr="00CE2627" w:rsidRDefault="007A5ABD" w:rsidP="00A33FEB">
      <w:pPr>
        <w:pStyle w:val="21"/>
        <w:tabs>
          <w:tab w:val="left" w:pos="1226"/>
        </w:tabs>
        <w:spacing w:before="0" w:after="0" w:line="240" w:lineRule="auto"/>
        <w:ind w:right="20" w:firstLine="851"/>
        <w:rPr>
          <w:rStyle w:val="11"/>
          <w:color w:val="auto"/>
        </w:rPr>
      </w:pPr>
      <w:r w:rsidRPr="00CE2627">
        <w:rPr>
          <w:rStyle w:val="11"/>
          <w:color w:val="auto"/>
        </w:rPr>
        <w:t>Внесение в бюджетные обязательства изменений, предусмотренных абзацем четвертым настоящего пункта, в части муниципальных контрактов, связанных с осущ</w:t>
      </w:r>
      <w:r w:rsidRPr="00CE2627">
        <w:rPr>
          <w:rStyle w:val="11"/>
          <w:color w:val="auto"/>
        </w:rPr>
        <w:t>е</w:t>
      </w:r>
      <w:r w:rsidRPr="00CE2627">
        <w:rPr>
          <w:rStyle w:val="11"/>
          <w:color w:val="auto"/>
        </w:rPr>
        <w:t xml:space="preserve">ствлением капитальных вложений, осуществляется получателем средств бюджета </w:t>
      </w:r>
      <w:r w:rsidR="00254A2B">
        <w:rPr>
          <w:rStyle w:val="11"/>
          <w:color w:val="auto"/>
        </w:rPr>
        <w:t>пос</w:t>
      </w:r>
      <w:r w:rsidR="00254A2B">
        <w:rPr>
          <w:rStyle w:val="11"/>
          <w:color w:val="auto"/>
        </w:rPr>
        <w:t>е</w:t>
      </w:r>
      <w:r w:rsidR="00254A2B">
        <w:rPr>
          <w:rStyle w:val="11"/>
          <w:color w:val="auto"/>
        </w:rPr>
        <w:t>ления</w:t>
      </w:r>
      <w:r w:rsidRPr="00CE2627">
        <w:rPr>
          <w:rStyle w:val="11"/>
          <w:color w:val="auto"/>
        </w:rPr>
        <w:t xml:space="preserve"> не позднее пятнадцатого февраля текущего финансового года.</w:t>
      </w:r>
    </w:p>
    <w:p w:rsidR="007A5ABD" w:rsidRPr="00CE2627" w:rsidRDefault="007A5ABD" w:rsidP="00A33FEB">
      <w:pPr>
        <w:pStyle w:val="21"/>
        <w:tabs>
          <w:tab w:val="left" w:pos="1226"/>
        </w:tabs>
        <w:spacing w:before="0" w:after="0" w:line="240" w:lineRule="auto"/>
        <w:ind w:right="20" w:firstLine="851"/>
        <w:rPr>
          <w:rStyle w:val="11"/>
          <w:color w:val="auto"/>
        </w:rPr>
      </w:pPr>
      <w:r w:rsidRPr="00CE2627">
        <w:rPr>
          <w:rStyle w:val="11"/>
          <w:color w:val="auto"/>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пункта </w:t>
      </w:r>
      <w:r w:rsidR="00FA29B9" w:rsidRPr="00CE2627">
        <w:rPr>
          <w:rStyle w:val="11"/>
          <w:color w:val="auto"/>
        </w:rPr>
        <w:t>2.4</w:t>
      </w:r>
      <w:r w:rsidRPr="00CE2627">
        <w:rPr>
          <w:rStyle w:val="11"/>
          <w:color w:val="auto"/>
        </w:rPr>
        <w:t xml:space="preserve"> настоящего Порядка, направляет для сведения главному распор</w:t>
      </w:r>
      <w:r w:rsidRPr="00CE2627">
        <w:rPr>
          <w:rStyle w:val="11"/>
          <w:color w:val="auto"/>
        </w:rPr>
        <w:t>я</w:t>
      </w:r>
      <w:r w:rsidRPr="00CE2627">
        <w:rPr>
          <w:rStyle w:val="11"/>
          <w:color w:val="auto"/>
        </w:rPr>
        <w:t xml:space="preserve">дителю (распорядителю) средств бюджета </w:t>
      </w:r>
      <w:r w:rsidR="00254A2B">
        <w:rPr>
          <w:rStyle w:val="11"/>
          <w:color w:val="auto"/>
        </w:rPr>
        <w:t>поселения</w:t>
      </w:r>
      <w:r w:rsidRPr="00CE2627">
        <w:rPr>
          <w:rStyle w:val="11"/>
          <w:color w:val="auto"/>
        </w:rPr>
        <w:t>, в ведении которого находится п</w:t>
      </w:r>
      <w:r w:rsidRPr="00CE2627">
        <w:rPr>
          <w:rStyle w:val="11"/>
          <w:color w:val="auto"/>
        </w:rPr>
        <w:t>о</w:t>
      </w:r>
      <w:r w:rsidRPr="00CE2627">
        <w:rPr>
          <w:rStyle w:val="11"/>
          <w:color w:val="auto"/>
        </w:rPr>
        <w:t xml:space="preserve">лучатель средств бюджета </w:t>
      </w:r>
      <w:r w:rsidR="00254A2B">
        <w:rPr>
          <w:rStyle w:val="11"/>
          <w:color w:val="auto"/>
        </w:rPr>
        <w:t>поселения</w:t>
      </w:r>
      <w:r w:rsidRPr="00CE2627">
        <w:rPr>
          <w:rStyle w:val="11"/>
          <w:color w:val="auto"/>
        </w:rPr>
        <w:t>, Уведомление о превышении не позднее следу</w:t>
      </w:r>
      <w:r w:rsidRPr="00CE2627">
        <w:rPr>
          <w:rStyle w:val="11"/>
          <w:color w:val="auto"/>
        </w:rPr>
        <w:t>ю</w:t>
      </w:r>
      <w:r w:rsidRPr="00CE2627">
        <w:rPr>
          <w:rStyle w:val="11"/>
          <w:color w:val="auto"/>
        </w:rPr>
        <w:t>щего рабочего дня после дня совершения операций, предусмотренных настоящим пун</w:t>
      </w:r>
      <w:r w:rsidRPr="00CE2627">
        <w:rPr>
          <w:rStyle w:val="11"/>
          <w:color w:val="auto"/>
        </w:rPr>
        <w:t>к</w:t>
      </w:r>
      <w:r w:rsidRPr="00CE2627">
        <w:rPr>
          <w:rStyle w:val="11"/>
          <w:color w:val="auto"/>
        </w:rPr>
        <w:t>том.</w:t>
      </w:r>
    </w:p>
    <w:p w:rsidR="00DE26B8" w:rsidRPr="00CE2627" w:rsidRDefault="007A5ABD" w:rsidP="00A33FEB">
      <w:pPr>
        <w:pStyle w:val="21"/>
        <w:numPr>
          <w:ilvl w:val="1"/>
          <w:numId w:val="3"/>
        </w:numPr>
        <w:shd w:val="clear" w:color="auto" w:fill="auto"/>
        <w:tabs>
          <w:tab w:val="left" w:pos="1226"/>
        </w:tabs>
        <w:spacing w:before="0" w:after="0" w:line="240" w:lineRule="auto"/>
        <w:ind w:right="20" w:firstLine="851"/>
        <w:rPr>
          <w:rStyle w:val="11"/>
          <w:color w:val="auto"/>
        </w:rPr>
      </w:pPr>
      <w:r w:rsidRPr="00CE2627">
        <w:rPr>
          <w:rStyle w:val="11"/>
          <w:color w:val="auto"/>
        </w:rPr>
        <w:lastRenderedPageBreak/>
        <w:t xml:space="preserve">В случае ликвидации, реорганизации получателя средств бюджета </w:t>
      </w:r>
      <w:r w:rsidR="00254A2B">
        <w:rPr>
          <w:rStyle w:val="11"/>
          <w:color w:val="auto"/>
        </w:rPr>
        <w:t>посел</w:t>
      </w:r>
      <w:r w:rsidR="00254A2B">
        <w:rPr>
          <w:rStyle w:val="11"/>
          <w:color w:val="auto"/>
        </w:rPr>
        <w:t>е</w:t>
      </w:r>
      <w:r w:rsidR="00254A2B">
        <w:rPr>
          <w:rStyle w:val="11"/>
          <w:color w:val="auto"/>
        </w:rPr>
        <w:t>ния</w:t>
      </w:r>
      <w:r w:rsidRPr="00CE2627">
        <w:rPr>
          <w:rStyle w:val="11"/>
          <w:color w:val="auto"/>
        </w:rPr>
        <w:t xml:space="preserve">либо изменения типа </w:t>
      </w:r>
      <w:r w:rsidR="000D29AE" w:rsidRPr="00CE2627">
        <w:rPr>
          <w:rStyle w:val="11"/>
          <w:color w:val="auto"/>
        </w:rPr>
        <w:t>муниципального</w:t>
      </w:r>
      <w:r w:rsidRPr="00CE2627">
        <w:rPr>
          <w:rStyle w:val="11"/>
          <w:color w:val="auto"/>
        </w:rPr>
        <w:t xml:space="preserve"> казенного учреждения не позднее пяти раб</w:t>
      </w:r>
      <w:r w:rsidRPr="00CE2627">
        <w:rPr>
          <w:rStyle w:val="11"/>
          <w:color w:val="auto"/>
        </w:rPr>
        <w:t>о</w:t>
      </w:r>
      <w:r w:rsidRPr="00CE2627">
        <w:rPr>
          <w:rStyle w:val="11"/>
          <w:color w:val="auto"/>
        </w:rPr>
        <w:t>чих дней со дня, следующего за днем отзыва с соответствующего лицевого счета пол</w:t>
      </w:r>
      <w:r w:rsidRPr="00CE2627">
        <w:rPr>
          <w:rStyle w:val="11"/>
          <w:color w:val="auto"/>
        </w:rPr>
        <w:t>у</w:t>
      </w:r>
      <w:r w:rsidRPr="00CE2627">
        <w:rPr>
          <w:rStyle w:val="11"/>
          <w:color w:val="auto"/>
        </w:rPr>
        <w:t>чателя бюджетных средств неиспользованных лимитов бюджетных обязательств (бю</w:t>
      </w:r>
      <w:r w:rsidRPr="00CE2627">
        <w:rPr>
          <w:rStyle w:val="11"/>
          <w:color w:val="auto"/>
        </w:rPr>
        <w:t>д</w:t>
      </w:r>
      <w:r w:rsidRPr="00CE2627">
        <w:rPr>
          <w:rStyle w:val="11"/>
          <w:color w:val="auto"/>
        </w:rPr>
        <w:t>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w:t>
      </w:r>
      <w:r w:rsidRPr="00CE2627">
        <w:rPr>
          <w:rStyle w:val="11"/>
          <w:color w:val="auto"/>
        </w:rPr>
        <w:t>а</w:t>
      </w:r>
      <w:r w:rsidRPr="00CE2627">
        <w:rPr>
          <w:rStyle w:val="11"/>
          <w:color w:val="auto"/>
        </w:rPr>
        <w:t xml:space="preserve">тельства получателя средств бюджета </w:t>
      </w:r>
      <w:r w:rsidR="00254A2B">
        <w:rPr>
          <w:rStyle w:val="11"/>
          <w:color w:val="auto"/>
        </w:rPr>
        <w:t>поселения</w:t>
      </w:r>
      <w:r w:rsidRPr="00CE2627">
        <w:rPr>
          <w:rStyle w:val="11"/>
          <w:color w:val="auto"/>
        </w:rPr>
        <w:t>в части аннулирования соответству</w:t>
      </w:r>
      <w:r w:rsidRPr="00CE2627">
        <w:rPr>
          <w:rStyle w:val="11"/>
          <w:color w:val="auto"/>
        </w:rPr>
        <w:t>ю</w:t>
      </w:r>
      <w:r w:rsidRPr="00CE2627">
        <w:rPr>
          <w:rStyle w:val="11"/>
          <w:color w:val="auto"/>
        </w:rPr>
        <w:t>щих неисполненных бюджетных обязательств.</w:t>
      </w:r>
    </w:p>
    <w:p w:rsidR="000D29AE" w:rsidRPr="00CE2627" w:rsidRDefault="000D29AE" w:rsidP="00A33FEB">
      <w:pPr>
        <w:pStyle w:val="21"/>
        <w:shd w:val="clear" w:color="auto" w:fill="auto"/>
        <w:tabs>
          <w:tab w:val="left" w:pos="1226"/>
        </w:tabs>
        <w:spacing w:before="0" w:after="0" w:line="240" w:lineRule="auto"/>
        <w:ind w:right="20" w:firstLine="851"/>
        <w:rPr>
          <w:rStyle w:val="11"/>
          <w:color w:val="auto"/>
        </w:rPr>
      </w:pPr>
    </w:p>
    <w:p w:rsidR="00797134" w:rsidRPr="00CE2627" w:rsidRDefault="000D29AE" w:rsidP="00A33FEB">
      <w:pPr>
        <w:pStyle w:val="21"/>
        <w:numPr>
          <w:ilvl w:val="0"/>
          <w:numId w:val="3"/>
        </w:numPr>
        <w:tabs>
          <w:tab w:val="left" w:pos="294"/>
        </w:tabs>
        <w:spacing w:before="0" w:after="0" w:line="240" w:lineRule="auto"/>
        <w:ind w:right="40" w:firstLine="851"/>
        <w:jc w:val="center"/>
        <w:rPr>
          <w:rStyle w:val="11"/>
          <w:b/>
          <w:bCs/>
          <w:color w:val="auto"/>
        </w:rPr>
      </w:pPr>
      <w:r w:rsidRPr="00CE2627">
        <w:rPr>
          <w:rStyle w:val="11"/>
          <w:b/>
          <w:bCs/>
          <w:color w:val="auto"/>
        </w:rPr>
        <w:t>Учет бюджетных обязательств по исполнительным документам, реш</w:t>
      </w:r>
      <w:r w:rsidRPr="00CE2627">
        <w:rPr>
          <w:rStyle w:val="11"/>
          <w:b/>
          <w:bCs/>
          <w:color w:val="auto"/>
        </w:rPr>
        <w:t>е</w:t>
      </w:r>
      <w:r w:rsidRPr="00CE2627">
        <w:rPr>
          <w:rStyle w:val="11"/>
          <w:b/>
          <w:bCs/>
          <w:color w:val="auto"/>
        </w:rPr>
        <w:t>ниям налоговых органов</w:t>
      </w:r>
    </w:p>
    <w:p w:rsidR="00B32521" w:rsidRPr="00CE2627" w:rsidRDefault="00B32521" w:rsidP="00A33FEB">
      <w:pPr>
        <w:pStyle w:val="21"/>
        <w:shd w:val="clear" w:color="auto" w:fill="auto"/>
        <w:tabs>
          <w:tab w:val="left" w:pos="294"/>
        </w:tabs>
        <w:spacing w:before="0" w:after="0" w:line="240" w:lineRule="auto"/>
        <w:ind w:right="40" w:firstLine="851"/>
        <w:rPr>
          <w:b/>
          <w:bCs/>
          <w:color w:val="auto"/>
        </w:rPr>
      </w:pPr>
    </w:p>
    <w:p w:rsidR="000D29AE" w:rsidRPr="00CE2627" w:rsidRDefault="000D29AE" w:rsidP="00A33FEB">
      <w:pPr>
        <w:pStyle w:val="21"/>
        <w:numPr>
          <w:ilvl w:val="1"/>
          <w:numId w:val="3"/>
        </w:numPr>
        <w:tabs>
          <w:tab w:val="left" w:pos="1226"/>
        </w:tabs>
        <w:spacing w:before="0" w:after="0" w:line="240" w:lineRule="auto"/>
        <w:ind w:right="40" w:firstLine="851"/>
        <w:rPr>
          <w:rStyle w:val="11"/>
          <w:color w:val="auto"/>
        </w:rPr>
      </w:pPr>
      <w:r w:rsidRPr="00CE2627">
        <w:rPr>
          <w:rStyle w:val="11"/>
          <w:color w:val="auto"/>
        </w:rPr>
        <w:t>В случае если органом Федерального казначейства ранее было учтено бюджетное обязательство, по которому представлен исполнительный документ, реш</w:t>
      </w:r>
      <w:r w:rsidRPr="00CE2627">
        <w:rPr>
          <w:rStyle w:val="11"/>
          <w:color w:val="auto"/>
        </w:rPr>
        <w:t>е</w:t>
      </w:r>
      <w:r w:rsidRPr="00CE2627">
        <w:rPr>
          <w:rStyle w:val="11"/>
          <w:color w:val="auto"/>
        </w:rPr>
        <w:t>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w:t>
      </w:r>
      <w:r w:rsidRPr="00CE2627">
        <w:rPr>
          <w:rStyle w:val="11"/>
          <w:color w:val="auto"/>
        </w:rPr>
        <w:t>о</w:t>
      </w:r>
      <w:r w:rsidRPr="00CE2627">
        <w:rPr>
          <w:rStyle w:val="11"/>
          <w:color w:val="auto"/>
        </w:rPr>
        <w:t>го органа, формируются Сведения о бюджетном обязательстве, содержащие уточне</w:t>
      </w:r>
      <w:r w:rsidRPr="00CE2627">
        <w:rPr>
          <w:rStyle w:val="11"/>
          <w:color w:val="auto"/>
        </w:rPr>
        <w:t>н</w:t>
      </w:r>
      <w:r w:rsidRPr="00CE2627">
        <w:rPr>
          <w:rStyle w:val="11"/>
          <w:color w:val="auto"/>
        </w:rPr>
        <w:t>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D29AE" w:rsidRPr="00CE2627" w:rsidRDefault="000D29AE" w:rsidP="008E5DF6">
      <w:pPr>
        <w:pStyle w:val="21"/>
        <w:numPr>
          <w:ilvl w:val="1"/>
          <w:numId w:val="3"/>
        </w:numPr>
        <w:shd w:val="clear" w:color="auto" w:fill="auto"/>
        <w:tabs>
          <w:tab w:val="left" w:pos="1226"/>
        </w:tabs>
        <w:spacing w:before="0" w:after="0" w:line="240" w:lineRule="auto"/>
        <w:ind w:right="40" w:firstLine="851"/>
        <w:rPr>
          <w:rStyle w:val="11"/>
          <w:color w:val="auto"/>
        </w:rPr>
      </w:pPr>
      <w:r w:rsidRPr="00CE2627">
        <w:rPr>
          <w:rStyle w:val="11"/>
          <w:color w:val="auto"/>
        </w:rPr>
        <w:t>Основанием для внесения изменений в ранее поставленное на учет бю</w:t>
      </w:r>
      <w:r w:rsidRPr="00CE2627">
        <w:rPr>
          <w:rStyle w:val="11"/>
          <w:color w:val="auto"/>
        </w:rPr>
        <w:t>д</w:t>
      </w:r>
      <w:r w:rsidRPr="00CE2627">
        <w:rPr>
          <w:rStyle w:val="11"/>
          <w:color w:val="auto"/>
        </w:rPr>
        <w:t>жетное обязательство по исполнительному документу, решению налогового органа я</w:t>
      </w:r>
      <w:r w:rsidRPr="00CE2627">
        <w:rPr>
          <w:rStyle w:val="11"/>
          <w:color w:val="auto"/>
        </w:rPr>
        <w:t>в</w:t>
      </w:r>
      <w:r w:rsidRPr="00CE2627">
        <w:rPr>
          <w:rStyle w:val="11"/>
          <w:color w:val="auto"/>
        </w:rPr>
        <w:t>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w:t>
      </w:r>
      <w:r w:rsidRPr="00CE2627">
        <w:rPr>
          <w:rStyle w:val="11"/>
          <w:color w:val="auto"/>
        </w:rPr>
        <w:t>с</w:t>
      </w:r>
      <w:r w:rsidRPr="00CE2627">
        <w:rPr>
          <w:rStyle w:val="11"/>
          <w:color w:val="auto"/>
        </w:rPr>
        <w:t>полнен исполнительный документ, решение налогового органа, или информацию о д</w:t>
      </w:r>
      <w:r w:rsidRPr="00CE2627">
        <w:rPr>
          <w:rStyle w:val="11"/>
          <w:color w:val="auto"/>
        </w:rPr>
        <w:t>о</w:t>
      </w:r>
      <w:r w:rsidRPr="00CE2627">
        <w:rPr>
          <w:rStyle w:val="11"/>
          <w:color w:val="auto"/>
        </w:rPr>
        <w:t>кументе, подтверждающем исполнение исполнительного документа, решения налогов</w:t>
      </w:r>
      <w:r w:rsidRPr="00CE2627">
        <w:rPr>
          <w:rStyle w:val="11"/>
          <w:color w:val="auto"/>
        </w:rPr>
        <w:t>о</w:t>
      </w:r>
      <w:r w:rsidRPr="00CE2627">
        <w:rPr>
          <w:rStyle w:val="11"/>
          <w:color w:val="auto"/>
        </w:rPr>
        <w:t>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w:t>
      </w:r>
      <w:r w:rsidRPr="00CE2627">
        <w:rPr>
          <w:rStyle w:val="11"/>
          <w:color w:val="auto"/>
        </w:rPr>
        <w:t>е</w:t>
      </w:r>
      <w:r w:rsidRPr="00CE2627">
        <w:rPr>
          <w:rStyle w:val="11"/>
          <w:color w:val="auto"/>
        </w:rPr>
        <w:t xml:space="preserve">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w:t>
      </w:r>
      <w:r w:rsidR="00254A2B">
        <w:rPr>
          <w:rStyle w:val="11"/>
          <w:color w:val="auto"/>
        </w:rPr>
        <w:t>поселения</w:t>
      </w:r>
      <w:r w:rsidRPr="00CE2627">
        <w:rPr>
          <w:rStyle w:val="11"/>
          <w:color w:val="auto"/>
        </w:rPr>
        <w:t>.</w:t>
      </w:r>
    </w:p>
    <w:p w:rsidR="000D29AE" w:rsidRPr="00CE2627" w:rsidRDefault="000D29AE" w:rsidP="008E5DF6">
      <w:pPr>
        <w:pStyle w:val="21"/>
        <w:shd w:val="clear" w:color="auto" w:fill="auto"/>
        <w:tabs>
          <w:tab w:val="left" w:pos="1226"/>
        </w:tabs>
        <w:spacing w:before="0" w:after="0" w:line="240" w:lineRule="auto"/>
        <w:ind w:right="40" w:firstLine="851"/>
        <w:rPr>
          <w:rStyle w:val="11"/>
          <w:color w:val="auto"/>
        </w:rPr>
      </w:pPr>
    </w:p>
    <w:p w:rsidR="00797134" w:rsidRPr="00CE2627" w:rsidRDefault="000D29AE" w:rsidP="008E5DF6">
      <w:pPr>
        <w:pStyle w:val="21"/>
        <w:numPr>
          <w:ilvl w:val="0"/>
          <w:numId w:val="3"/>
        </w:numPr>
        <w:shd w:val="clear" w:color="auto" w:fill="auto"/>
        <w:tabs>
          <w:tab w:val="left" w:pos="701"/>
        </w:tabs>
        <w:spacing w:before="0" w:after="0" w:line="240" w:lineRule="auto"/>
        <w:ind w:right="420" w:firstLine="851"/>
        <w:jc w:val="center"/>
        <w:rPr>
          <w:rStyle w:val="11"/>
          <w:b/>
          <w:bCs/>
          <w:color w:val="auto"/>
        </w:rPr>
      </w:pPr>
      <w:r w:rsidRPr="00CE2627">
        <w:rPr>
          <w:rStyle w:val="11"/>
          <w:b/>
          <w:bCs/>
          <w:color w:val="auto"/>
        </w:rPr>
        <w:t>Постановка на учет денежных обязательстви внесение в них изм</w:t>
      </w:r>
      <w:r w:rsidRPr="00CE2627">
        <w:rPr>
          <w:rStyle w:val="11"/>
          <w:b/>
          <w:bCs/>
          <w:color w:val="auto"/>
        </w:rPr>
        <w:t>е</w:t>
      </w:r>
      <w:r w:rsidRPr="00CE2627">
        <w:rPr>
          <w:rStyle w:val="11"/>
          <w:b/>
          <w:bCs/>
          <w:color w:val="auto"/>
        </w:rPr>
        <w:t>нений</w:t>
      </w:r>
    </w:p>
    <w:p w:rsidR="00A33FEB" w:rsidRPr="00CE2627" w:rsidRDefault="00A33FEB" w:rsidP="008E5DF6">
      <w:pPr>
        <w:pStyle w:val="21"/>
        <w:shd w:val="clear" w:color="auto" w:fill="auto"/>
        <w:tabs>
          <w:tab w:val="left" w:pos="701"/>
        </w:tabs>
        <w:spacing w:before="0" w:after="0" w:line="240" w:lineRule="auto"/>
        <w:ind w:left="851" w:right="420" w:firstLine="851"/>
        <w:rPr>
          <w:b/>
          <w:bCs/>
          <w:color w:val="auto"/>
        </w:rPr>
      </w:pPr>
    </w:p>
    <w:p w:rsidR="008E5DF6" w:rsidRPr="008E5DF6" w:rsidRDefault="008E5DF6" w:rsidP="008E5DF6">
      <w:pPr>
        <w:pStyle w:val="21"/>
        <w:numPr>
          <w:ilvl w:val="1"/>
          <w:numId w:val="3"/>
        </w:numPr>
        <w:tabs>
          <w:tab w:val="left" w:pos="1226"/>
        </w:tabs>
        <w:spacing w:before="0" w:after="0" w:line="240" w:lineRule="auto"/>
        <w:ind w:right="20" w:firstLine="851"/>
        <w:rPr>
          <w:rStyle w:val="11"/>
          <w:color w:val="auto"/>
        </w:rPr>
      </w:pPr>
      <w:r w:rsidRPr="008E5DF6">
        <w:rPr>
          <w:rStyle w:val="11"/>
          <w:color w:val="auto"/>
        </w:rPr>
        <w:t xml:space="preserve">Учет денежных обязательств получателей средств бюджета </w:t>
      </w:r>
      <w:r w:rsidR="00254A2B">
        <w:rPr>
          <w:rStyle w:val="11"/>
          <w:color w:val="auto"/>
        </w:rPr>
        <w:t>поселения</w:t>
      </w:r>
      <w:r w:rsidRPr="008E5DF6">
        <w:rPr>
          <w:rStyle w:val="11"/>
          <w:color w:val="auto"/>
        </w:rPr>
        <w:t xml:space="preserve"> ос</w:t>
      </w:r>
      <w:r w:rsidRPr="008E5DF6">
        <w:rPr>
          <w:rStyle w:val="11"/>
          <w:color w:val="auto"/>
        </w:rPr>
        <w:t>у</w:t>
      </w:r>
      <w:r w:rsidRPr="008E5DF6">
        <w:rPr>
          <w:rStyle w:val="11"/>
          <w:color w:val="auto"/>
        </w:rPr>
        <w:t xml:space="preserve">ществляется автоматически, в суммах принятых к исполнению </w:t>
      </w:r>
      <w:r w:rsidR="00361708" w:rsidRPr="00361708">
        <w:rPr>
          <w:rStyle w:val="11"/>
          <w:color w:val="auto"/>
        </w:rPr>
        <w:t>распоряжени</w:t>
      </w:r>
      <w:r w:rsidR="00361708">
        <w:rPr>
          <w:rStyle w:val="11"/>
          <w:color w:val="auto"/>
        </w:rPr>
        <w:t>й</w:t>
      </w:r>
      <w:r w:rsidR="00361708" w:rsidRPr="00361708">
        <w:rPr>
          <w:rStyle w:val="11"/>
          <w:color w:val="auto"/>
        </w:rPr>
        <w:t xml:space="preserve"> о сове</w:t>
      </w:r>
      <w:r w:rsidR="00361708" w:rsidRPr="00361708">
        <w:rPr>
          <w:rStyle w:val="11"/>
          <w:color w:val="auto"/>
        </w:rPr>
        <w:t>р</w:t>
      </w:r>
      <w:r w:rsidR="00361708" w:rsidRPr="00361708">
        <w:rPr>
          <w:rStyle w:val="11"/>
          <w:color w:val="auto"/>
        </w:rPr>
        <w:t>шении казначейского платежа</w:t>
      </w:r>
      <w:r w:rsidRPr="008E5DF6">
        <w:rPr>
          <w:rStyle w:val="11"/>
          <w:color w:val="auto"/>
        </w:rPr>
        <w:t>, представленных получателями средств бюджета для о</w:t>
      </w:r>
      <w:r w:rsidRPr="008E5DF6">
        <w:rPr>
          <w:rStyle w:val="11"/>
          <w:color w:val="auto"/>
        </w:rPr>
        <w:t>п</w:t>
      </w:r>
      <w:r w:rsidRPr="008E5DF6">
        <w:rPr>
          <w:rStyle w:val="11"/>
          <w:color w:val="auto"/>
        </w:rPr>
        <w:t xml:space="preserve">латы денежных обязательств в соответствии с Порядком санкционирования. </w:t>
      </w:r>
    </w:p>
    <w:p w:rsidR="008E5DF6" w:rsidRPr="008E5DF6" w:rsidRDefault="008E5DF6" w:rsidP="008E5DF6">
      <w:pPr>
        <w:pStyle w:val="21"/>
        <w:numPr>
          <w:ilvl w:val="1"/>
          <w:numId w:val="3"/>
        </w:numPr>
        <w:tabs>
          <w:tab w:val="left" w:pos="1226"/>
        </w:tabs>
        <w:spacing w:before="0" w:after="0" w:line="240" w:lineRule="auto"/>
        <w:ind w:right="20" w:firstLine="851"/>
        <w:rPr>
          <w:rStyle w:val="11"/>
          <w:color w:val="auto"/>
        </w:rPr>
      </w:pPr>
      <w:r w:rsidRPr="008E5DF6">
        <w:rPr>
          <w:rStyle w:val="11"/>
          <w:color w:val="auto"/>
        </w:rPr>
        <w:t>Учет происходит автоматически по уже учтенному бюджетному обязател</w:t>
      </w:r>
      <w:r w:rsidRPr="008E5DF6">
        <w:rPr>
          <w:rStyle w:val="11"/>
          <w:color w:val="auto"/>
        </w:rPr>
        <w:t>ь</w:t>
      </w:r>
      <w:r w:rsidRPr="008E5DF6">
        <w:rPr>
          <w:rStyle w:val="11"/>
          <w:color w:val="auto"/>
        </w:rPr>
        <w:t>ству, учетный номер денежного обязательства присваивается автоматически, на основ</w:t>
      </w:r>
      <w:r w:rsidRPr="008E5DF6">
        <w:rPr>
          <w:rStyle w:val="11"/>
          <w:color w:val="auto"/>
        </w:rPr>
        <w:t>а</w:t>
      </w:r>
      <w:r w:rsidRPr="008E5DF6">
        <w:rPr>
          <w:rStyle w:val="11"/>
          <w:color w:val="auto"/>
        </w:rPr>
        <w:t xml:space="preserve">нии </w:t>
      </w:r>
      <w:r w:rsidR="00361708" w:rsidRPr="00361708">
        <w:rPr>
          <w:rStyle w:val="11"/>
          <w:color w:val="auto"/>
        </w:rPr>
        <w:t>распоряжени</w:t>
      </w:r>
      <w:r w:rsidR="00361708">
        <w:rPr>
          <w:rStyle w:val="11"/>
          <w:color w:val="auto"/>
        </w:rPr>
        <w:t>я</w:t>
      </w:r>
      <w:r w:rsidR="00361708" w:rsidRPr="00361708">
        <w:rPr>
          <w:rStyle w:val="11"/>
          <w:color w:val="auto"/>
        </w:rPr>
        <w:t xml:space="preserve"> о совершении казначейского платежа</w:t>
      </w:r>
      <w:r w:rsidRPr="008E5DF6">
        <w:rPr>
          <w:rStyle w:val="11"/>
          <w:color w:val="auto"/>
        </w:rPr>
        <w:t>, в разделе 2 которой указыв</w:t>
      </w:r>
      <w:r w:rsidRPr="008E5DF6">
        <w:rPr>
          <w:rStyle w:val="11"/>
          <w:color w:val="auto"/>
        </w:rPr>
        <w:t>а</w:t>
      </w:r>
      <w:r w:rsidRPr="008E5DF6">
        <w:rPr>
          <w:rStyle w:val="11"/>
          <w:color w:val="auto"/>
        </w:rPr>
        <w:t>ются реквизиты только одного документа - основания, согласно приложению № 2 к н</w:t>
      </w:r>
      <w:r w:rsidRPr="008E5DF6">
        <w:rPr>
          <w:rStyle w:val="11"/>
          <w:color w:val="auto"/>
        </w:rPr>
        <w:t>а</w:t>
      </w:r>
      <w:r w:rsidRPr="008E5DF6">
        <w:rPr>
          <w:rStyle w:val="11"/>
          <w:color w:val="auto"/>
        </w:rPr>
        <w:t>стоящему Порядку.</w:t>
      </w:r>
    </w:p>
    <w:p w:rsidR="008E5DF6" w:rsidRDefault="008E5DF6" w:rsidP="008E5DF6">
      <w:pPr>
        <w:pStyle w:val="21"/>
        <w:numPr>
          <w:ilvl w:val="1"/>
          <w:numId w:val="3"/>
        </w:numPr>
        <w:tabs>
          <w:tab w:val="left" w:pos="1226"/>
        </w:tabs>
        <w:spacing w:before="0" w:after="0" w:line="240" w:lineRule="auto"/>
        <w:ind w:right="20" w:firstLine="851"/>
        <w:rPr>
          <w:rStyle w:val="11"/>
          <w:color w:val="auto"/>
        </w:rPr>
      </w:pPr>
      <w:r w:rsidRPr="008E5DF6">
        <w:rPr>
          <w:rStyle w:val="11"/>
          <w:color w:val="auto"/>
        </w:rPr>
        <w:lastRenderedPageBreak/>
        <w:t>Документ, подтверждающий денежное обязательство, направляется одн</w:t>
      </w:r>
      <w:r w:rsidRPr="008E5DF6">
        <w:rPr>
          <w:rStyle w:val="11"/>
          <w:color w:val="auto"/>
        </w:rPr>
        <w:t>о</w:t>
      </w:r>
      <w:r w:rsidRPr="008E5DF6">
        <w:rPr>
          <w:rStyle w:val="11"/>
          <w:color w:val="auto"/>
        </w:rPr>
        <w:t xml:space="preserve">временно с </w:t>
      </w:r>
      <w:r w:rsidR="00361708" w:rsidRPr="00361708">
        <w:rPr>
          <w:rStyle w:val="11"/>
          <w:color w:val="auto"/>
        </w:rPr>
        <w:t>распоряжени</w:t>
      </w:r>
      <w:r w:rsidR="00361708">
        <w:rPr>
          <w:rStyle w:val="11"/>
          <w:color w:val="auto"/>
        </w:rPr>
        <w:t>ем</w:t>
      </w:r>
      <w:r w:rsidR="00361708" w:rsidRPr="00361708">
        <w:rPr>
          <w:rStyle w:val="11"/>
          <w:color w:val="auto"/>
        </w:rPr>
        <w:t xml:space="preserve"> о совершении казначейского платежа</w:t>
      </w:r>
      <w:r w:rsidRPr="008E5DF6">
        <w:rPr>
          <w:rStyle w:val="11"/>
          <w:color w:val="auto"/>
        </w:rPr>
        <w:t>. Структура и номер денежного обязательства должны соответствовать федеральным стандартам, реализ</w:t>
      </w:r>
      <w:r w:rsidRPr="008E5DF6">
        <w:rPr>
          <w:rStyle w:val="11"/>
          <w:color w:val="auto"/>
        </w:rPr>
        <w:t>о</w:t>
      </w:r>
      <w:r w:rsidRPr="008E5DF6">
        <w:rPr>
          <w:rStyle w:val="11"/>
          <w:color w:val="auto"/>
        </w:rPr>
        <w:t>ванным в ППО АСФК.</w:t>
      </w:r>
    </w:p>
    <w:p w:rsidR="00262D78" w:rsidRPr="00361708" w:rsidRDefault="00262D78" w:rsidP="00361708">
      <w:pPr>
        <w:pStyle w:val="21"/>
        <w:shd w:val="clear" w:color="auto" w:fill="auto"/>
        <w:tabs>
          <w:tab w:val="left" w:pos="1226"/>
        </w:tabs>
        <w:spacing w:before="0" w:after="0" w:line="240" w:lineRule="auto"/>
        <w:ind w:left="851" w:right="20"/>
        <w:rPr>
          <w:rStyle w:val="11"/>
          <w:color w:val="auto"/>
        </w:rPr>
      </w:pPr>
    </w:p>
    <w:p w:rsidR="00797134" w:rsidRPr="00CE2627" w:rsidRDefault="008E07AE" w:rsidP="00A33FEB">
      <w:pPr>
        <w:pStyle w:val="21"/>
        <w:numPr>
          <w:ilvl w:val="0"/>
          <w:numId w:val="3"/>
        </w:numPr>
        <w:shd w:val="clear" w:color="auto" w:fill="auto"/>
        <w:tabs>
          <w:tab w:val="left" w:pos="308"/>
        </w:tabs>
        <w:spacing w:before="0" w:after="0" w:line="240" w:lineRule="auto"/>
        <w:ind w:firstLine="851"/>
        <w:jc w:val="center"/>
        <w:rPr>
          <w:rStyle w:val="11"/>
          <w:b/>
          <w:bCs/>
          <w:color w:val="auto"/>
        </w:rPr>
      </w:pPr>
      <w:r w:rsidRPr="00CE2627">
        <w:rPr>
          <w:rStyle w:val="11"/>
          <w:b/>
          <w:bCs/>
          <w:color w:val="auto"/>
        </w:rPr>
        <w:t>Представление информации о бюджетных и денежных обязательствах, учтенных в органах Федерального казначейства</w:t>
      </w:r>
    </w:p>
    <w:p w:rsidR="00A33FEB" w:rsidRPr="00CE2627" w:rsidRDefault="00A33FEB" w:rsidP="00A33FEB">
      <w:pPr>
        <w:pStyle w:val="21"/>
        <w:shd w:val="clear" w:color="auto" w:fill="auto"/>
        <w:tabs>
          <w:tab w:val="left" w:pos="308"/>
        </w:tabs>
        <w:spacing w:before="0" w:after="0" w:line="240" w:lineRule="auto"/>
        <w:ind w:left="851"/>
        <w:rPr>
          <w:b/>
          <w:bCs/>
          <w:color w:val="auto"/>
        </w:rPr>
      </w:pPr>
    </w:p>
    <w:p w:rsidR="008E07AE" w:rsidRPr="00CE2627" w:rsidRDefault="008E07AE" w:rsidP="00A33FEB">
      <w:pPr>
        <w:pStyle w:val="21"/>
        <w:numPr>
          <w:ilvl w:val="1"/>
          <w:numId w:val="3"/>
        </w:numPr>
        <w:tabs>
          <w:tab w:val="left" w:pos="1230"/>
        </w:tabs>
        <w:spacing w:before="0" w:after="0" w:line="240" w:lineRule="auto"/>
        <w:ind w:right="20" w:firstLine="851"/>
        <w:rPr>
          <w:rStyle w:val="11"/>
          <w:color w:val="auto"/>
        </w:rPr>
      </w:pPr>
      <w:r w:rsidRPr="00CE2627">
        <w:rPr>
          <w:rStyle w:val="11"/>
          <w:color w:val="auto"/>
        </w:rPr>
        <w:t>Информация о бюджетных и денежных обязательствах предоставляется:</w:t>
      </w:r>
    </w:p>
    <w:p w:rsidR="008E07AE" w:rsidRPr="00CE2627" w:rsidRDefault="008E07AE" w:rsidP="00A33FEB">
      <w:pPr>
        <w:pStyle w:val="21"/>
        <w:tabs>
          <w:tab w:val="left" w:pos="1230"/>
        </w:tabs>
        <w:spacing w:before="0" w:after="0" w:line="240" w:lineRule="auto"/>
        <w:ind w:right="20" w:firstLine="851"/>
        <w:rPr>
          <w:rStyle w:val="11"/>
          <w:color w:val="auto"/>
        </w:rPr>
      </w:pPr>
      <w:r w:rsidRPr="00CE2627">
        <w:rPr>
          <w:rStyle w:val="11"/>
          <w:color w:val="auto"/>
        </w:rPr>
        <w:t>Федеральным казначейством посредством предоставления информации о п</w:t>
      </w:r>
      <w:r w:rsidRPr="00CE2627">
        <w:rPr>
          <w:rStyle w:val="11"/>
          <w:color w:val="auto"/>
        </w:rPr>
        <w:t>о</w:t>
      </w:r>
      <w:r w:rsidRPr="00CE2627">
        <w:rPr>
          <w:rStyle w:val="11"/>
          <w:color w:val="auto"/>
        </w:rPr>
        <w:t xml:space="preserve">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w:t>
      </w:r>
      <w:r w:rsidR="00E1432C" w:rsidRPr="00CE2627">
        <w:rPr>
          <w:rStyle w:val="11"/>
          <w:color w:val="auto"/>
        </w:rPr>
        <w:t>5.</w:t>
      </w:r>
      <w:r w:rsidR="00800A73" w:rsidRPr="00CE2627">
        <w:rPr>
          <w:rStyle w:val="11"/>
          <w:color w:val="auto"/>
        </w:rPr>
        <w:t>4</w:t>
      </w:r>
      <w:r w:rsidRPr="00CE2627">
        <w:rPr>
          <w:rStyle w:val="11"/>
          <w:color w:val="auto"/>
        </w:rPr>
        <w:t xml:space="preserve"> настоящего Порядка);</w:t>
      </w:r>
    </w:p>
    <w:p w:rsidR="008E07AE" w:rsidRPr="00CE2627" w:rsidRDefault="008E07AE" w:rsidP="00A33FEB">
      <w:pPr>
        <w:pStyle w:val="21"/>
        <w:shd w:val="clear" w:color="auto" w:fill="auto"/>
        <w:tabs>
          <w:tab w:val="left" w:pos="1230"/>
        </w:tabs>
        <w:spacing w:before="0" w:after="0" w:line="240" w:lineRule="auto"/>
        <w:ind w:right="20" w:firstLine="851"/>
        <w:rPr>
          <w:rStyle w:val="11"/>
          <w:color w:val="auto"/>
        </w:rPr>
      </w:pPr>
      <w:r w:rsidRPr="00CE2627">
        <w:rPr>
          <w:rStyle w:val="11"/>
          <w:color w:val="auto"/>
        </w:rPr>
        <w:t>Федеральным казначейством и его территориальными органами в виде докуме</w:t>
      </w:r>
      <w:r w:rsidRPr="00CE2627">
        <w:rPr>
          <w:rStyle w:val="11"/>
          <w:color w:val="auto"/>
        </w:rPr>
        <w:t>н</w:t>
      </w:r>
      <w:r w:rsidRPr="00CE2627">
        <w:rPr>
          <w:rStyle w:val="11"/>
          <w:color w:val="auto"/>
        </w:rPr>
        <w:t xml:space="preserve">тов, определенных пунктом </w:t>
      </w:r>
      <w:r w:rsidR="00E1432C" w:rsidRPr="00CE2627">
        <w:rPr>
          <w:rStyle w:val="11"/>
          <w:color w:val="auto"/>
        </w:rPr>
        <w:t>5.</w:t>
      </w:r>
      <w:r w:rsidR="00800A73" w:rsidRPr="00CE2627">
        <w:rPr>
          <w:rStyle w:val="11"/>
          <w:color w:val="auto"/>
        </w:rPr>
        <w:t>4</w:t>
      </w:r>
      <w:r w:rsidRPr="00CE2627">
        <w:rPr>
          <w:rStyle w:val="11"/>
          <w:color w:val="auto"/>
        </w:rPr>
        <w:t xml:space="preserve"> настоящего Порядка, по запросам Администрации </w:t>
      </w:r>
      <w:r w:rsidR="001A625F">
        <w:rPr>
          <w:rStyle w:val="11"/>
          <w:color w:val="auto"/>
        </w:rPr>
        <w:t>Ме</w:t>
      </w:r>
      <w:r w:rsidR="001A625F">
        <w:rPr>
          <w:rStyle w:val="11"/>
          <w:color w:val="auto"/>
        </w:rPr>
        <w:t>р</w:t>
      </w:r>
      <w:r w:rsidR="001A625F">
        <w:rPr>
          <w:rStyle w:val="11"/>
          <w:color w:val="auto"/>
        </w:rPr>
        <w:t>куловского</w:t>
      </w:r>
      <w:r w:rsidR="00254A2B">
        <w:rPr>
          <w:rStyle w:val="11"/>
          <w:color w:val="auto"/>
        </w:rPr>
        <w:t xml:space="preserve"> сельского поселения,</w:t>
      </w:r>
      <w:r w:rsidR="001A625F">
        <w:rPr>
          <w:rStyle w:val="11"/>
          <w:color w:val="auto"/>
        </w:rPr>
        <w:t xml:space="preserve"> </w:t>
      </w:r>
      <w:r w:rsidRPr="00CE2627">
        <w:rPr>
          <w:rStyle w:val="11"/>
          <w:color w:val="auto"/>
        </w:rPr>
        <w:t xml:space="preserve">главных распорядителей средств бюджета </w:t>
      </w:r>
      <w:r w:rsidR="00254A2B">
        <w:rPr>
          <w:rStyle w:val="11"/>
          <w:color w:val="auto"/>
        </w:rPr>
        <w:t>поселения</w:t>
      </w:r>
      <w:r w:rsidRPr="00CE2627">
        <w:rPr>
          <w:rStyle w:val="11"/>
          <w:color w:val="auto"/>
        </w:rPr>
        <w:t xml:space="preserve">, получателей средств бюджета </w:t>
      </w:r>
      <w:r w:rsidR="00254A2B">
        <w:rPr>
          <w:rStyle w:val="11"/>
          <w:color w:val="auto"/>
        </w:rPr>
        <w:t>поселения</w:t>
      </w:r>
      <w:r w:rsidRPr="00CE2627">
        <w:rPr>
          <w:rStyle w:val="11"/>
          <w:color w:val="auto"/>
        </w:rPr>
        <w:t xml:space="preserve"> с учетом положений пунктов </w:t>
      </w:r>
      <w:r w:rsidR="00800A73" w:rsidRPr="00CE2627">
        <w:rPr>
          <w:rStyle w:val="11"/>
          <w:color w:val="auto"/>
        </w:rPr>
        <w:t>5.1</w:t>
      </w:r>
      <w:r w:rsidRPr="00CE2627">
        <w:rPr>
          <w:rStyle w:val="11"/>
          <w:color w:val="auto"/>
        </w:rPr>
        <w:t xml:space="preserve"> и </w:t>
      </w:r>
      <w:r w:rsidR="00800A73" w:rsidRPr="00CE2627">
        <w:rPr>
          <w:rStyle w:val="11"/>
          <w:color w:val="auto"/>
        </w:rPr>
        <w:t>5.2</w:t>
      </w:r>
      <w:r w:rsidRPr="00CE2627">
        <w:rPr>
          <w:rStyle w:val="11"/>
          <w:color w:val="auto"/>
        </w:rPr>
        <w:t xml:space="preserve"> насто</w:t>
      </w:r>
      <w:r w:rsidRPr="00CE2627">
        <w:rPr>
          <w:rStyle w:val="11"/>
          <w:color w:val="auto"/>
        </w:rPr>
        <w:t>я</w:t>
      </w:r>
      <w:r w:rsidRPr="00CE2627">
        <w:rPr>
          <w:rStyle w:val="11"/>
          <w:color w:val="auto"/>
        </w:rPr>
        <w:t>щего Порядка.</w:t>
      </w:r>
    </w:p>
    <w:p w:rsidR="008E07AE" w:rsidRPr="00CE2627" w:rsidRDefault="008E07AE" w:rsidP="00A33FEB">
      <w:pPr>
        <w:pStyle w:val="21"/>
        <w:numPr>
          <w:ilvl w:val="1"/>
          <w:numId w:val="3"/>
        </w:numPr>
        <w:tabs>
          <w:tab w:val="left" w:pos="1230"/>
        </w:tabs>
        <w:spacing w:before="0" w:after="0" w:line="240" w:lineRule="auto"/>
        <w:ind w:right="20" w:firstLine="851"/>
        <w:rPr>
          <w:rStyle w:val="11"/>
          <w:color w:val="auto"/>
        </w:rPr>
      </w:pPr>
      <w:r w:rsidRPr="00CE2627">
        <w:rPr>
          <w:rStyle w:val="11"/>
          <w:color w:val="auto"/>
        </w:rPr>
        <w:t>Информация о бюджетных и денежных обязательствах предоставляется:</w:t>
      </w:r>
    </w:p>
    <w:p w:rsidR="008E07AE" w:rsidRPr="00CE2627" w:rsidRDefault="00254A2B" w:rsidP="00A33FEB">
      <w:pPr>
        <w:pStyle w:val="21"/>
        <w:tabs>
          <w:tab w:val="left" w:pos="1230"/>
        </w:tabs>
        <w:spacing w:before="0" w:after="0" w:line="240" w:lineRule="auto"/>
        <w:ind w:right="20" w:firstLine="851"/>
        <w:rPr>
          <w:rStyle w:val="11"/>
          <w:color w:val="auto"/>
        </w:rPr>
      </w:pPr>
      <w:r>
        <w:rPr>
          <w:rStyle w:val="11"/>
          <w:color w:val="auto"/>
        </w:rPr>
        <w:t xml:space="preserve">Администрации </w:t>
      </w:r>
      <w:r w:rsidR="001A625F">
        <w:rPr>
          <w:rStyle w:val="11"/>
          <w:color w:val="auto"/>
        </w:rPr>
        <w:t>Меркуловского</w:t>
      </w:r>
      <w:r>
        <w:rPr>
          <w:rStyle w:val="11"/>
          <w:color w:val="auto"/>
        </w:rPr>
        <w:t xml:space="preserve"> сельского поселения</w:t>
      </w:r>
      <w:r w:rsidR="008E07AE" w:rsidRPr="00CE2627">
        <w:rPr>
          <w:rStyle w:val="11"/>
          <w:color w:val="auto"/>
        </w:rPr>
        <w:t xml:space="preserve"> - по всем бюджетным и денежным обязательствам;</w:t>
      </w:r>
    </w:p>
    <w:p w:rsidR="008E07AE" w:rsidRPr="00CE2627" w:rsidRDefault="008E07AE" w:rsidP="00A33FEB">
      <w:pPr>
        <w:pStyle w:val="21"/>
        <w:tabs>
          <w:tab w:val="left" w:pos="1230"/>
        </w:tabs>
        <w:spacing w:before="0" w:after="0" w:line="240" w:lineRule="auto"/>
        <w:ind w:right="20" w:firstLine="851"/>
        <w:rPr>
          <w:rStyle w:val="11"/>
          <w:color w:val="auto"/>
        </w:rPr>
      </w:pPr>
      <w:r w:rsidRPr="00CE2627">
        <w:rPr>
          <w:rStyle w:val="11"/>
          <w:color w:val="auto"/>
        </w:rPr>
        <w:t xml:space="preserve">главным распорядителям (распорядителям) средств бюджета </w:t>
      </w:r>
      <w:r w:rsidR="00254A2B">
        <w:rPr>
          <w:rStyle w:val="11"/>
          <w:color w:val="auto"/>
        </w:rPr>
        <w:t xml:space="preserve">поселения </w:t>
      </w:r>
      <w:r w:rsidRPr="00CE2627">
        <w:rPr>
          <w:rStyle w:val="11"/>
          <w:color w:val="auto"/>
        </w:rPr>
        <w:t>- в части бюджетных и денежных обязательств подведомственных им получателей средств бю</w:t>
      </w:r>
      <w:r w:rsidRPr="00CE2627">
        <w:rPr>
          <w:rStyle w:val="11"/>
          <w:color w:val="auto"/>
        </w:rPr>
        <w:t>д</w:t>
      </w:r>
      <w:r w:rsidRPr="00CE2627">
        <w:rPr>
          <w:rStyle w:val="11"/>
          <w:color w:val="auto"/>
        </w:rPr>
        <w:t>жета</w:t>
      </w:r>
      <w:r w:rsidR="00254A2B">
        <w:rPr>
          <w:rStyle w:val="11"/>
          <w:color w:val="auto"/>
        </w:rPr>
        <w:t>поселения</w:t>
      </w:r>
      <w:r w:rsidRPr="00CE2627">
        <w:rPr>
          <w:rStyle w:val="11"/>
          <w:color w:val="auto"/>
        </w:rPr>
        <w:t>;</w:t>
      </w:r>
    </w:p>
    <w:p w:rsidR="008E07AE" w:rsidRPr="00CE2627" w:rsidRDefault="008E07AE" w:rsidP="00A33FEB">
      <w:pPr>
        <w:pStyle w:val="21"/>
        <w:tabs>
          <w:tab w:val="left" w:pos="1230"/>
        </w:tabs>
        <w:spacing w:before="0" w:after="0" w:line="240" w:lineRule="auto"/>
        <w:ind w:right="20" w:firstLine="851"/>
        <w:rPr>
          <w:rStyle w:val="11"/>
          <w:color w:val="auto"/>
        </w:rPr>
      </w:pPr>
      <w:r w:rsidRPr="00CE2627">
        <w:rPr>
          <w:rStyle w:val="11"/>
          <w:color w:val="auto"/>
        </w:rPr>
        <w:t xml:space="preserve">получателям средств бюджета </w:t>
      </w:r>
      <w:r w:rsidR="00254A2B">
        <w:rPr>
          <w:rStyle w:val="11"/>
          <w:color w:val="auto"/>
        </w:rPr>
        <w:t>поселения</w:t>
      </w:r>
      <w:r w:rsidRPr="00CE2627">
        <w:rPr>
          <w:rStyle w:val="11"/>
          <w:color w:val="auto"/>
        </w:rPr>
        <w:t>- в части бюджетных и денежных об</w:t>
      </w:r>
      <w:r w:rsidRPr="00CE2627">
        <w:rPr>
          <w:rStyle w:val="11"/>
          <w:color w:val="auto"/>
        </w:rPr>
        <w:t>я</w:t>
      </w:r>
      <w:r w:rsidRPr="00CE2627">
        <w:rPr>
          <w:rStyle w:val="11"/>
          <w:color w:val="auto"/>
        </w:rPr>
        <w:t>зательств соответствующего получателя средств бюджета</w:t>
      </w:r>
      <w:r w:rsidR="00254A2B">
        <w:rPr>
          <w:rStyle w:val="11"/>
          <w:color w:val="auto"/>
        </w:rPr>
        <w:t>поселения</w:t>
      </w:r>
      <w:r w:rsidRPr="00CE2627">
        <w:rPr>
          <w:rStyle w:val="11"/>
          <w:color w:val="auto"/>
        </w:rPr>
        <w:t>;</w:t>
      </w:r>
    </w:p>
    <w:p w:rsidR="008E07AE" w:rsidRPr="00CE2627" w:rsidRDefault="008E07AE" w:rsidP="00A33FEB">
      <w:pPr>
        <w:pStyle w:val="21"/>
        <w:tabs>
          <w:tab w:val="left" w:pos="1230"/>
        </w:tabs>
        <w:spacing w:before="0" w:after="0" w:line="240" w:lineRule="auto"/>
        <w:ind w:right="20" w:firstLine="851"/>
        <w:rPr>
          <w:rStyle w:val="11"/>
          <w:color w:val="auto"/>
        </w:rPr>
      </w:pPr>
      <w:r w:rsidRPr="00CE2627">
        <w:rPr>
          <w:rStyle w:val="11"/>
          <w:color w:val="auto"/>
        </w:rPr>
        <w:t xml:space="preserve">иным органам </w:t>
      </w:r>
      <w:r w:rsidR="00DF2FE8" w:rsidRPr="00CE2627">
        <w:rPr>
          <w:rStyle w:val="11"/>
          <w:color w:val="auto"/>
        </w:rPr>
        <w:t>местного самоуправления Шолоховского района</w:t>
      </w:r>
      <w:r w:rsidRPr="00CE2627">
        <w:rPr>
          <w:rStyle w:val="11"/>
          <w:color w:val="auto"/>
        </w:rPr>
        <w:t xml:space="preserve"> - в рамках их полномочий, установленных законодательством Российской Федерации.</w:t>
      </w:r>
    </w:p>
    <w:p w:rsidR="008E07AE" w:rsidRPr="00CE2627" w:rsidRDefault="008E07AE" w:rsidP="00A33FEB">
      <w:pPr>
        <w:pStyle w:val="21"/>
        <w:shd w:val="clear" w:color="auto" w:fill="auto"/>
        <w:tabs>
          <w:tab w:val="left" w:pos="1230"/>
        </w:tabs>
        <w:spacing w:before="0" w:after="0" w:line="240" w:lineRule="auto"/>
        <w:ind w:right="20" w:firstLine="851"/>
        <w:rPr>
          <w:rStyle w:val="11"/>
          <w:color w:val="auto"/>
        </w:rPr>
      </w:pPr>
      <w:r w:rsidRPr="00CE2627">
        <w:rPr>
          <w:rStyle w:val="11"/>
          <w:color w:val="auto"/>
        </w:rPr>
        <w:t xml:space="preserve">Информация о бюджетных и денежных обязательствах предоставляется </w:t>
      </w:r>
      <w:r w:rsidR="00254A2B">
        <w:rPr>
          <w:rStyle w:val="11"/>
          <w:color w:val="auto"/>
        </w:rPr>
        <w:t>в Адм</w:t>
      </w:r>
      <w:r w:rsidR="00254A2B">
        <w:rPr>
          <w:rStyle w:val="11"/>
          <w:color w:val="auto"/>
        </w:rPr>
        <w:t>и</w:t>
      </w:r>
      <w:r w:rsidR="00254A2B">
        <w:rPr>
          <w:rStyle w:val="11"/>
          <w:color w:val="auto"/>
        </w:rPr>
        <w:t xml:space="preserve">нистрацию </w:t>
      </w:r>
      <w:r w:rsidR="001A625F">
        <w:rPr>
          <w:rStyle w:val="11"/>
          <w:color w:val="auto"/>
        </w:rPr>
        <w:t>Меркуловского</w:t>
      </w:r>
      <w:r w:rsidR="00254A2B">
        <w:rPr>
          <w:rStyle w:val="11"/>
          <w:color w:val="auto"/>
        </w:rPr>
        <w:t xml:space="preserve"> сельского поселения</w:t>
      </w:r>
      <w:r w:rsidRPr="00CE2627">
        <w:rPr>
          <w:rStyle w:val="11"/>
          <w:color w:val="auto"/>
        </w:rPr>
        <w:t xml:space="preserve"> ежедневно (за исключением информ</w:t>
      </w:r>
      <w:r w:rsidRPr="00CE2627">
        <w:rPr>
          <w:rStyle w:val="11"/>
          <w:color w:val="auto"/>
        </w:rPr>
        <w:t>а</w:t>
      </w:r>
      <w:r w:rsidRPr="00CE2627">
        <w:rPr>
          <w:rStyle w:val="11"/>
          <w:color w:val="auto"/>
        </w:rPr>
        <w:t>ции, содержащей сведения, составляющие государственную тайну, которая предоста</w:t>
      </w:r>
      <w:r w:rsidRPr="00CE2627">
        <w:rPr>
          <w:rStyle w:val="11"/>
          <w:color w:val="auto"/>
        </w:rPr>
        <w:t>в</w:t>
      </w:r>
      <w:r w:rsidRPr="00CE2627">
        <w:rPr>
          <w:rStyle w:val="11"/>
          <w:color w:val="auto"/>
        </w:rPr>
        <w:t>ляется еженедельно).</w:t>
      </w:r>
    </w:p>
    <w:p w:rsidR="00DF2FE8" w:rsidRPr="00CE2627" w:rsidRDefault="00DF2FE8" w:rsidP="00A33FEB">
      <w:pPr>
        <w:pStyle w:val="21"/>
        <w:numPr>
          <w:ilvl w:val="1"/>
          <w:numId w:val="3"/>
        </w:numPr>
        <w:tabs>
          <w:tab w:val="left" w:pos="1230"/>
        </w:tabs>
        <w:spacing w:before="0" w:after="0" w:line="240" w:lineRule="auto"/>
        <w:ind w:right="20" w:firstLine="851"/>
        <w:rPr>
          <w:rStyle w:val="11"/>
          <w:color w:val="auto"/>
        </w:rPr>
      </w:pPr>
      <w:r w:rsidRPr="00CE2627">
        <w:rPr>
          <w:rStyle w:val="11"/>
          <w:color w:val="auto"/>
        </w:rPr>
        <w:t>Информация о бюджетных и денежных обязательствах, содержащих свед</w:t>
      </w:r>
      <w:r w:rsidRPr="00CE2627">
        <w:rPr>
          <w:rStyle w:val="11"/>
          <w:color w:val="auto"/>
        </w:rPr>
        <w:t>е</w:t>
      </w:r>
      <w:r w:rsidRPr="00CE2627">
        <w:rPr>
          <w:rStyle w:val="11"/>
          <w:color w:val="auto"/>
        </w:rPr>
        <w:t>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DF2FE8" w:rsidRPr="00CE2627" w:rsidRDefault="00DF2FE8" w:rsidP="00A33FEB">
      <w:pPr>
        <w:pStyle w:val="21"/>
        <w:numPr>
          <w:ilvl w:val="1"/>
          <w:numId w:val="3"/>
        </w:numPr>
        <w:tabs>
          <w:tab w:val="left" w:pos="1230"/>
        </w:tabs>
        <w:spacing w:before="0" w:after="0" w:line="240" w:lineRule="auto"/>
        <w:ind w:right="20" w:firstLine="851"/>
        <w:rPr>
          <w:rStyle w:val="11"/>
          <w:color w:val="auto"/>
        </w:rPr>
      </w:pPr>
      <w:r w:rsidRPr="00CE2627">
        <w:rPr>
          <w:rStyle w:val="11"/>
          <w:color w:val="auto"/>
        </w:rPr>
        <w:t>Информация о бюджетных и денежных обязательствах предоставляется в соответствии со следующими положениями:</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 xml:space="preserve">1) по запросу </w:t>
      </w:r>
      <w:r w:rsidR="00E31C9C">
        <w:rPr>
          <w:rStyle w:val="11"/>
          <w:color w:val="auto"/>
        </w:rPr>
        <w:t xml:space="preserve">Администрации </w:t>
      </w:r>
      <w:r w:rsidR="001A625F">
        <w:rPr>
          <w:rStyle w:val="11"/>
          <w:color w:val="auto"/>
        </w:rPr>
        <w:t>Меркуловского</w:t>
      </w:r>
      <w:r w:rsidR="00E31C9C">
        <w:rPr>
          <w:rStyle w:val="11"/>
          <w:color w:val="auto"/>
        </w:rPr>
        <w:t xml:space="preserve"> сельского поселения</w:t>
      </w:r>
      <w:r w:rsidRPr="00CE2627">
        <w:rPr>
          <w:rStyle w:val="11"/>
          <w:color w:val="auto"/>
        </w:rPr>
        <w:t xml:space="preserve"> либо иного органа </w:t>
      </w:r>
      <w:r w:rsidR="00DF291C" w:rsidRPr="00CE2627">
        <w:rPr>
          <w:rStyle w:val="11"/>
          <w:color w:val="auto"/>
        </w:rPr>
        <w:t>местного самоуправления Шолоховского района</w:t>
      </w:r>
      <w:r w:rsidRPr="00CE2627">
        <w:rPr>
          <w:rStyle w:val="11"/>
          <w:color w:val="auto"/>
        </w:rPr>
        <w:t>, уполномоченного в соответс</w:t>
      </w:r>
      <w:r w:rsidRPr="00CE2627">
        <w:rPr>
          <w:rStyle w:val="11"/>
          <w:color w:val="auto"/>
        </w:rPr>
        <w:t>т</w:t>
      </w:r>
      <w:r w:rsidRPr="00CE2627">
        <w:rPr>
          <w:rStyle w:val="11"/>
          <w:color w:val="auto"/>
        </w:rPr>
        <w:t>вии с законодательством Российской Федерации на получение такой информации, Ф</w:t>
      </w:r>
      <w:r w:rsidRPr="00CE2627">
        <w:rPr>
          <w:rStyle w:val="11"/>
          <w:color w:val="auto"/>
        </w:rPr>
        <w:t>е</w:t>
      </w:r>
      <w:r w:rsidRPr="00CE2627">
        <w:rPr>
          <w:rStyle w:val="11"/>
          <w:color w:val="auto"/>
        </w:rPr>
        <w:t>деральное казначейство (орган Федерального казначейства) представляет с указанными в запросе детализацией и группировкой показателей:</w:t>
      </w:r>
    </w:p>
    <w:p w:rsidR="00DF2FE8" w:rsidRPr="00CE2627" w:rsidRDefault="00DF2FE8" w:rsidP="00A33FEB">
      <w:pPr>
        <w:pStyle w:val="21"/>
        <w:tabs>
          <w:tab w:val="left" w:pos="1230"/>
        </w:tabs>
        <w:spacing w:before="0" w:after="0" w:line="240" w:lineRule="auto"/>
        <w:ind w:right="20" w:firstLine="851"/>
        <w:rPr>
          <w:rStyle w:val="11"/>
          <w:i/>
          <w:iCs/>
          <w:color w:val="auto"/>
        </w:rPr>
      </w:pPr>
      <w:r w:rsidRPr="00CE2627">
        <w:rPr>
          <w:rStyle w:val="11"/>
          <w:i/>
          <w:iCs/>
          <w:color w:val="auto"/>
        </w:rPr>
        <w:t>а) информацию о принятых на учет ____________________ обязательствах,</w:t>
      </w:r>
    </w:p>
    <w:p w:rsidR="00DF2FE8" w:rsidRPr="00CE2627" w:rsidRDefault="00DF2FE8" w:rsidP="00A33FEB">
      <w:pPr>
        <w:pStyle w:val="21"/>
        <w:tabs>
          <w:tab w:val="left" w:pos="1230"/>
        </w:tabs>
        <w:spacing w:before="0" w:after="0" w:line="240" w:lineRule="auto"/>
        <w:ind w:right="20" w:firstLine="851"/>
        <w:rPr>
          <w:rStyle w:val="11"/>
          <w:i/>
          <w:iCs/>
          <w:color w:val="auto"/>
        </w:rPr>
      </w:pPr>
      <w:r w:rsidRPr="00CE2627">
        <w:rPr>
          <w:rStyle w:val="11"/>
          <w:i/>
          <w:iCs/>
          <w:color w:val="auto"/>
        </w:rPr>
        <w:t xml:space="preserve">      (бюджетных, денежных)</w:t>
      </w:r>
    </w:p>
    <w:p w:rsidR="00DF2FE8" w:rsidRPr="00CE2627" w:rsidRDefault="00DF2FE8" w:rsidP="00A33FEB">
      <w:pPr>
        <w:pStyle w:val="21"/>
        <w:tabs>
          <w:tab w:val="left" w:pos="1230"/>
        </w:tabs>
        <w:spacing w:before="0" w:after="0" w:line="240" w:lineRule="auto"/>
        <w:ind w:right="20" w:firstLine="851"/>
        <w:rPr>
          <w:rStyle w:val="11"/>
          <w:i/>
          <w:iCs/>
          <w:color w:val="auto"/>
        </w:rPr>
      </w:pPr>
      <w:r w:rsidRPr="00CE2627">
        <w:rPr>
          <w:rStyle w:val="11"/>
          <w:i/>
          <w:iCs/>
          <w:color w:val="auto"/>
        </w:rPr>
        <w:lastRenderedPageBreak/>
        <w:t xml:space="preserve">реквизиты которой установлены приложением N </w:t>
      </w:r>
      <w:r w:rsidR="000D2D04">
        <w:rPr>
          <w:rStyle w:val="11"/>
          <w:i/>
          <w:iCs/>
          <w:color w:val="auto"/>
        </w:rPr>
        <w:t>5</w:t>
      </w:r>
      <w:r w:rsidRPr="00CE2627">
        <w:rPr>
          <w:rStyle w:val="11"/>
          <w:i/>
          <w:iCs/>
          <w:color w:val="auto"/>
        </w:rPr>
        <w:t xml:space="preserve"> к настоящему Порядку (д</w:t>
      </w:r>
      <w:r w:rsidRPr="00CE2627">
        <w:rPr>
          <w:rStyle w:val="11"/>
          <w:i/>
          <w:iCs/>
          <w:color w:val="auto"/>
        </w:rPr>
        <w:t>а</w:t>
      </w:r>
      <w:r w:rsidRPr="00CE2627">
        <w:rPr>
          <w:rStyle w:val="11"/>
          <w:i/>
          <w:iCs/>
          <w:color w:val="auto"/>
        </w:rPr>
        <w:t>лее -Информация о принятых на учет обязательствах), сформированную по состо</w:t>
      </w:r>
      <w:r w:rsidRPr="00CE2627">
        <w:rPr>
          <w:rStyle w:val="11"/>
          <w:i/>
          <w:iCs/>
          <w:color w:val="auto"/>
        </w:rPr>
        <w:t>я</w:t>
      </w:r>
      <w:r w:rsidRPr="00CE2627">
        <w:rPr>
          <w:rStyle w:val="11"/>
          <w:i/>
          <w:iCs/>
          <w:color w:val="auto"/>
        </w:rPr>
        <w:t>ниюна соответствующую дату;</w:t>
      </w:r>
    </w:p>
    <w:p w:rsidR="00DF2FE8" w:rsidRPr="00CE2627" w:rsidRDefault="00DF2FE8" w:rsidP="00A33FEB">
      <w:pPr>
        <w:pStyle w:val="21"/>
        <w:tabs>
          <w:tab w:val="left" w:pos="1230"/>
        </w:tabs>
        <w:spacing w:before="0" w:after="0" w:line="240" w:lineRule="auto"/>
        <w:ind w:right="20" w:firstLine="851"/>
        <w:rPr>
          <w:rStyle w:val="11"/>
          <w:i/>
          <w:iCs/>
          <w:color w:val="auto"/>
        </w:rPr>
      </w:pPr>
      <w:r w:rsidRPr="00CE2627">
        <w:rPr>
          <w:rStyle w:val="11"/>
          <w:i/>
          <w:iCs/>
          <w:color w:val="auto"/>
        </w:rPr>
        <w:t xml:space="preserve"> б) информацию об исполнении______________________________________</w:t>
      </w:r>
    </w:p>
    <w:p w:rsidR="00DF2FE8" w:rsidRPr="00CE2627" w:rsidRDefault="00DF2FE8" w:rsidP="00A33FEB">
      <w:pPr>
        <w:pStyle w:val="21"/>
        <w:tabs>
          <w:tab w:val="left" w:pos="1230"/>
        </w:tabs>
        <w:spacing w:before="0" w:after="0" w:line="240" w:lineRule="auto"/>
        <w:ind w:right="20" w:firstLine="851"/>
        <w:rPr>
          <w:rStyle w:val="11"/>
          <w:i/>
          <w:iCs/>
          <w:color w:val="auto"/>
        </w:rPr>
      </w:pPr>
      <w:r w:rsidRPr="00CE2627">
        <w:rPr>
          <w:rStyle w:val="11"/>
          <w:i/>
          <w:iCs/>
          <w:color w:val="auto"/>
        </w:rPr>
        <w:t xml:space="preserve">                        (бюджетных, денежных)</w:t>
      </w:r>
    </w:p>
    <w:p w:rsidR="00DF291C" w:rsidRPr="00CE2627" w:rsidRDefault="00DF2FE8" w:rsidP="00A33FEB">
      <w:pPr>
        <w:pStyle w:val="21"/>
        <w:tabs>
          <w:tab w:val="left" w:pos="1230"/>
        </w:tabs>
        <w:spacing w:before="0" w:after="0" w:line="240" w:lineRule="auto"/>
        <w:ind w:right="20" w:firstLine="851"/>
        <w:rPr>
          <w:rStyle w:val="11"/>
          <w:i/>
          <w:iCs/>
          <w:color w:val="auto"/>
        </w:rPr>
      </w:pPr>
      <w:r w:rsidRPr="00CE2627">
        <w:rPr>
          <w:rStyle w:val="11"/>
          <w:i/>
          <w:iCs/>
          <w:color w:val="auto"/>
        </w:rPr>
        <w:t xml:space="preserve">обязательств, реквизиты которой установлены приложением N </w:t>
      </w:r>
      <w:r w:rsidR="000D2D04">
        <w:rPr>
          <w:rStyle w:val="11"/>
          <w:i/>
          <w:iCs/>
          <w:color w:val="auto"/>
        </w:rPr>
        <w:t>6</w:t>
      </w:r>
      <w:r w:rsidRPr="00CE2627">
        <w:rPr>
          <w:rStyle w:val="11"/>
          <w:i/>
          <w:iCs/>
          <w:color w:val="auto"/>
        </w:rPr>
        <w:t xml:space="preserve"> к настоящ</w:t>
      </w:r>
      <w:r w:rsidRPr="00CE2627">
        <w:rPr>
          <w:rStyle w:val="11"/>
          <w:i/>
          <w:iCs/>
          <w:color w:val="auto"/>
        </w:rPr>
        <w:t>е</w:t>
      </w:r>
      <w:r w:rsidRPr="00CE2627">
        <w:rPr>
          <w:rStyle w:val="11"/>
          <w:i/>
          <w:iCs/>
          <w:color w:val="auto"/>
        </w:rPr>
        <w:t>муПорядку (далее - Информация об исполнении обязательств), сформированную над</w:t>
      </w:r>
      <w:r w:rsidRPr="00CE2627">
        <w:rPr>
          <w:rStyle w:val="11"/>
          <w:i/>
          <w:iCs/>
          <w:color w:val="auto"/>
        </w:rPr>
        <w:t>а</w:t>
      </w:r>
      <w:r w:rsidRPr="00CE2627">
        <w:rPr>
          <w:rStyle w:val="11"/>
          <w:i/>
          <w:iCs/>
          <w:color w:val="auto"/>
        </w:rPr>
        <w:t>ту, указанную в запросе;</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 xml:space="preserve">2) по запросу главного распорядителя (распорядителя) средств бюджета </w:t>
      </w:r>
      <w:r w:rsidR="00E31C9C">
        <w:rPr>
          <w:rStyle w:val="11"/>
          <w:color w:val="auto"/>
        </w:rPr>
        <w:t>посел</w:t>
      </w:r>
      <w:r w:rsidR="00E31C9C">
        <w:rPr>
          <w:rStyle w:val="11"/>
          <w:color w:val="auto"/>
        </w:rPr>
        <w:t>е</w:t>
      </w:r>
      <w:r w:rsidR="00E31C9C">
        <w:rPr>
          <w:rStyle w:val="11"/>
          <w:color w:val="auto"/>
        </w:rPr>
        <w:t>ния</w:t>
      </w:r>
      <w:r w:rsidRPr="00CE2627">
        <w:rPr>
          <w:rStyle w:val="11"/>
          <w:color w:val="auto"/>
        </w:rPr>
        <w:t>Федеральное казначейство представляет с указанными в запросе детализацией и группировкой показателей:</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а) информацию о принятых на учет обязательствах по находящимся в ведении главного распорядителя (распорядителя) средств бюджета</w:t>
      </w:r>
      <w:r w:rsidR="00E31C9C">
        <w:rPr>
          <w:rStyle w:val="11"/>
          <w:color w:val="auto"/>
        </w:rPr>
        <w:t>поселения</w:t>
      </w:r>
      <w:r w:rsidRPr="00CE2627">
        <w:rPr>
          <w:rStyle w:val="11"/>
          <w:color w:val="auto"/>
        </w:rPr>
        <w:t xml:space="preserve"> получателям средств бюджета</w:t>
      </w:r>
      <w:r w:rsidR="00E31C9C">
        <w:rPr>
          <w:rStyle w:val="11"/>
          <w:color w:val="auto"/>
        </w:rPr>
        <w:t>поселения</w:t>
      </w:r>
      <w:r w:rsidRPr="00CE2627">
        <w:rPr>
          <w:rStyle w:val="11"/>
          <w:color w:val="auto"/>
        </w:rPr>
        <w:t>, сформированную нарастающим итогом с начала текущего финансового года по состоянию на соответствующую дату;</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 xml:space="preserve">3) по запросуполучателя средств бюджета </w:t>
      </w:r>
      <w:r w:rsidR="00E31C9C">
        <w:rPr>
          <w:rStyle w:val="11"/>
          <w:color w:val="auto"/>
        </w:rPr>
        <w:t>поселения</w:t>
      </w:r>
      <w:r w:rsidRPr="00CE2627">
        <w:rPr>
          <w:rStyle w:val="11"/>
          <w:color w:val="auto"/>
        </w:rPr>
        <w:t>органФедерального казн</w:t>
      </w:r>
      <w:r w:rsidRPr="00CE2627">
        <w:rPr>
          <w:rStyle w:val="11"/>
          <w:color w:val="auto"/>
        </w:rPr>
        <w:t>а</w:t>
      </w:r>
      <w:r w:rsidRPr="00CE2627">
        <w:rPr>
          <w:rStyle w:val="11"/>
          <w:color w:val="auto"/>
        </w:rPr>
        <w:t>чейства предоставляет справку об исполнении принятых научет _________________________________ обязательствах (далее - Справка об</w:t>
      </w:r>
      <w:r w:rsidR="00D671B1" w:rsidRPr="00CE2627">
        <w:rPr>
          <w:rStyle w:val="11"/>
          <w:color w:val="auto"/>
        </w:rPr>
        <w:t xml:space="preserve"> исполнении</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 xml:space="preserve"> (бюджетных, денежных)</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 xml:space="preserve">обязательств), реквизиты которой установлены приложением N </w:t>
      </w:r>
      <w:r w:rsidR="000D2D04">
        <w:rPr>
          <w:rStyle w:val="11"/>
          <w:color w:val="auto"/>
        </w:rPr>
        <w:t>4</w:t>
      </w:r>
      <w:r w:rsidRPr="00CE2627">
        <w:rPr>
          <w:rStyle w:val="11"/>
          <w:color w:val="auto"/>
        </w:rPr>
        <w:t xml:space="preserve"> кнастоящему Порядку.</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w:t>
      </w:r>
      <w:r w:rsidRPr="00CE2627">
        <w:rPr>
          <w:rStyle w:val="11"/>
          <w:color w:val="auto"/>
        </w:rPr>
        <w:t>д</w:t>
      </w:r>
      <w:r w:rsidRPr="00CE2627">
        <w:rPr>
          <w:rStyle w:val="11"/>
          <w:color w:val="auto"/>
        </w:rPr>
        <w:t>жета</w:t>
      </w:r>
      <w:r w:rsidR="00E31C9C">
        <w:rPr>
          <w:rStyle w:val="11"/>
          <w:color w:val="auto"/>
        </w:rPr>
        <w:t>поселения</w:t>
      </w:r>
      <w:r w:rsidRPr="00CE2627">
        <w:rPr>
          <w:rStyle w:val="11"/>
          <w:color w:val="auto"/>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 xml:space="preserve">4) по запросу получателя средств бюджета </w:t>
      </w:r>
      <w:r w:rsidR="00E31C9C">
        <w:rPr>
          <w:rStyle w:val="11"/>
          <w:color w:val="auto"/>
        </w:rPr>
        <w:t>поселения</w:t>
      </w:r>
      <w:r w:rsidRPr="00CE2627">
        <w:rPr>
          <w:rStyle w:val="11"/>
          <w:color w:val="auto"/>
        </w:rPr>
        <w:t>орган Федерального казн</w:t>
      </w:r>
      <w:r w:rsidRPr="00CE2627">
        <w:rPr>
          <w:rStyle w:val="11"/>
          <w:color w:val="auto"/>
        </w:rPr>
        <w:t>а</w:t>
      </w:r>
      <w:r w:rsidRPr="00CE2627">
        <w:rPr>
          <w:rStyle w:val="11"/>
          <w:color w:val="auto"/>
        </w:rPr>
        <w:t xml:space="preserve">чейства по месту обслуживания получателя средств бюджета </w:t>
      </w:r>
      <w:r w:rsidR="00E31C9C">
        <w:rPr>
          <w:rStyle w:val="11"/>
          <w:color w:val="auto"/>
        </w:rPr>
        <w:t>поселения</w:t>
      </w:r>
      <w:r w:rsidRPr="00CE2627">
        <w:rPr>
          <w:rStyle w:val="11"/>
          <w:color w:val="auto"/>
        </w:rPr>
        <w:t xml:space="preserve">формирует Справку о неисполненных в отчетном финансовом году бюджетных обязательствах по </w:t>
      </w:r>
      <w:r w:rsidR="00D671B1" w:rsidRPr="00CE2627">
        <w:rPr>
          <w:rStyle w:val="11"/>
          <w:color w:val="auto"/>
        </w:rPr>
        <w:t>муниципальным</w:t>
      </w:r>
      <w:r w:rsidRPr="00CE2627">
        <w:rPr>
          <w:rStyle w:val="11"/>
          <w:color w:val="auto"/>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w:t>
      </w:r>
      <w:r w:rsidR="007E072C">
        <w:rPr>
          <w:rStyle w:val="11"/>
          <w:color w:val="auto"/>
        </w:rPr>
        <w:t>7</w:t>
      </w:r>
      <w:r w:rsidRPr="00CE2627">
        <w:rPr>
          <w:rStyle w:val="11"/>
          <w:color w:val="auto"/>
        </w:rPr>
        <w:t xml:space="preserve"> к настоящему Порядку (далее - Справка о неисполненных бюджетных обязательствах).</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При формировании Справки о неисполненных бюджетных обязательствах на бумажном носителе в части сведений, составляющих государственную тайну, она н</w:t>
      </w:r>
      <w:r w:rsidRPr="00CE2627">
        <w:rPr>
          <w:rStyle w:val="11"/>
          <w:color w:val="auto"/>
        </w:rPr>
        <w:t>а</w:t>
      </w:r>
      <w:r w:rsidRPr="00CE2627">
        <w:rPr>
          <w:rStyle w:val="11"/>
          <w:color w:val="auto"/>
        </w:rPr>
        <w:t xml:space="preserve">правляется получателю средств бюджета </w:t>
      </w:r>
      <w:r w:rsidR="00E31C9C">
        <w:rPr>
          <w:rStyle w:val="11"/>
          <w:color w:val="auto"/>
        </w:rPr>
        <w:t xml:space="preserve">поселения </w:t>
      </w:r>
      <w:r w:rsidRPr="00CE2627">
        <w:rPr>
          <w:rStyle w:val="11"/>
          <w:color w:val="auto"/>
        </w:rPr>
        <w:t>в срок, не позднее трех рабочих дней со дня поступления соответствующего запроса.</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Справка о неисполненных бюджетных обязательствах формируется по состо</w:t>
      </w:r>
      <w:r w:rsidRPr="00CE2627">
        <w:rPr>
          <w:rStyle w:val="11"/>
          <w:color w:val="auto"/>
        </w:rPr>
        <w:t>я</w:t>
      </w:r>
      <w:r w:rsidRPr="00CE2627">
        <w:rPr>
          <w:rStyle w:val="11"/>
          <w:color w:val="auto"/>
        </w:rPr>
        <w:t>нию на 1 января текущего финансового года в разрезе кодов бюджетной классификации Российской Федерациии содержит информацию о неисполненных бюджетных обяз</w:t>
      </w:r>
      <w:r w:rsidRPr="00CE2627">
        <w:rPr>
          <w:rStyle w:val="11"/>
          <w:color w:val="auto"/>
        </w:rPr>
        <w:t>а</w:t>
      </w:r>
      <w:r w:rsidRPr="00CE2627">
        <w:rPr>
          <w:rStyle w:val="11"/>
          <w:color w:val="auto"/>
        </w:rPr>
        <w:t xml:space="preserve">тельствах, возникших из </w:t>
      </w:r>
      <w:r w:rsidR="00D671B1" w:rsidRPr="00CE2627">
        <w:rPr>
          <w:rStyle w:val="11"/>
          <w:color w:val="auto"/>
        </w:rPr>
        <w:t>муниципальных</w:t>
      </w:r>
      <w:r w:rsidRPr="00CE2627">
        <w:rPr>
          <w:rStyle w:val="11"/>
          <w:color w:val="auto"/>
        </w:rPr>
        <w:t xml:space="preserve"> контрактов, договоров, соглашений (норм</w:t>
      </w:r>
      <w:r w:rsidRPr="00CE2627">
        <w:rPr>
          <w:rStyle w:val="11"/>
          <w:color w:val="auto"/>
        </w:rPr>
        <w:t>а</w:t>
      </w:r>
      <w:r w:rsidRPr="00CE2627">
        <w:rPr>
          <w:rStyle w:val="11"/>
          <w:color w:val="auto"/>
        </w:rPr>
        <w:t>тивных правовых актов) о предоставлении субсидий юридическим лицам, поставле</w:t>
      </w:r>
      <w:r w:rsidRPr="00CE2627">
        <w:rPr>
          <w:rStyle w:val="11"/>
          <w:color w:val="auto"/>
        </w:rPr>
        <w:t>н</w:t>
      </w:r>
      <w:r w:rsidRPr="00CE2627">
        <w:rPr>
          <w:rStyle w:val="11"/>
          <w:color w:val="auto"/>
        </w:rPr>
        <w:t xml:space="preserve">ных на учет в органе Федерального казначейства на основании Сведений о бюджетных обязательствах и подлежавших в соответствии с условиями этих </w:t>
      </w:r>
      <w:r w:rsidR="00D671B1" w:rsidRPr="00CE2627">
        <w:rPr>
          <w:rStyle w:val="11"/>
          <w:color w:val="auto"/>
        </w:rPr>
        <w:t>муниципальных</w:t>
      </w:r>
      <w:r w:rsidRPr="00CE2627">
        <w:rPr>
          <w:rStyle w:val="11"/>
          <w:color w:val="auto"/>
        </w:rPr>
        <w:t xml:space="preserve"> ко</w:t>
      </w:r>
      <w:r w:rsidRPr="00CE2627">
        <w:rPr>
          <w:rStyle w:val="11"/>
          <w:color w:val="auto"/>
        </w:rPr>
        <w:t>н</w:t>
      </w:r>
      <w:r w:rsidRPr="00CE2627">
        <w:rPr>
          <w:rStyle w:val="11"/>
          <w:color w:val="auto"/>
        </w:rPr>
        <w:t>трактов, договоров, соглашений (нормативных правовых актов) о предоставлении су</w:t>
      </w:r>
      <w:r w:rsidRPr="00CE2627">
        <w:rPr>
          <w:rStyle w:val="11"/>
          <w:color w:val="auto"/>
        </w:rPr>
        <w:t>б</w:t>
      </w:r>
      <w:r w:rsidRPr="00CE2627">
        <w:rPr>
          <w:rStyle w:val="11"/>
          <w:color w:val="auto"/>
        </w:rPr>
        <w:t>сидий юридическим лицам, оплате в отчетном финансовом году, а также о неиспольз</w:t>
      </w:r>
      <w:r w:rsidRPr="00CE2627">
        <w:rPr>
          <w:rStyle w:val="11"/>
          <w:color w:val="auto"/>
        </w:rPr>
        <w:t>о</w:t>
      </w:r>
      <w:r w:rsidRPr="00CE2627">
        <w:rPr>
          <w:rStyle w:val="11"/>
          <w:color w:val="auto"/>
        </w:rPr>
        <w:lastRenderedPageBreak/>
        <w:t>ванных на начало очередного финансового года остатках лимитов бюджетных обяз</w:t>
      </w:r>
      <w:r w:rsidRPr="00CE2627">
        <w:rPr>
          <w:rStyle w:val="11"/>
          <w:color w:val="auto"/>
        </w:rPr>
        <w:t>а</w:t>
      </w:r>
      <w:r w:rsidRPr="00CE2627">
        <w:rPr>
          <w:rStyle w:val="11"/>
          <w:color w:val="auto"/>
        </w:rPr>
        <w:t>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 xml:space="preserve">По запросу главного распорядителя средств бюджета </w:t>
      </w:r>
      <w:r w:rsidR="00E31C9C">
        <w:rPr>
          <w:rStyle w:val="11"/>
          <w:color w:val="auto"/>
        </w:rPr>
        <w:t>поселения</w:t>
      </w:r>
      <w:r w:rsidRPr="00CE2627">
        <w:rPr>
          <w:rStyle w:val="11"/>
          <w:color w:val="auto"/>
        </w:rPr>
        <w:t>Федеральное к</w:t>
      </w:r>
      <w:r w:rsidRPr="00CE2627">
        <w:rPr>
          <w:rStyle w:val="11"/>
          <w:color w:val="auto"/>
        </w:rPr>
        <w:t>а</w:t>
      </w:r>
      <w:r w:rsidRPr="00CE2627">
        <w:rPr>
          <w:rStyle w:val="11"/>
          <w:color w:val="auto"/>
        </w:rPr>
        <w:t>значейство формирует сводную Справку о неисполненных бюджетных обязательствах получателей средств бюджета</w:t>
      </w:r>
      <w:r w:rsidR="0067271E">
        <w:rPr>
          <w:rStyle w:val="11"/>
          <w:color w:val="auto"/>
        </w:rPr>
        <w:t>поселения</w:t>
      </w:r>
      <w:r w:rsidRPr="00CE2627">
        <w:rPr>
          <w:rStyle w:val="11"/>
          <w:color w:val="auto"/>
        </w:rPr>
        <w:t>, находящихся в ведении главного распорядит</w:t>
      </w:r>
      <w:r w:rsidRPr="00CE2627">
        <w:rPr>
          <w:rStyle w:val="11"/>
          <w:color w:val="auto"/>
        </w:rPr>
        <w:t>е</w:t>
      </w:r>
      <w:r w:rsidRPr="00CE2627">
        <w:rPr>
          <w:rStyle w:val="11"/>
          <w:color w:val="auto"/>
        </w:rPr>
        <w:t>ля средств бюджета</w:t>
      </w:r>
      <w:r w:rsidR="0067271E">
        <w:rPr>
          <w:rStyle w:val="11"/>
          <w:color w:val="auto"/>
        </w:rPr>
        <w:t>поселения</w:t>
      </w:r>
      <w:r w:rsidRPr="00CE2627">
        <w:rPr>
          <w:rStyle w:val="11"/>
          <w:color w:val="auto"/>
        </w:rPr>
        <w:t>,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w:t>
      </w:r>
      <w:r w:rsidRPr="00CE2627">
        <w:rPr>
          <w:rStyle w:val="11"/>
          <w:color w:val="auto"/>
        </w:rPr>
        <w:t>о</w:t>
      </w:r>
      <w:r w:rsidRPr="00CE2627">
        <w:rPr>
          <w:rStyle w:val="11"/>
          <w:color w:val="auto"/>
        </w:rPr>
        <w:t>вании сводной Справки о неисполненных бюджетных обязательствах на бумажном н</w:t>
      </w:r>
      <w:r w:rsidRPr="00CE2627">
        <w:rPr>
          <w:rStyle w:val="11"/>
          <w:color w:val="auto"/>
        </w:rPr>
        <w:t>о</w:t>
      </w:r>
      <w:r w:rsidRPr="00CE2627">
        <w:rPr>
          <w:rStyle w:val="11"/>
          <w:color w:val="auto"/>
        </w:rPr>
        <w:t>сителе в части сведений, составляющих государственную тайну, она направляется гла</w:t>
      </w:r>
      <w:r w:rsidRPr="00CE2627">
        <w:rPr>
          <w:rStyle w:val="11"/>
          <w:color w:val="auto"/>
        </w:rPr>
        <w:t>в</w:t>
      </w:r>
      <w:r w:rsidRPr="00CE2627">
        <w:rPr>
          <w:rStyle w:val="11"/>
          <w:color w:val="auto"/>
        </w:rPr>
        <w:t xml:space="preserve">ному распорядителю средств бюджета </w:t>
      </w:r>
      <w:r w:rsidR="0067271E">
        <w:rPr>
          <w:rStyle w:val="11"/>
          <w:color w:val="auto"/>
        </w:rPr>
        <w:t>поселения</w:t>
      </w:r>
      <w:r w:rsidRPr="00CE2627">
        <w:rPr>
          <w:rStyle w:val="11"/>
          <w:color w:val="auto"/>
        </w:rPr>
        <w:t>в срок, не позднее трех рабочих дней со дня поступления соответствующего запроса.</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Главные распорядители средств бюджета</w:t>
      </w:r>
      <w:r w:rsidR="0067271E">
        <w:rPr>
          <w:rStyle w:val="11"/>
          <w:color w:val="auto"/>
        </w:rPr>
        <w:t>поселения</w:t>
      </w:r>
      <w:r w:rsidRPr="00CE2627">
        <w:rPr>
          <w:rStyle w:val="11"/>
          <w:color w:val="auto"/>
        </w:rPr>
        <w:t xml:space="preserve">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w:t>
      </w:r>
      <w:r w:rsidRPr="00CE2627">
        <w:rPr>
          <w:rStyle w:val="11"/>
          <w:color w:val="auto"/>
        </w:rPr>
        <w:t>и</w:t>
      </w:r>
      <w:r w:rsidRPr="00CE2627">
        <w:rPr>
          <w:rStyle w:val="11"/>
          <w:color w:val="auto"/>
        </w:rPr>
        <w:t>нансового года лимитов бюджетных обязательств, в пределах которого могут быть ув</w:t>
      </w:r>
      <w:r w:rsidRPr="00CE2627">
        <w:rPr>
          <w:rStyle w:val="11"/>
          <w:color w:val="auto"/>
        </w:rPr>
        <w:t>е</w:t>
      </w:r>
      <w:r w:rsidRPr="00CE2627">
        <w:rPr>
          <w:rStyle w:val="11"/>
          <w:color w:val="auto"/>
        </w:rPr>
        <w:t xml:space="preserve">личены бюджетные ассигнования на оплату </w:t>
      </w:r>
      <w:r w:rsidR="00E45789" w:rsidRPr="00CE2627">
        <w:rPr>
          <w:rStyle w:val="11"/>
          <w:color w:val="auto"/>
        </w:rPr>
        <w:t>муниципальных</w:t>
      </w:r>
      <w:r w:rsidRPr="00CE2627">
        <w:rPr>
          <w:rStyle w:val="11"/>
          <w:color w:val="auto"/>
        </w:rPr>
        <w:t xml:space="preserve"> контрактов на поставку т</w:t>
      </w:r>
      <w:r w:rsidRPr="00CE2627">
        <w:rPr>
          <w:rStyle w:val="11"/>
          <w:color w:val="auto"/>
        </w:rPr>
        <w:t>о</w:t>
      </w:r>
      <w:r w:rsidRPr="00CE2627">
        <w:rPr>
          <w:rStyle w:val="11"/>
          <w:color w:val="auto"/>
        </w:rPr>
        <w:t>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w:t>
      </w:r>
      <w:r w:rsidRPr="00CE2627">
        <w:rPr>
          <w:rStyle w:val="11"/>
          <w:color w:val="auto"/>
        </w:rPr>
        <w:t>е</w:t>
      </w:r>
      <w:r w:rsidRPr="00CE2627">
        <w:rPr>
          <w:rStyle w:val="11"/>
          <w:color w:val="auto"/>
        </w:rPr>
        <w:t xml:space="preserve">ны приложением N </w:t>
      </w:r>
      <w:r w:rsidR="007E072C">
        <w:rPr>
          <w:rStyle w:val="11"/>
          <w:color w:val="auto"/>
        </w:rPr>
        <w:t>8</w:t>
      </w:r>
      <w:r w:rsidRPr="00CE2627">
        <w:rPr>
          <w:rStyle w:val="11"/>
          <w:color w:val="auto"/>
        </w:rPr>
        <w:t xml:space="preserve"> к настоящему Порядку (далее - Информация об объеме лимитов бюджетных обязательств).</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w:t>
      </w:r>
      <w:r w:rsidRPr="00CE2627">
        <w:rPr>
          <w:rStyle w:val="11"/>
          <w:color w:val="auto"/>
        </w:rPr>
        <w:t>н</w:t>
      </w:r>
      <w:r w:rsidRPr="00CE2627">
        <w:rPr>
          <w:rStyle w:val="11"/>
          <w:color w:val="auto"/>
        </w:rPr>
        <w:t>ной подписью лица, имеющего право действовать от имени главного распорядителя средств бюджета</w:t>
      </w:r>
      <w:r w:rsidR="0067271E">
        <w:rPr>
          <w:rStyle w:val="11"/>
          <w:color w:val="auto"/>
        </w:rPr>
        <w:t>поселения</w:t>
      </w:r>
      <w:r w:rsidRPr="00CE2627">
        <w:rPr>
          <w:rStyle w:val="11"/>
          <w:color w:val="auto"/>
        </w:rPr>
        <w:t>.</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Информация об объеме лимитов бюджетных обязательств, содержащая свед</w:t>
      </w:r>
      <w:r w:rsidRPr="00CE2627">
        <w:rPr>
          <w:rStyle w:val="11"/>
          <w:color w:val="auto"/>
        </w:rPr>
        <w:t>е</w:t>
      </w:r>
      <w:r w:rsidRPr="00CE2627">
        <w:rPr>
          <w:rStyle w:val="11"/>
          <w:color w:val="auto"/>
        </w:rPr>
        <w:t>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Федеральное казначейство в течение двух рабочих дней после дня предоставл</w:t>
      </w:r>
      <w:r w:rsidRPr="00CE2627">
        <w:rPr>
          <w:rStyle w:val="11"/>
          <w:color w:val="auto"/>
        </w:rPr>
        <w:t>е</w:t>
      </w:r>
      <w:r w:rsidRPr="00CE2627">
        <w:rPr>
          <w:rStyle w:val="11"/>
          <w:color w:val="auto"/>
        </w:rPr>
        <w:t xml:space="preserve">ния главным распорядителем средств бюджета </w:t>
      </w:r>
      <w:r w:rsidR="0067271E">
        <w:rPr>
          <w:rStyle w:val="11"/>
          <w:color w:val="auto"/>
        </w:rPr>
        <w:t>поселения</w:t>
      </w:r>
      <w:r w:rsidRPr="00CE2627">
        <w:rPr>
          <w:rStyle w:val="11"/>
          <w:color w:val="auto"/>
        </w:rPr>
        <w:t>Информации об объеме лим</w:t>
      </w:r>
      <w:r w:rsidRPr="00CE2627">
        <w:rPr>
          <w:rStyle w:val="11"/>
          <w:color w:val="auto"/>
        </w:rPr>
        <w:t>и</w:t>
      </w:r>
      <w:r w:rsidRPr="00CE2627">
        <w:rPr>
          <w:rStyle w:val="11"/>
          <w:color w:val="auto"/>
        </w:rPr>
        <w:t>тов бюджетных обязательств проверяет указанную информацию на непревышение су</w:t>
      </w:r>
      <w:r w:rsidRPr="00CE2627">
        <w:rPr>
          <w:rStyle w:val="11"/>
          <w:color w:val="auto"/>
        </w:rPr>
        <w:t>м</w:t>
      </w:r>
      <w:r w:rsidRPr="00CE2627">
        <w:rPr>
          <w:rStyle w:val="11"/>
          <w:color w:val="auto"/>
        </w:rPr>
        <w:t>мы, на которую в текущем финансовом году могут быть увеличены бюджетные асси</w:t>
      </w:r>
      <w:r w:rsidRPr="00CE2627">
        <w:rPr>
          <w:rStyle w:val="11"/>
          <w:color w:val="auto"/>
        </w:rPr>
        <w:t>г</w:t>
      </w:r>
      <w:r w:rsidRPr="00CE2627">
        <w:rPr>
          <w:rStyle w:val="11"/>
          <w:color w:val="auto"/>
        </w:rPr>
        <w:t xml:space="preserve">нования главному распорядителю средств бюджета </w:t>
      </w:r>
      <w:r w:rsidR="0067271E">
        <w:rPr>
          <w:rStyle w:val="11"/>
          <w:color w:val="auto"/>
        </w:rPr>
        <w:t>поселения</w:t>
      </w:r>
      <w:r w:rsidRPr="00CE2627">
        <w:rPr>
          <w:rStyle w:val="11"/>
          <w:color w:val="auto"/>
        </w:rPr>
        <w:t xml:space="preserve">на оплату </w:t>
      </w:r>
      <w:r w:rsidR="00E45789" w:rsidRPr="00CE2627">
        <w:rPr>
          <w:rStyle w:val="11"/>
          <w:color w:val="auto"/>
        </w:rPr>
        <w:t>муниципальных</w:t>
      </w:r>
      <w:r w:rsidRPr="00CE2627">
        <w:rPr>
          <w:rStyle w:val="11"/>
          <w:color w:val="auto"/>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w:t>
      </w:r>
      <w:r w:rsidRPr="00CE2627">
        <w:rPr>
          <w:rStyle w:val="11"/>
          <w:color w:val="auto"/>
        </w:rPr>
        <w:t>д</w:t>
      </w:r>
      <w:r w:rsidRPr="00CE2627">
        <w:rPr>
          <w:rStyle w:val="11"/>
          <w:color w:val="auto"/>
        </w:rPr>
        <w:t>жетной классификации расходов бюджета, сформированной Федеральным казначейс</w:t>
      </w:r>
      <w:r w:rsidRPr="00CE2627">
        <w:rPr>
          <w:rStyle w:val="11"/>
          <w:color w:val="auto"/>
        </w:rPr>
        <w:t>т</w:t>
      </w:r>
      <w:r w:rsidRPr="00CE2627">
        <w:rPr>
          <w:rStyle w:val="11"/>
          <w:color w:val="auto"/>
        </w:rPr>
        <w:t>вом по указанному главному распорядителю средств бюджета</w:t>
      </w:r>
      <w:r w:rsidR="0067271E">
        <w:rPr>
          <w:rStyle w:val="11"/>
          <w:color w:val="auto"/>
        </w:rPr>
        <w:t>поселения</w:t>
      </w:r>
      <w:r w:rsidRPr="00CE2627">
        <w:rPr>
          <w:rStyle w:val="11"/>
          <w:color w:val="auto"/>
        </w:rPr>
        <w:t>.</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При положительном результате проверки в соответствии с требованиями абзаца седьмого настоящего подпункта Федеральное казначейство подтверждает Информацию об объеме лимитов бюджетных обязательств путем ее подписания электронной подп</w:t>
      </w:r>
      <w:r w:rsidRPr="00CE2627">
        <w:rPr>
          <w:rStyle w:val="11"/>
          <w:color w:val="auto"/>
        </w:rPr>
        <w:t>и</w:t>
      </w:r>
      <w:r w:rsidRPr="00CE2627">
        <w:rPr>
          <w:rStyle w:val="11"/>
          <w:color w:val="auto"/>
        </w:rPr>
        <w:t>сью лица, имеющего право действовать от имени Федерального казначейства.</w:t>
      </w:r>
    </w:p>
    <w:p w:rsidR="00DF2FE8" w:rsidRPr="00CE2627" w:rsidRDefault="00DF2FE8" w:rsidP="00A33FEB">
      <w:pPr>
        <w:pStyle w:val="21"/>
        <w:tabs>
          <w:tab w:val="left" w:pos="1230"/>
        </w:tabs>
        <w:spacing w:before="0" w:after="0" w:line="240" w:lineRule="auto"/>
        <w:ind w:right="20" w:firstLine="851"/>
        <w:rPr>
          <w:rStyle w:val="11"/>
          <w:color w:val="auto"/>
        </w:rPr>
      </w:pPr>
      <w:r w:rsidRPr="00CE2627">
        <w:rPr>
          <w:rStyle w:val="11"/>
          <w:color w:val="auto"/>
        </w:rPr>
        <w:t xml:space="preserve">Если Информация об объеме лимитов бюджетных обязательств не соответствует требованиям подпункта 4 пункта </w:t>
      </w:r>
      <w:r w:rsidR="00800A73" w:rsidRPr="00CE2627">
        <w:rPr>
          <w:rStyle w:val="11"/>
          <w:color w:val="auto"/>
        </w:rPr>
        <w:t>5.4</w:t>
      </w:r>
      <w:r w:rsidRPr="00CE2627">
        <w:rPr>
          <w:rStyle w:val="11"/>
          <w:color w:val="auto"/>
        </w:rPr>
        <w:t xml:space="preserve"> настоящего Порядка, Федеральное казначейство не позднее двух рабочих дней после дня представления Информации об объеме лимитов </w:t>
      </w:r>
      <w:r w:rsidRPr="00CE2627">
        <w:rPr>
          <w:rStyle w:val="11"/>
          <w:color w:val="auto"/>
        </w:rPr>
        <w:lastRenderedPageBreak/>
        <w:t xml:space="preserve">бюджетных обязательств главным распорядителем средств бюджета </w:t>
      </w:r>
      <w:r w:rsidR="0067271E">
        <w:rPr>
          <w:rStyle w:val="11"/>
          <w:color w:val="auto"/>
        </w:rPr>
        <w:t>поселения</w:t>
      </w:r>
      <w:r w:rsidRPr="00CE2627">
        <w:rPr>
          <w:rStyle w:val="11"/>
          <w:color w:val="auto"/>
        </w:rPr>
        <w:t>напра</w:t>
      </w:r>
      <w:r w:rsidRPr="00CE2627">
        <w:rPr>
          <w:rStyle w:val="11"/>
          <w:color w:val="auto"/>
        </w:rPr>
        <w:t>в</w:t>
      </w:r>
      <w:r w:rsidRPr="00CE2627">
        <w:rPr>
          <w:rStyle w:val="11"/>
          <w:color w:val="auto"/>
        </w:rPr>
        <w:t xml:space="preserve">ляет главному распорядителю средств бюджета </w:t>
      </w:r>
      <w:r w:rsidR="0067271E">
        <w:rPr>
          <w:rStyle w:val="11"/>
          <w:color w:val="auto"/>
        </w:rPr>
        <w:t>поселения</w:t>
      </w:r>
      <w:r w:rsidRPr="00CE2627">
        <w:rPr>
          <w:rStyle w:val="11"/>
          <w:color w:val="auto"/>
        </w:rPr>
        <w:t>уведомление, в котором ук</w:t>
      </w:r>
      <w:r w:rsidRPr="00CE2627">
        <w:rPr>
          <w:rStyle w:val="11"/>
          <w:color w:val="auto"/>
        </w:rPr>
        <w:t>а</w:t>
      </w:r>
      <w:r w:rsidRPr="00CE2627">
        <w:rPr>
          <w:rStyle w:val="11"/>
          <w:color w:val="auto"/>
        </w:rPr>
        <w:t>зывается причина возврата Информации о неисполненных бюджетных обязательствах.</w:t>
      </w:r>
    </w:p>
    <w:p w:rsidR="005E4D3F" w:rsidRPr="00CE2627" w:rsidRDefault="005E4D3F" w:rsidP="0002467A">
      <w:pPr>
        <w:pStyle w:val="21"/>
        <w:tabs>
          <w:tab w:val="left" w:pos="1230"/>
        </w:tabs>
        <w:spacing w:before="0" w:after="0" w:line="240" w:lineRule="auto"/>
        <w:ind w:right="20"/>
        <w:rPr>
          <w:rStyle w:val="11"/>
          <w:color w:val="auto"/>
        </w:rPr>
      </w:pPr>
    </w:p>
    <w:p w:rsidR="005E4D3F" w:rsidRPr="00CE2627" w:rsidRDefault="005E4D3F" w:rsidP="00D5524C">
      <w:pPr>
        <w:rPr>
          <w:rStyle w:val="11"/>
          <w:rFonts w:eastAsia="Courier New"/>
          <w:color w:val="auto"/>
        </w:rPr>
      </w:pPr>
      <w:r w:rsidRPr="00CE2627">
        <w:rPr>
          <w:rStyle w:val="11"/>
          <w:rFonts w:eastAsia="Courier New"/>
          <w:color w:val="auto"/>
        </w:rPr>
        <w:br w:type="page"/>
      </w:r>
    </w:p>
    <w:p w:rsidR="008E07AE" w:rsidRPr="00CE2627" w:rsidRDefault="005E4D3F" w:rsidP="00D5524C">
      <w:pPr>
        <w:pStyle w:val="21"/>
        <w:shd w:val="clear" w:color="auto" w:fill="auto"/>
        <w:tabs>
          <w:tab w:val="left" w:pos="1230"/>
        </w:tabs>
        <w:spacing w:before="0" w:after="0" w:line="240" w:lineRule="auto"/>
        <w:ind w:right="20"/>
        <w:jc w:val="right"/>
        <w:rPr>
          <w:rStyle w:val="11"/>
          <w:color w:val="auto"/>
        </w:rPr>
      </w:pPr>
      <w:bookmarkStart w:id="0" w:name="_Hlk91669206"/>
      <w:r w:rsidRPr="00CE2627">
        <w:rPr>
          <w:rStyle w:val="11"/>
          <w:color w:val="auto"/>
        </w:rPr>
        <w:lastRenderedPageBreak/>
        <w:t xml:space="preserve">Приложение № 1 </w:t>
      </w:r>
    </w:p>
    <w:p w:rsidR="005E4D3F" w:rsidRPr="00CE2627" w:rsidRDefault="005E4D3F" w:rsidP="00D5524C">
      <w:pPr>
        <w:pStyle w:val="40"/>
        <w:shd w:val="clear" w:color="auto" w:fill="auto"/>
        <w:spacing w:after="0" w:line="240" w:lineRule="auto"/>
        <w:ind w:right="-56"/>
        <w:jc w:val="right"/>
        <w:rPr>
          <w:i w:val="0"/>
          <w:iCs w:val="0"/>
          <w:color w:val="auto"/>
          <w:sz w:val="28"/>
          <w:szCs w:val="28"/>
          <w:lang w:val="ru-RU"/>
        </w:rPr>
      </w:pPr>
      <w:r w:rsidRPr="00CE2627">
        <w:rPr>
          <w:rStyle w:val="11"/>
          <w:i w:val="0"/>
          <w:iCs w:val="0"/>
          <w:color w:val="auto"/>
        </w:rPr>
        <w:t xml:space="preserve">к </w:t>
      </w:r>
      <w:r w:rsidRPr="00CE2627">
        <w:rPr>
          <w:i w:val="0"/>
          <w:iCs w:val="0"/>
          <w:color w:val="auto"/>
          <w:sz w:val="28"/>
          <w:szCs w:val="28"/>
          <w:lang w:val="ru-RU"/>
        </w:rPr>
        <w:t>Порядку</w:t>
      </w:r>
    </w:p>
    <w:p w:rsidR="005E4D3F" w:rsidRPr="00CE2627" w:rsidRDefault="005E4D3F" w:rsidP="00D5524C">
      <w:pPr>
        <w:pStyle w:val="40"/>
        <w:shd w:val="clear" w:color="auto" w:fill="auto"/>
        <w:spacing w:after="0" w:line="240" w:lineRule="auto"/>
        <w:ind w:right="-56"/>
        <w:jc w:val="right"/>
        <w:rPr>
          <w:i w:val="0"/>
          <w:iCs w:val="0"/>
          <w:color w:val="auto"/>
          <w:sz w:val="28"/>
          <w:szCs w:val="28"/>
          <w:lang w:val="ru-RU"/>
        </w:rPr>
      </w:pPr>
      <w:r w:rsidRPr="00CE2627">
        <w:rPr>
          <w:i w:val="0"/>
          <w:iCs w:val="0"/>
          <w:color w:val="auto"/>
          <w:sz w:val="28"/>
          <w:szCs w:val="28"/>
          <w:lang w:val="ru-RU"/>
        </w:rPr>
        <w:t xml:space="preserve">учета бюджетных и денежных обязательств </w:t>
      </w:r>
    </w:p>
    <w:p w:rsidR="004A5186" w:rsidRDefault="005E4D3F" w:rsidP="00D5524C">
      <w:pPr>
        <w:pStyle w:val="40"/>
        <w:shd w:val="clear" w:color="auto" w:fill="auto"/>
        <w:spacing w:after="0" w:line="240" w:lineRule="auto"/>
        <w:ind w:right="-56"/>
        <w:jc w:val="right"/>
        <w:rPr>
          <w:i w:val="0"/>
          <w:iCs w:val="0"/>
          <w:color w:val="auto"/>
          <w:sz w:val="28"/>
          <w:szCs w:val="28"/>
          <w:lang w:val="ru-RU"/>
        </w:rPr>
      </w:pPr>
      <w:r w:rsidRPr="00CE2627">
        <w:rPr>
          <w:i w:val="0"/>
          <w:iCs w:val="0"/>
          <w:color w:val="auto"/>
          <w:sz w:val="28"/>
          <w:szCs w:val="28"/>
          <w:lang w:val="ru-RU"/>
        </w:rPr>
        <w:t xml:space="preserve">получателей средств бюджета </w:t>
      </w:r>
    </w:p>
    <w:p w:rsidR="004A5186" w:rsidRDefault="001A625F" w:rsidP="00D5524C">
      <w:pPr>
        <w:pStyle w:val="40"/>
        <w:shd w:val="clear" w:color="auto" w:fill="auto"/>
        <w:spacing w:after="0" w:line="240" w:lineRule="auto"/>
        <w:ind w:right="-56"/>
        <w:jc w:val="right"/>
        <w:rPr>
          <w:i w:val="0"/>
          <w:iCs w:val="0"/>
          <w:color w:val="auto"/>
          <w:sz w:val="28"/>
          <w:szCs w:val="28"/>
          <w:lang w:val="ru-RU"/>
        </w:rPr>
      </w:pPr>
      <w:r>
        <w:rPr>
          <w:i w:val="0"/>
          <w:iCs w:val="0"/>
          <w:color w:val="auto"/>
          <w:sz w:val="28"/>
          <w:szCs w:val="28"/>
          <w:lang w:val="ru-RU"/>
        </w:rPr>
        <w:t>Меркуловского</w:t>
      </w:r>
      <w:r w:rsidR="004A5186">
        <w:rPr>
          <w:i w:val="0"/>
          <w:iCs w:val="0"/>
          <w:color w:val="auto"/>
          <w:sz w:val="28"/>
          <w:szCs w:val="28"/>
          <w:lang w:val="ru-RU"/>
        </w:rPr>
        <w:t xml:space="preserve"> сельского поселения </w:t>
      </w:r>
    </w:p>
    <w:p w:rsidR="005E4D3F" w:rsidRPr="00CE2627" w:rsidRDefault="005E4D3F" w:rsidP="00D5524C">
      <w:pPr>
        <w:pStyle w:val="40"/>
        <w:shd w:val="clear" w:color="auto" w:fill="auto"/>
        <w:spacing w:after="0" w:line="240" w:lineRule="auto"/>
        <w:ind w:right="-56"/>
        <w:jc w:val="right"/>
        <w:rPr>
          <w:i w:val="0"/>
          <w:iCs w:val="0"/>
          <w:color w:val="auto"/>
          <w:sz w:val="28"/>
          <w:szCs w:val="28"/>
          <w:lang w:val="ru-RU"/>
        </w:rPr>
      </w:pPr>
      <w:r w:rsidRPr="00CE2627">
        <w:rPr>
          <w:i w:val="0"/>
          <w:iCs w:val="0"/>
          <w:color w:val="auto"/>
          <w:sz w:val="28"/>
          <w:szCs w:val="28"/>
          <w:lang w:val="ru-RU"/>
        </w:rPr>
        <w:t>Шолоховского района</w:t>
      </w:r>
    </w:p>
    <w:p w:rsidR="005E4D3F" w:rsidRPr="00CE2627" w:rsidRDefault="005E4D3F" w:rsidP="00D5524C">
      <w:pPr>
        <w:pStyle w:val="21"/>
        <w:shd w:val="clear" w:color="auto" w:fill="auto"/>
        <w:tabs>
          <w:tab w:val="left" w:pos="1230"/>
        </w:tabs>
        <w:spacing w:before="0" w:after="0" w:line="240" w:lineRule="auto"/>
        <w:ind w:right="20"/>
        <w:jc w:val="right"/>
        <w:rPr>
          <w:rStyle w:val="11"/>
          <w:color w:val="auto"/>
        </w:rPr>
      </w:pPr>
    </w:p>
    <w:p w:rsidR="005E4D3F" w:rsidRPr="00CE2627" w:rsidRDefault="005E4D3F" w:rsidP="00D5524C">
      <w:pPr>
        <w:pStyle w:val="21"/>
        <w:tabs>
          <w:tab w:val="left" w:pos="1230"/>
        </w:tabs>
        <w:spacing w:before="0" w:after="0" w:line="240" w:lineRule="auto"/>
        <w:ind w:right="20"/>
        <w:jc w:val="center"/>
        <w:rPr>
          <w:rStyle w:val="11"/>
          <w:color w:val="auto"/>
        </w:rPr>
      </w:pPr>
      <w:r w:rsidRPr="00CE2627">
        <w:rPr>
          <w:rStyle w:val="11"/>
          <w:color w:val="auto"/>
        </w:rPr>
        <w:t>Реквизиты</w:t>
      </w:r>
    </w:p>
    <w:p w:rsidR="005E4D3F" w:rsidRPr="00CE2627" w:rsidRDefault="005E4D3F" w:rsidP="00D5524C">
      <w:pPr>
        <w:pStyle w:val="21"/>
        <w:tabs>
          <w:tab w:val="left" w:pos="1230"/>
        </w:tabs>
        <w:spacing w:before="0" w:after="0" w:line="240" w:lineRule="auto"/>
        <w:ind w:right="20"/>
        <w:jc w:val="center"/>
        <w:rPr>
          <w:rStyle w:val="11"/>
          <w:color w:val="auto"/>
        </w:rPr>
      </w:pPr>
      <w:r w:rsidRPr="00CE2627">
        <w:rPr>
          <w:rStyle w:val="11"/>
          <w:color w:val="auto"/>
        </w:rPr>
        <w:t>Сведения о бюджетном обязательстве</w:t>
      </w:r>
    </w:p>
    <w:p w:rsidR="005E4D3F" w:rsidRPr="00CE2627" w:rsidRDefault="005E4D3F" w:rsidP="00D5524C">
      <w:pPr>
        <w:pStyle w:val="21"/>
        <w:tabs>
          <w:tab w:val="left" w:pos="1230"/>
        </w:tabs>
        <w:spacing w:before="0" w:after="0" w:line="240" w:lineRule="auto"/>
        <w:ind w:right="20"/>
        <w:jc w:val="center"/>
        <w:rPr>
          <w:rStyle w:val="11"/>
          <w:color w:val="auto"/>
        </w:rPr>
      </w:pPr>
    </w:p>
    <w:p w:rsidR="005E4D3F" w:rsidRPr="00CE2627" w:rsidRDefault="005E4D3F" w:rsidP="00D5524C">
      <w:pPr>
        <w:pStyle w:val="21"/>
        <w:tabs>
          <w:tab w:val="left" w:pos="1230"/>
        </w:tabs>
        <w:spacing w:before="0" w:after="0" w:line="240" w:lineRule="auto"/>
        <w:ind w:right="20"/>
        <w:jc w:val="left"/>
        <w:rPr>
          <w:rStyle w:val="11"/>
          <w:color w:val="auto"/>
        </w:rPr>
      </w:pPr>
      <w:r w:rsidRPr="00CE2627">
        <w:rPr>
          <w:rStyle w:val="11"/>
          <w:color w:val="auto"/>
        </w:rPr>
        <w:t>Единица измерения: руб.</w:t>
      </w:r>
    </w:p>
    <w:p w:rsidR="005E4D3F" w:rsidRPr="00CE2627" w:rsidRDefault="005E4D3F" w:rsidP="00D5524C">
      <w:pPr>
        <w:pStyle w:val="21"/>
        <w:shd w:val="clear" w:color="auto" w:fill="auto"/>
        <w:tabs>
          <w:tab w:val="left" w:pos="1230"/>
        </w:tabs>
        <w:spacing w:before="0" w:after="0" w:line="240" w:lineRule="auto"/>
        <w:ind w:right="20"/>
        <w:jc w:val="left"/>
        <w:rPr>
          <w:rStyle w:val="11"/>
          <w:color w:val="auto"/>
        </w:rPr>
      </w:pPr>
      <w:r w:rsidRPr="00CE2627">
        <w:rPr>
          <w:rStyle w:val="11"/>
          <w:color w:val="auto"/>
        </w:rPr>
        <w:t>(с точностью до второго десятичного знака)</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6237"/>
      </w:tblGrid>
      <w:tr w:rsidR="006D61B9" w:rsidRPr="00CE2627" w:rsidTr="005E4D3F">
        <w:trPr>
          <w:trHeight w:val="20"/>
        </w:trPr>
        <w:tc>
          <w:tcPr>
            <w:tcW w:w="4173" w:type="dxa"/>
            <w:tcBorders>
              <w:top w:val="single" w:sz="4" w:space="0" w:color="auto"/>
            </w:tcBorders>
          </w:tcPr>
          <w:bookmarkEnd w:id="0"/>
          <w:p w:rsidR="005E4D3F" w:rsidRPr="00CE2627" w:rsidRDefault="005E4D3F"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Описание реквизита</w:t>
            </w:r>
          </w:p>
        </w:tc>
        <w:tc>
          <w:tcPr>
            <w:tcW w:w="6237" w:type="dxa"/>
            <w:tcBorders>
              <w:top w:val="single" w:sz="4" w:space="0" w:color="auto"/>
            </w:tcBorders>
          </w:tcPr>
          <w:p w:rsidR="005E4D3F" w:rsidRPr="00CE2627" w:rsidRDefault="005E4D3F"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Правила формирования, заполнения реквизита</w:t>
            </w:r>
          </w:p>
        </w:tc>
      </w:tr>
      <w:tr w:rsidR="006D61B9" w:rsidRPr="00CE2627" w:rsidTr="005E4D3F">
        <w:trPr>
          <w:trHeight w:val="20"/>
        </w:trPr>
        <w:tc>
          <w:tcPr>
            <w:tcW w:w="4173" w:type="dxa"/>
          </w:tcPr>
          <w:p w:rsidR="005E4D3F" w:rsidRPr="00CE2627" w:rsidRDefault="005E4D3F" w:rsidP="004A5186">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 Номер сведений о бюджетном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зательстве получателя средств бюдж</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 xml:space="preserve">та </w:t>
            </w:r>
            <w:r w:rsidR="004A5186">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(далее - соответственно Сведения о бюджетном обязательстве, бюджетное обязательство)</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порядковый номер Сведений о бюджетном обязательстве.</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представлении Сведений о бюджетном обязательстве в форме электронного документа в информационных си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темах Министерства финансов Российской Федерации и Федерального казначейства (далее - информационные си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темы) номер Сведений о бюджетном обязательстве пр</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сваивается автоматически в информационных системах.</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2. Учетный номер бюджетного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при внесении изменений в поставленное на учет бюджетное обязательство.</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учетный номер бюджетного обязательства, в которое вносятся изменения, присвоенный ему при пост</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новке на учет.</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представлении Сведений о бюджетном обязательстве в форме электронного документа в информационных си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темах учетный номер бюджетного обязательства заполн</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ется путем выбора соответствующего значения из полного перечня учетных номеров бюджетных обязательств.</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3. Дата формирования Сведений о бюджетном обязательстве</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подписания Сведений о бюджетном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зательстве получателем бюджетных средств.</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формировании Сведений о бюджетном обязательстве в форме электронного документа в информационных си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темах дата Сведений о бюджетном обязательстве форм</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руется автоматически после подписания документа эле</w:t>
            </w:r>
            <w:r w:rsidRPr="00CE2627">
              <w:rPr>
                <w:rFonts w:ascii="Times New Roman" w:eastAsia="Times New Roman" w:hAnsi="Times New Roman" w:cs="Times New Roman"/>
                <w:color w:val="auto"/>
              </w:rPr>
              <w:t>к</w:t>
            </w:r>
            <w:r w:rsidRPr="00CE2627">
              <w:rPr>
                <w:rFonts w:ascii="Times New Roman" w:eastAsia="Times New Roman" w:hAnsi="Times New Roman" w:cs="Times New Roman"/>
                <w:color w:val="auto"/>
              </w:rPr>
              <w:t>тронной подписью.</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4. Тип бюджетного обязательства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типа бюджетного обязательства, исходя из следующего:</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1 - закупка, если бюджетное обязательство связано с 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купкой товаров, работ, услуг в текущем финансовом году;</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2 - прочее, если бюджетное обязательство не связано с 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купкой товаров, работ, услуг или если бюджетное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тельство возникло в связи с закупкой товаров, работ, услуг прошлых лет.</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5. Информация о получателе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ных средств</w:t>
            </w:r>
          </w:p>
        </w:tc>
        <w:tc>
          <w:tcPr>
            <w:tcW w:w="6237" w:type="dxa"/>
          </w:tcPr>
          <w:p w:rsidR="005E4D3F" w:rsidRPr="00CE2627" w:rsidRDefault="005E4D3F" w:rsidP="00D5524C">
            <w:pPr>
              <w:autoSpaceDE w:val="0"/>
              <w:autoSpaceDN w:val="0"/>
              <w:rPr>
                <w:rFonts w:ascii="Times New Roman" w:eastAsia="Times New Roman" w:hAnsi="Times New Roman" w:cs="Times New Roman"/>
                <w:color w:val="auto"/>
              </w:rPr>
            </w:pP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5.1. Получатель бюджетных средств</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получателя средств бюджет</w:t>
            </w:r>
            <w:r w:rsidRPr="00CE2627">
              <w:rPr>
                <w:rFonts w:ascii="Times New Roman" w:eastAsia="Times New Roman" w:hAnsi="Times New Roman" w:cs="Times New Roman"/>
                <w:color w:val="auto"/>
              </w:rPr>
              <w:t>а</w:t>
            </w:r>
            <w:r w:rsidR="004A5186">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5E4D3F" w:rsidRPr="00CE2627" w:rsidRDefault="005E4D3F" w:rsidP="004A5186">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представлении Сведений о бюджетном обязательстве в форме электронного документа в информационных си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темах заполняется автоматически после авторизации и идентификации получателя средств бюджета</w:t>
            </w:r>
            <w:r w:rsidR="004A5186">
              <w:rPr>
                <w:rFonts w:ascii="Times New Roman" w:eastAsia="Times New Roman" w:hAnsi="Times New Roman" w:cs="Times New Roman"/>
                <w:color w:val="auto"/>
              </w:rPr>
              <w:t xml:space="preserve"> поселения</w:t>
            </w:r>
            <w:r w:rsidRPr="00CE2627">
              <w:rPr>
                <w:rFonts w:ascii="Times New Roman" w:eastAsia="Times New Roman" w:hAnsi="Times New Roman" w:cs="Times New Roman"/>
                <w:color w:val="auto"/>
              </w:rPr>
              <w:t>в информационной системе.</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5.2. Наименование бюджета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бюджета</w:t>
            </w:r>
            <w:r w:rsidR="004A4633" w:rsidRPr="00CE2627">
              <w:rPr>
                <w:rFonts w:ascii="Times New Roman" w:eastAsia="Times New Roman" w:hAnsi="Times New Roman" w:cs="Times New Roman"/>
                <w:color w:val="auto"/>
              </w:rPr>
              <w:t>.</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представлении Сведений о бюджетном обязательстве в форме электронного документа в информационных си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темах заполняется автоматически.</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5.3. Код </w:t>
            </w:r>
            <w:hyperlink r:id="rId8" w:history="1">
              <w:r w:rsidRPr="00CE2627">
                <w:rPr>
                  <w:rFonts w:ascii="Times New Roman" w:eastAsia="Times New Roman" w:hAnsi="Times New Roman" w:cs="Times New Roman"/>
                  <w:color w:val="auto"/>
                </w:rPr>
                <w:t>ОКТМО</w:t>
              </w:r>
            </w:hyperlink>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по Общероссийскому </w:t>
            </w:r>
            <w:hyperlink r:id="rId9" w:history="1">
              <w:r w:rsidRPr="00CE2627">
                <w:rPr>
                  <w:rFonts w:ascii="Times New Roman" w:eastAsia="Times New Roman" w:hAnsi="Times New Roman" w:cs="Times New Roman"/>
                  <w:color w:val="auto"/>
                </w:rPr>
                <w:t>классификатору</w:t>
              </w:r>
            </w:hyperlink>
            <w:r w:rsidRPr="00CE2627">
              <w:rPr>
                <w:rFonts w:ascii="Times New Roman" w:eastAsia="Times New Roman" w:hAnsi="Times New Roman" w:cs="Times New Roman"/>
                <w:color w:val="auto"/>
              </w:rPr>
              <w:t xml:space="preserve"> территорий муниципальных образований территориальн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 органа Федерального казначейства, финансового органа субъекта Российской Федерации (муниципального образ</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вания), органа управления государственным внебюдже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ным фондом.</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5.4. Финансовый орган</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финансовый орган - "</w:t>
            </w:r>
            <w:r w:rsidR="004A5186">
              <w:rPr>
                <w:rFonts w:ascii="Times New Roman" w:eastAsia="Times New Roman" w:hAnsi="Times New Roman" w:cs="Times New Roman"/>
                <w:color w:val="auto"/>
              </w:rPr>
              <w:t xml:space="preserve">Администрация </w:t>
            </w:r>
            <w:r w:rsidR="001A625F">
              <w:rPr>
                <w:rFonts w:ascii="Times New Roman" w:eastAsia="Times New Roman" w:hAnsi="Times New Roman" w:cs="Times New Roman"/>
                <w:color w:val="auto"/>
              </w:rPr>
              <w:t>Мерк</w:t>
            </w:r>
            <w:r w:rsidR="001A625F">
              <w:rPr>
                <w:rFonts w:ascii="Times New Roman" w:eastAsia="Times New Roman" w:hAnsi="Times New Roman" w:cs="Times New Roman"/>
                <w:color w:val="auto"/>
              </w:rPr>
              <w:t>у</w:t>
            </w:r>
            <w:r w:rsidR="001A625F">
              <w:rPr>
                <w:rFonts w:ascii="Times New Roman" w:eastAsia="Times New Roman" w:hAnsi="Times New Roman" w:cs="Times New Roman"/>
                <w:color w:val="auto"/>
              </w:rPr>
              <w:t>ловского</w:t>
            </w:r>
            <w:r w:rsidR="004A5186">
              <w:rPr>
                <w:rFonts w:ascii="Times New Roman" w:eastAsia="Times New Roman" w:hAnsi="Times New Roman" w:cs="Times New Roman"/>
                <w:color w:val="auto"/>
              </w:rPr>
              <w:t xml:space="preserve"> сельского поселения</w:t>
            </w:r>
            <w:r w:rsidR="00B928BF">
              <w:rPr>
                <w:rFonts w:ascii="Times New Roman" w:eastAsia="Times New Roman" w:hAnsi="Times New Roman" w:cs="Times New Roman"/>
                <w:color w:val="auto"/>
              </w:rPr>
              <w:t xml:space="preserve"> Шолоховского района Ро</w:t>
            </w:r>
            <w:r w:rsidR="00B928BF">
              <w:rPr>
                <w:rFonts w:ascii="Times New Roman" w:eastAsia="Times New Roman" w:hAnsi="Times New Roman" w:cs="Times New Roman"/>
                <w:color w:val="auto"/>
              </w:rPr>
              <w:t>с</w:t>
            </w:r>
            <w:r w:rsidR="00B928BF">
              <w:rPr>
                <w:rFonts w:ascii="Times New Roman" w:eastAsia="Times New Roman" w:hAnsi="Times New Roman" w:cs="Times New Roman"/>
                <w:color w:val="auto"/>
              </w:rPr>
              <w:t>товской области</w:t>
            </w:r>
            <w:r w:rsidRPr="00CE2627">
              <w:rPr>
                <w:rFonts w:ascii="Times New Roman" w:eastAsia="Times New Roman" w:hAnsi="Times New Roman" w:cs="Times New Roman"/>
                <w:color w:val="auto"/>
              </w:rPr>
              <w:t>".</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представлении Сведений о бюджетном обязательстве в форме электронного документа в информационных си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темах заполняется автоматически.</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5.5. Код по ОКПО</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финансового органа по Общероссийск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му классификатору предприятий и организаций.</w:t>
            </w:r>
          </w:p>
        </w:tc>
      </w:tr>
      <w:tr w:rsidR="006D61B9" w:rsidRPr="00CE2627" w:rsidTr="004A4633">
        <w:trPr>
          <w:trHeight w:val="20"/>
        </w:trPr>
        <w:tc>
          <w:tcPr>
            <w:tcW w:w="4173" w:type="dxa"/>
            <w:tcBorders>
              <w:bottom w:val="single" w:sz="4" w:space="0" w:color="auto"/>
            </w:tcBorders>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5.6. Код получателя бюджетных средств по Сводному реестру</w:t>
            </w:r>
          </w:p>
        </w:tc>
        <w:tc>
          <w:tcPr>
            <w:tcW w:w="6237" w:type="dxa"/>
            <w:tcBorders>
              <w:bottom w:val="single" w:sz="4" w:space="0" w:color="auto"/>
            </w:tcBorders>
          </w:tcPr>
          <w:p w:rsidR="005E4D3F" w:rsidRPr="00CE2627" w:rsidRDefault="005E4D3F" w:rsidP="00B928BF">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уникальный код организации по Сводному реестру (далее - код по Сводному реестру) получателя средств бюджета </w:t>
            </w:r>
            <w:r w:rsidR="00B928BF">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в соответствии со Сводным реестром.</w:t>
            </w:r>
          </w:p>
        </w:tc>
      </w:tr>
      <w:tr w:rsidR="006D61B9" w:rsidRPr="00CE2627" w:rsidTr="004A4633">
        <w:tblPrEx>
          <w:tblBorders>
            <w:insideH w:val="nil"/>
          </w:tblBorders>
        </w:tblPrEx>
        <w:trPr>
          <w:trHeight w:val="20"/>
        </w:trPr>
        <w:tc>
          <w:tcPr>
            <w:tcW w:w="4173" w:type="dxa"/>
            <w:tcBorders>
              <w:top w:val="single" w:sz="4" w:space="0" w:color="auto"/>
              <w:bottom w:val="single" w:sz="4" w:space="0" w:color="auto"/>
            </w:tcBorders>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1" w:name="P301"/>
            <w:bookmarkEnd w:id="1"/>
            <w:r w:rsidRPr="00CE2627">
              <w:rPr>
                <w:rFonts w:ascii="Times New Roman" w:eastAsia="Times New Roman" w:hAnsi="Times New Roman" w:cs="Times New Roman"/>
                <w:color w:val="auto"/>
              </w:rPr>
              <w:t>5.7. Наименование главного распор</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дителя бюджетных средств</w:t>
            </w:r>
          </w:p>
        </w:tc>
        <w:tc>
          <w:tcPr>
            <w:tcW w:w="6237" w:type="dxa"/>
            <w:tcBorders>
              <w:top w:val="single" w:sz="4" w:space="0" w:color="auto"/>
              <w:bottom w:val="single" w:sz="4" w:space="0" w:color="auto"/>
            </w:tcBorders>
          </w:tcPr>
          <w:p w:rsidR="005E4D3F" w:rsidRPr="00CE2627" w:rsidRDefault="005E4D3F" w:rsidP="00B928BF">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наименование главного распорядителя средств бюджета </w:t>
            </w:r>
            <w:r w:rsidR="00B928BF">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в соответствии со Сводным реестром.</w:t>
            </w:r>
          </w:p>
        </w:tc>
      </w:tr>
      <w:tr w:rsidR="006D61B9" w:rsidRPr="00CE2627" w:rsidTr="004A4633">
        <w:tblPrEx>
          <w:tblBorders>
            <w:insideH w:val="nil"/>
          </w:tblBorders>
        </w:tblPrEx>
        <w:trPr>
          <w:trHeight w:val="20"/>
        </w:trPr>
        <w:tc>
          <w:tcPr>
            <w:tcW w:w="4173" w:type="dxa"/>
            <w:tcBorders>
              <w:top w:val="single" w:sz="4" w:space="0" w:color="auto"/>
              <w:bottom w:val="single" w:sz="4" w:space="0" w:color="auto"/>
            </w:tcBorders>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2" w:name="P305"/>
            <w:bookmarkEnd w:id="2"/>
            <w:r w:rsidRPr="00CE2627">
              <w:rPr>
                <w:rFonts w:ascii="Times New Roman" w:eastAsia="Times New Roman" w:hAnsi="Times New Roman" w:cs="Times New Roman"/>
                <w:color w:val="auto"/>
              </w:rPr>
              <w:t>5.8. Глава по БК</w:t>
            </w:r>
          </w:p>
        </w:tc>
        <w:tc>
          <w:tcPr>
            <w:tcW w:w="6237" w:type="dxa"/>
            <w:tcBorders>
              <w:top w:val="single" w:sz="4" w:space="0" w:color="auto"/>
              <w:bottom w:val="single" w:sz="4" w:space="0" w:color="auto"/>
            </w:tcBorders>
          </w:tcPr>
          <w:p w:rsidR="005E4D3F" w:rsidRPr="00CE2627" w:rsidRDefault="005E4D3F" w:rsidP="00B928BF">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главы главного распорядителя средств бюджета </w:t>
            </w:r>
            <w:r w:rsidR="00B928BF">
              <w:rPr>
                <w:rFonts w:ascii="Times New Roman" w:eastAsia="Times New Roman" w:hAnsi="Times New Roman" w:cs="Times New Roman"/>
                <w:color w:val="auto"/>
              </w:rPr>
              <w:t>поселения</w:t>
            </w:r>
            <w:r w:rsidR="00DC55AA" w:rsidRPr="00CE2627">
              <w:rPr>
                <w:rFonts w:ascii="Times New Roman" w:eastAsia="Times New Roman" w:hAnsi="Times New Roman" w:cs="Times New Roman"/>
                <w:color w:val="auto"/>
              </w:rPr>
              <w:t>.</w:t>
            </w:r>
          </w:p>
        </w:tc>
      </w:tr>
      <w:tr w:rsidR="006D61B9" w:rsidRPr="00CE2627" w:rsidTr="004A4633">
        <w:trPr>
          <w:trHeight w:val="20"/>
        </w:trPr>
        <w:tc>
          <w:tcPr>
            <w:tcW w:w="4173" w:type="dxa"/>
            <w:tcBorders>
              <w:top w:val="single" w:sz="4" w:space="0" w:color="auto"/>
            </w:tcBorders>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5.9. Наименование органа Федеральн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 казначейства</w:t>
            </w:r>
          </w:p>
        </w:tc>
        <w:tc>
          <w:tcPr>
            <w:tcW w:w="6237" w:type="dxa"/>
            <w:tcBorders>
              <w:top w:val="single" w:sz="4" w:space="0" w:color="auto"/>
            </w:tcBorders>
          </w:tcPr>
          <w:p w:rsidR="005E4D3F" w:rsidRPr="00CE2627" w:rsidRDefault="005E4D3F" w:rsidP="00B928BF">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органа Федерального казн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чейства, в котором получателю средств бюджета</w:t>
            </w:r>
            <w:r w:rsidR="00B928BF">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открыт лицевой счет получателя бюджетных средств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цевой счет для учета операций по переданным полномоч</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 xml:space="preserve">ям получателя бюджетных средств), на котором подлежат </w:t>
            </w:r>
            <w:r w:rsidRPr="00CE2627">
              <w:rPr>
                <w:rFonts w:ascii="Times New Roman" w:eastAsia="Times New Roman" w:hAnsi="Times New Roman" w:cs="Times New Roman"/>
                <w:color w:val="auto"/>
              </w:rPr>
              <w:lastRenderedPageBreak/>
              <w:t>отражению операции по учету и исполнению соответс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вующего бюджетного обязательства (далее - соответс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вующий лицевой счет получателя бюджетных средств).</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5.10. Код органа Федерального казн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чейства (далее - КОФК)</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органа Федерального казначейства, в 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тором открыт соответствующий лицевой счет получателя бюджетных средств.</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5.11. Номер лицевого счета получателя бюджетных средств</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номер соответствующего лицевого счета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лучателя бюджетных средств.</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 Реквизиты документа, являющегося основанием для принятия на учет бюджетного обязательства (далее - д</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кумент-основание)</w:t>
            </w:r>
          </w:p>
        </w:tc>
        <w:tc>
          <w:tcPr>
            <w:tcW w:w="6237" w:type="dxa"/>
          </w:tcPr>
          <w:p w:rsidR="005E4D3F" w:rsidRPr="00CE2627" w:rsidRDefault="005E4D3F" w:rsidP="00D5524C">
            <w:pPr>
              <w:autoSpaceDE w:val="0"/>
              <w:autoSpaceDN w:val="0"/>
              <w:rPr>
                <w:rFonts w:ascii="Times New Roman" w:eastAsia="Times New Roman" w:hAnsi="Times New Roman" w:cs="Times New Roman"/>
                <w:color w:val="auto"/>
              </w:rPr>
            </w:pP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3" w:name="P315"/>
            <w:bookmarkEnd w:id="3"/>
            <w:r w:rsidRPr="00CE2627">
              <w:rPr>
                <w:rFonts w:ascii="Times New Roman" w:eastAsia="Times New Roman" w:hAnsi="Times New Roman" w:cs="Times New Roman"/>
                <w:color w:val="auto"/>
              </w:rPr>
              <w:t>6.1. Вид документа-основания</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одно из следующих значений: "контракт", "договор", "соглашение", "нормативный правовой акт", "исполнительный документ", "решение налогового орг</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на", "извещение об осуществлении закупки", "приглаш</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ние принять участие в определении поставщика (подря</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чика, исполнителя)", "проект контракта", "иное основ</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ние".</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6.2. Наименование нормативного пр</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вового акта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315" w:history="1">
              <w:r w:rsidRPr="00CE2627">
                <w:rPr>
                  <w:rFonts w:ascii="Times New Roman" w:eastAsia="Times New Roman" w:hAnsi="Times New Roman" w:cs="Times New Roman"/>
                  <w:color w:val="auto"/>
                </w:rPr>
                <w:t>пункте 6.1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чения "нормативный правовой акт" указывается наимен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вание нормативного правового акта.</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6.3. Номер документа-основания</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номер документа-основания (при наличии).</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4" w:name="P321"/>
            <w:bookmarkEnd w:id="4"/>
            <w:r w:rsidRPr="00CE2627">
              <w:rPr>
                <w:rFonts w:ascii="Times New Roman" w:eastAsia="Times New Roman" w:hAnsi="Times New Roman" w:cs="Times New Roman"/>
                <w:color w:val="auto"/>
              </w:rPr>
              <w:t>6.4. Дата документа-основания</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заключения (принятия) документа-основания, дата выдачи исполнительного документа, 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шения налогового органа.</w:t>
            </w:r>
          </w:p>
        </w:tc>
      </w:tr>
      <w:tr w:rsidR="006D61B9" w:rsidRPr="00CE2627" w:rsidTr="005E4D3F">
        <w:tblPrEx>
          <w:tblBorders>
            <w:insideH w:val="nil"/>
          </w:tblBorders>
        </w:tblPrEx>
        <w:trPr>
          <w:trHeight w:val="20"/>
        </w:trPr>
        <w:tc>
          <w:tcPr>
            <w:tcW w:w="4173" w:type="dxa"/>
            <w:tcBorders>
              <w:top w:val="nil"/>
            </w:tcBorders>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5" w:name="P325"/>
            <w:bookmarkEnd w:id="5"/>
            <w:r w:rsidRPr="00CE2627">
              <w:rPr>
                <w:rFonts w:ascii="Times New Roman" w:eastAsia="Times New Roman" w:hAnsi="Times New Roman" w:cs="Times New Roman"/>
                <w:color w:val="auto"/>
              </w:rPr>
              <w:t>6.5. Срок исполнения</w:t>
            </w:r>
          </w:p>
        </w:tc>
        <w:tc>
          <w:tcPr>
            <w:tcW w:w="6237" w:type="dxa"/>
            <w:tcBorders>
              <w:top w:val="nil"/>
            </w:tcBorders>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нять участие в определении поставщика (подрядчика, 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полнителя) или проекта контракта).</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6.6. Предмет по документу-основанию</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предмет по документу-основанию.</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315" w:history="1">
              <w:r w:rsidRPr="00CE2627">
                <w:rPr>
                  <w:rFonts w:ascii="Times New Roman" w:eastAsia="Times New Roman" w:hAnsi="Times New Roman" w:cs="Times New Roman"/>
                  <w:color w:val="auto"/>
                </w:rPr>
                <w:t>пункте 6.1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чения "контракт", "договор", "извещение об осуществл</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нии закупки", "приглашение принять участие в определ</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нии поставщика (подрядчика, исполнителя)", "проект ко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тракта" указывается наименование(я) объекта закупки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ставляемых товаров, выполняемых работ, оказываемых услуг), указанное(ые) в контракте (договоре), "извещении об осуществлении закупки", "приглашении принять уч</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стие в определении поставщика (подрядчика, исполнит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ля)", "проекте контракта".</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315" w:history="1">
              <w:r w:rsidRPr="00CE2627">
                <w:rPr>
                  <w:rFonts w:ascii="Times New Roman" w:eastAsia="Times New Roman" w:hAnsi="Times New Roman" w:cs="Times New Roman"/>
                  <w:color w:val="auto"/>
                </w:rPr>
                <w:t>пункте 6.1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чения "соглашение" или "нормативный правовой акт" ук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lastRenderedPageBreak/>
              <w:t>зывается наименование(я) цели(ей) предоставления, цел</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вого направления, направления(ий) расходования субс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дии, бюджетных инвестиций, межбюджетного трансферта или средств.</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6" w:name="P331"/>
            <w:bookmarkEnd w:id="6"/>
            <w:r w:rsidRPr="00CE2627">
              <w:rPr>
                <w:rFonts w:ascii="Times New Roman" w:eastAsia="Times New Roman" w:hAnsi="Times New Roman" w:cs="Times New Roman"/>
                <w:color w:val="auto"/>
              </w:rPr>
              <w:lastRenderedPageBreak/>
              <w:t>6.7. Признак казначейского сопрово</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t>дения</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признак казначейского сопровождения "Да" - в случае осуществления территориальным органом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остальных случаях не заполняется.</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6.8. Идентификатор</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идентификатор документа-основания при 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 xml:space="preserve">полнении "Да" в </w:t>
            </w:r>
            <w:hyperlink w:anchor="P331" w:history="1">
              <w:r w:rsidRPr="00CE2627">
                <w:rPr>
                  <w:rFonts w:ascii="Times New Roman" w:eastAsia="Times New Roman" w:hAnsi="Times New Roman" w:cs="Times New Roman"/>
                  <w:color w:val="auto"/>
                </w:rPr>
                <w:t>пункте 6.7</w:t>
              </w:r>
            </w:hyperlink>
            <w:r w:rsidRPr="00CE2627">
              <w:rPr>
                <w:rFonts w:ascii="Times New Roman" w:eastAsia="Times New Roman" w:hAnsi="Times New Roman" w:cs="Times New Roman"/>
                <w:color w:val="auto"/>
              </w:rPr>
              <w:t>.</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незаполнении</w:t>
            </w:r>
            <w:hyperlink w:anchor="P331" w:history="1">
              <w:r w:rsidRPr="00CE2627">
                <w:rPr>
                  <w:rFonts w:ascii="Times New Roman" w:eastAsia="Times New Roman" w:hAnsi="Times New Roman" w:cs="Times New Roman"/>
                  <w:color w:val="auto"/>
                </w:rPr>
                <w:t>пункта 6.7</w:t>
              </w:r>
            </w:hyperlink>
            <w:r w:rsidRPr="00CE2627">
              <w:rPr>
                <w:rFonts w:ascii="Times New Roman" w:eastAsia="Times New Roman" w:hAnsi="Times New Roman" w:cs="Times New Roman"/>
                <w:color w:val="auto"/>
              </w:rPr>
              <w:t xml:space="preserve"> идентификатор указывается при наличии.</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6.9. Уникальный номер реестровой 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писи в реестре контрактов/реестре с</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глашений</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уникальный номер реестровой записи в уст</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w:t>
            </w:r>
            <w:r w:rsidRPr="00CE2627">
              <w:rPr>
                <w:rFonts w:ascii="Times New Roman" w:eastAsia="Times New Roman" w:hAnsi="Times New Roman" w:cs="Times New Roman"/>
                <w:color w:val="auto"/>
              </w:rPr>
              <w:t>к</w:t>
            </w:r>
            <w:r w:rsidRPr="00CE2627">
              <w:rPr>
                <w:rFonts w:ascii="Times New Roman" w:eastAsia="Times New Roman" w:hAnsi="Times New Roman" w:cs="Times New Roman"/>
                <w:color w:val="auto"/>
              </w:rPr>
              <w:t>тов)/реестре соглашений (договоров) о предоставлении субсидий бюджетных инвестиций межбюджетных тран</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фертов (далее - реестр соглашений).</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Не заполняется при постановке на учет бюджетного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 xml:space="preserve">тельства, сведения о котором направляются в Федеральное казначейство одновременно с информацией о </w:t>
            </w:r>
            <w:r w:rsidR="00E776BD" w:rsidRPr="00CE2627">
              <w:rPr>
                <w:rFonts w:ascii="Times New Roman" w:eastAsia="Times New Roman" w:hAnsi="Times New Roman" w:cs="Times New Roman"/>
                <w:color w:val="auto"/>
              </w:rPr>
              <w:t>муниц</w:t>
            </w:r>
            <w:r w:rsidR="00E776BD" w:rsidRPr="00CE2627">
              <w:rPr>
                <w:rFonts w:ascii="Times New Roman" w:eastAsia="Times New Roman" w:hAnsi="Times New Roman" w:cs="Times New Roman"/>
                <w:color w:val="auto"/>
              </w:rPr>
              <w:t>и</w:t>
            </w:r>
            <w:r w:rsidR="00E776BD" w:rsidRPr="00CE2627">
              <w:rPr>
                <w:rFonts w:ascii="Times New Roman" w:eastAsia="Times New Roman" w:hAnsi="Times New Roman" w:cs="Times New Roman"/>
                <w:color w:val="auto"/>
              </w:rPr>
              <w:t>пальном</w:t>
            </w:r>
            <w:r w:rsidRPr="00CE2627">
              <w:rPr>
                <w:rFonts w:ascii="Times New Roman" w:eastAsia="Times New Roman" w:hAnsi="Times New Roman" w:cs="Times New Roman"/>
                <w:color w:val="auto"/>
              </w:rPr>
              <w:t xml:space="preserve"> контракте, соглашении для ее первичного вкл</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чения в реестр контрактов/реестр соглашений.</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7" w:name="P340"/>
            <w:bookmarkEnd w:id="7"/>
            <w:r w:rsidRPr="00CE2627">
              <w:rPr>
                <w:rFonts w:ascii="Times New Roman" w:eastAsia="Times New Roman" w:hAnsi="Times New Roman" w:cs="Times New Roman"/>
                <w:color w:val="auto"/>
              </w:rPr>
              <w:t>6.10. Сумма в валюте обязательства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бюджетного обязательства в соотве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ствии с документом-основанием в единицах валюты, в 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торой принято бюджетное обязательство, с точностью до второго знака после запятой.</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если документом-основанием сумма не опред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лена, указывается сумма, рассчитанная получателем средств бюджета</w:t>
            </w:r>
            <w:r w:rsidR="006C2043">
              <w:rPr>
                <w:rFonts w:ascii="Times New Roman" w:eastAsia="Times New Roman" w:hAnsi="Times New Roman" w:cs="Times New Roman"/>
                <w:color w:val="auto"/>
              </w:rPr>
              <w:t xml:space="preserve"> поселения</w:t>
            </w:r>
            <w:r w:rsidRPr="00CE2627">
              <w:rPr>
                <w:rFonts w:ascii="Times New Roman" w:eastAsia="Times New Roman" w:hAnsi="Times New Roman" w:cs="Times New Roman"/>
                <w:color w:val="auto"/>
              </w:rPr>
              <w:t>, с приложением соответс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вующего расчета.</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если документ-основание предусматривает во</w:t>
            </w:r>
            <w:r w:rsidRPr="00CE2627">
              <w:rPr>
                <w:rFonts w:ascii="Times New Roman" w:eastAsia="Times New Roman" w:hAnsi="Times New Roman" w:cs="Times New Roman"/>
                <w:color w:val="auto"/>
              </w:rPr>
              <w:t>з</w:t>
            </w:r>
            <w:r w:rsidRPr="00CE2627">
              <w:rPr>
                <w:rFonts w:ascii="Times New Roman" w:eastAsia="Times New Roman" w:hAnsi="Times New Roman" w:cs="Times New Roman"/>
                <w:color w:val="auto"/>
              </w:rPr>
              <w:t>никновение обязательства перед несколькими контраге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тами, то указывается сумма бюджетного обязательства в соответствии с документом-основанием в единицах вал</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ты, в которой принято бюджетное обязательство, с точн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стью до второго знака после запятой, причитающаяся всем контрагентам, указанным в разделе 2 Сведений о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ном обязательстве.</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8" w:name="P344"/>
            <w:bookmarkEnd w:id="8"/>
            <w:r w:rsidRPr="00CE2627">
              <w:rPr>
                <w:rFonts w:ascii="Times New Roman" w:eastAsia="Times New Roman" w:hAnsi="Times New Roman" w:cs="Times New Roman"/>
                <w:color w:val="auto"/>
              </w:rPr>
              <w:t xml:space="preserve">6.11. Код валюты по </w:t>
            </w:r>
            <w:hyperlink r:id="rId10" w:history="1">
              <w:r w:rsidRPr="00CE2627">
                <w:rPr>
                  <w:rFonts w:ascii="Times New Roman" w:eastAsia="Times New Roman" w:hAnsi="Times New Roman" w:cs="Times New Roman"/>
                  <w:color w:val="auto"/>
                </w:rPr>
                <w:t>ОКВ</w:t>
              </w:r>
            </w:hyperlink>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валюты, в которой принято бюджетное обязательство, в соответствии с Общероссийским </w:t>
            </w:r>
            <w:hyperlink r:id="rId11" w:history="1">
              <w:r w:rsidRPr="00CE2627">
                <w:rPr>
                  <w:rFonts w:ascii="Times New Roman" w:eastAsia="Times New Roman" w:hAnsi="Times New Roman" w:cs="Times New Roman"/>
                  <w:color w:val="auto"/>
                </w:rPr>
                <w:t>класс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фикатором</w:t>
              </w:r>
            </w:hyperlink>
            <w:r w:rsidRPr="00CE2627">
              <w:rPr>
                <w:rFonts w:ascii="Times New Roman" w:eastAsia="Times New Roman" w:hAnsi="Times New Roman" w:cs="Times New Roman"/>
                <w:color w:val="auto"/>
              </w:rPr>
              <w:t xml:space="preserve"> валют. Формируется автоматически после ук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зания наименования валюты в соответствии с Общеро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lastRenderedPageBreak/>
              <w:t xml:space="preserve">сийским </w:t>
            </w:r>
            <w:hyperlink r:id="rId12" w:history="1">
              <w:r w:rsidRPr="00CE2627">
                <w:rPr>
                  <w:rFonts w:ascii="Times New Roman" w:eastAsia="Times New Roman" w:hAnsi="Times New Roman" w:cs="Times New Roman"/>
                  <w:color w:val="auto"/>
                </w:rPr>
                <w:t>классификатором</w:t>
              </w:r>
            </w:hyperlink>
            <w:r w:rsidRPr="00CE2627">
              <w:rPr>
                <w:rFonts w:ascii="Times New Roman" w:eastAsia="Times New Roman" w:hAnsi="Times New Roman" w:cs="Times New Roman"/>
                <w:color w:val="auto"/>
              </w:rPr>
              <w:t xml:space="preserve"> валют.</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В случае заключения </w:t>
            </w:r>
            <w:r w:rsidR="00E776BD"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контракта (догов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ра) указывается код валюты, в которой указывается цена контракта.</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6.12. Сумма в валюте Российской Ф</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дерации всего</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бюджетного обязательства в валюте Российской Федерации.</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Если бюджетное обязательство принято в иностранной в</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люте, его сумма пересчитывается в валюту Российской Федерации по курсу</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Центрального банка Российской Федерации на дату, ук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 xml:space="preserve">занную в </w:t>
            </w:r>
            <w:hyperlink w:anchor="P321" w:history="1">
              <w:r w:rsidRPr="00CE2627">
                <w:rPr>
                  <w:rFonts w:ascii="Times New Roman" w:eastAsia="Times New Roman" w:hAnsi="Times New Roman" w:cs="Times New Roman"/>
                  <w:color w:val="auto"/>
                </w:rPr>
                <w:t>пункте 6.4</w:t>
              </w:r>
            </w:hyperlink>
            <w:r w:rsidRPr="00CE2627">
              <w:rPr>
                <w:rFonts w:ascii="Times New Roman" w:eastAsia="Times New Roman" w:hAnsi="Times New Roman" w:cs="Times New Roman"/>
                <w:color w:val="auto"/>
              </w:rPr>
              <w:t xml:space="preserve"> настоящей информации.</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представлении Сведений о бюджетном обязательстве в форме электронного документа в информационной си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теме заполняется автоматически при заполнении инфо</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 xml:space="preserve">мации по </w:t>
            </w:r>
            <w:hyperlink w:anchor="P340" w:history="1">
              <w:r w:rsidRPr="00CE2627">
                <w:rPr>
                  <w:rFonts w:ascii="Times New Roman" w:eastAsia="Times New Roman" w:hAnsi="Times New Roman" w:cs="Times New Roman"/>
                  <w:color w:val="auto"/>
                </w:rPr>
                <w:t>пунктам 6.10</w:t>
              </w:r>
            </w:hyperlink>
            <w:r w:rsidRPr="00CE2627">
              <w:rPr>
                <w:rFonts w:ascii="Times New Roman" w:eastAsia="Times New Roman" w:hAnsi="Times New Roman" w:cs="Times New Roman"/>
                <w:color w:val="auto"/>
              </w:rPr>
              <w:t xml:space="preserve"> и </w:t>
            </w:r>
            <w:hyperlink w:anchor="P344" w:history="1">
              <w:r w:rsidRPr="00CE2627">
                <w:rPr>
                  <w:rFonts w:ascii="Times New Roman" w:eastAsia="Times New Roman" w:hAnsi="Times New Roman" w:cs="Times New Roman"/>
                  <w:color w:val="auto"/>
                </w:rPr>
                <w:t>6.11</w:t>
              </w:r>
            </w:hyperlink>
            <w:r w:rsidRPr="00CE2627">
              <w:rPr>
                <w:rFonts w:ascii="Times New Roman" w:eastAsia="Times New Roman" w:hAnsi="Times New Roman" w:cs="Times New Roman"/>
                <w:color w:val="auto"/>
              </w:rPr>
              <w:t xml:space="preserve"> настоящей информации.</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Если бюджетное обязательство принято в иностранной в</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люте и подлежит оплате в валюте Российской Федерации, при внесении изменений в поставленное на учет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тия) документа, предусматривающего внесение изменений в документ-основание.</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Если бюджетное обязательство принято в иностранной в</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люте и подлежит оплате в иностранной валюте, при 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ции, проводимой в иностранной валюте.</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6.13. В том числе сумма казначейского обеспечения обязательств в валюте Российской Федерации</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казначейского обеспечения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 (далее - казначейское обеспечение) в соответствии с документом-основанием (при наличии).</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6.14. Процент платежа, требующего подтверждения, от общей суммы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жетного обязательства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процент платежа, требующего подтвержд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ния, установленный документом-основанием или исчи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ленный от общей суммы бюджетного обязательства и (или) от размера казначейского обеспечения, предоста</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ляемого для осуществления расчетов, связанных с предв</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рительной оплатой (авансом) по документу-основанию, установленный документом-основанием.</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6.15. Сумма платежа, требующего по</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тверждения</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платежа, требующего подтверждения, в валюте Российской Федерации, установленная докуме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том-основанием или исчисленная от общей суммы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жетного обязательства.</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Если условиями документа-основания предусмотрено применение казначейского обеспечения, то указывается </w:t>
            </w:r>
            <w:r w:rsidRPr="00CE2627">
              <w:rPr>
                <w:rFonts w:ascii="Times New Roman" w:eastAsia="Times New Roman" w:hAnsi="Times New Roman" w:cs="Times New Roman"/>
                <w:color w:val="auto"/>
              </w:rPr>
              <w:lastRenderedPageBreak/>
              <w:t>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6.16. Номер уведомления о поступл</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нии исполнительного докуме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та/решения налогового органа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315" w:history="1">
              <w:r w:rsidRPr="00CE2627">
                <w:rPr>
                  <w:rFonts w:ascii="Times New Roman" w:eastAsia="Times New Roman" w:hAnsi="Times New Roman" w:cs="Times New Roman"/>
                  <w:color w:val="auto"/>
                </w:rPr>
                <w:t>пункте 6.1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чений "исполнительный документ" или "решение налог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вого органа" указывается номер уведомления органа Ф</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дерального казначейства о поступлении исполнительного документа (решения налогового органа), направленного должнику.</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6.17. Дата уведомления о поступлении исполнительного документа/решения налогового органа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315" w:history="1">
              <w:r w:rsidRPr="00CE2627">
                <w:rPr>
                  <w:rFonts w:ascii="Times New Roman" w:eastAsia="Times New Roman" w:hAnsi="Times New Roman" w:cs="Times New Roman"/>
                  <w:color w:val="auto"/>
                </w:rPr>
                <w:t>пункте 6.1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чений "исполнительный документ" или "решение налог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вого органа" указывается дата уведомления органа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 о поступлении исполнительного документа (решения налогового органа), направленного должнику.</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6.18. Основание невключения догов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ра (</w:t>
            </w:r>
            <w:r w:rsidR="006E333C"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контракта) в 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естр контрактов</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315" w:history="1">
              <w:r w:rsidRPr="00CE2627">
                <w:rPr>
                  <w:rFonts w:ascii="Times New Roman" w:eastAsia="Times New Roman" w:hAnsi="Times New Roman" w:cs="Times New Roman"/>
                  <w:color w:val="auto"/>
                </w:rPr>
                <w:t>пункте 6.1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чения "договор" указывается основание невключения д</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говора (контракта) в реестр контрактов.</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7. Реквизиты контрагента/взыскателя по исполнительному докуме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ту/решению налогового органа</w:t>
            </w:r>
          </w:p>
        </w:tc>
        <w:tc>
          <w:tcPr>
            <w:tcW w:w="6237" w:type="dxa"/>
          </w:tcPr>
          <w:p w:rsidR="005E4D3F" w:rsidRPr="00CE2627" w:rsidRDefault="005E4D3F" w:rsidP="00D5524C">
            <w:pPr>
              <w:autoSpaceDE w:val="0"/>
              <w:autoSpaceDN w:val="0"/>
              <w:rPr>
                <w:rFonts w:ascii="Times New Roman" w:eastAsia="Times New Roman" w:hAnsi="Times New Roman" w:cs="Times New Roman"/>
                <w:color w:val="auto"/>
              </w:rPr>
            </w:pP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7.1. Наименование юридического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ца/фамилия, имя, отчество физическ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 лица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поставщика (подрядчика, 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полнителя, получателя денежных средств) по документу-основанию (далее - контрагент) в соответствии со свед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естр.</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9" w:name="P373"/>
            <w:bookmarkEnd w:id="9"/>
            <w:r w:rsidRPr="00CE2627">
              <w:rPr>
                <w:rFonts w:ascii="Times New Roman" w:eastAsia="Times New Roman" w:hAnsi="Times New Roman" w:cs="Times New Roman"/>
                <w:color w:val="auto"/>
              </w:rPr>
              <w:t>7.2. Идентификационный номер нал</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гоплательщика (ИНН)</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ИНН контрагента в соответствии со свед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ниями ЕГРЮЛ.</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ченным в Сводный реестр.</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10" w:name="P376"/>
            <w:bookmarkEnd w:id="10"/>
            <w:r w:rsidRPr="00CE2627">
              <w:rPr>
                <w:rFonts w:ascii="Times New Roman" w:eastAsia="Times New Roman" w:hAnsi="Times New Roman" w:cs="Times New Roman"/>
                <w:color w:val="auto"/>
              </w:rPr>
              <w:t>7.3. Код причины постановки на учет в налоговом органе (КПП)</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КПП контрагента в соответствии со свед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ниями ЕГРЮЛ (при наличии).</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если информация о контрагенте содержится в Сводном реестре, указывается КПП контрагента, соотве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ствующий сведениям, включенным в Сводный реестр.</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7.4. Код по Сводному реестру</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Код по Сводному реестру контрагента указывается авт</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матически в случае наличия информации о нем в Сводном </w:t>
            </w:r>
            <w:r w:rsidRPr="00CE2627">
              <w:rPr>
                <w:rFonts w:ascii="Times New Roman" w:eastAsia="Times New Roman" w:hAnsi="Times New Roman" w:cs="Times New Roman"/>
                <w:color w:val="auto"/>
              </w:rPr>
              <w:lastRenderedPageBreak/>
              <w:t>реестре в соответствии с ИНН и КПП контрагента, указа</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 xml:space="preserve">ным в </w:t>
            </w:r>
            <w:hyperlink w:anchor="P373" w:history="1">
              <w:r w:rsidRPr="00CE2627">
                <w:rPr>
                  <w:rFonts w:ascii="Times New Roman" w:eastAsia="Times New Roman" w:hAnsi="Times New Roman" w:cs="Times New Roman"/>
                  <w:color w:val="auto"/>
                </w:rPr>
                <w:t>пунктах 7.2</w:t>
              </w:r>
            </w:hyperlink>
            <w:r w:rsidRPr="00CE2627">
              <w:rPr>
                <w:rFonts w:ascii="Times New Roman" w:eastAsia="Times New Roman" w:hAnsi="Times New Roman" w:cs="Times New Roman"/>
                <w:color w:val="auto"/>
              </w:rPr>
              <w:t xml:space="preserve"> и </w:t>
            </w:r>
            <w:hyperlink w:anchor="P376" w:history="1">
              <w:r w:rsidRPr="00CE2627">
                <w:rPr>
                  <w:rFonts w:ascii="Times New Roman" w:eastAsia="Times New Roman" w:hAnsi="Times New Roman" w:cs="Times New Roman"/>
                  <w:color w:val="auto"/>
                </w:rPr>
                <w:t>7.3</w:t>
              </w:r>
            </w:hyperlink>
            <w:r w:rsidRPr="00CE2627">
              <w:rPr>
                <w:rFonts w:ascii="Times New Roman" w:eastAsia="Times New Roman" w:hAnsi="Times New Roman" w:cs="Times New Roman"/>
                <w:color w:val="auto"/>
              </w:rPr>
              <w:t xml:space="preserve"> настоящей информации.</w:t>
            </w:r>
          </w:p>
        </w:tc>
      </w:tr>
      <w:tr w:rsidR="006D61B9" w:rsidRPr="00CE2627" w:rsidTr="005E4D3F">
        <w:tblPrEx>
          <w:tblBorders>
            <w:insideH w:val="nil"/>
          </w:tblBorders>
        </w:tblPrEx>
        <w:trPr>
          <w:trHeight w:val="20"/>
        </w:trPr>
        <w:tc>
          <w:tcPr>
            <w:tcW w:w="4173" w:type="dxa"/>
            <w:tcBorders>
              <w:top w:val="nil"/>
            </w:tcBorders>
          </w:tcPr>
          <w:p w:rsidR="005E4D3F" w:rsidRPr="00CE2627" w:rsidRDefault="005E4D3F" w:rsidP="00D5524C">
            <w:pPr>
              <w:autoSpaceDE w:val="0"/>
              <w:autoSpaceDN w:val="0"/>
              <w:jc w:val="both"/>
              <w:rPr>
                <w:rFonts w:ascii="Times New Roman" w:eastAsia="Times New Roman" w:hAnsi="Times New Roman" w:cs="Times New Roman"/>
                <w:color w:val="auto"/>
              </w:rPr>
            </w:pPr>
            <w:bookmarkStart w:id="11" w:name="P383"/>
            <w:bookmarkEnd w:id="11"/>
            <w:r w:rsidRPr="00CE2627">
              <w:rPr>
                <w:rFonts w:ascii="Times New Roman" w:eastAsia="Times New Roman" w:hAnsi="Times New Roman" w:cs="Times New Roman"/>
                <w:color w:val="auto"/>
              </w:rPr>
              <w:lastRenderedPageBreak/>
              <w:t>7.5. Номер лицевого счета (раздела на лицевом счете)</w:t>
            </w:r>
          </w:p>
        </w:tc>
        <w:tc>
          <w:tcPr>
            <w:tcW w:w="6237" w:type="dxa"/>
            <w:tcBorders>
              <w:top w:val="nil"/>
            </w:tcBorders>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если операции по исполнению бюджетного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зательства подлежат отражению на лицевом счете, откр</w:t>
            </w:r>
            <w:r w:rsidRPr="00CE2627">
              <w:rPr>
                <w:rFonts w:ascii="Times New Roman" w:eastAsia="Times New Roman" w:hAnsi="Times New Roman" w:cs="Times New Roman"/>
                <w:color w:val="auto"/>
              </w:rPr>
              <w:t>ы</w:t>
            </w:r>
            <w:r w:rsidRPr="00CE2627">
              <w:rPr>
                <w:rFonts w:ascii="Times New Roman" w:eastAsia="Times New Roman" w:hAnsi="Times New Roman" w:cs="Times New Roman"/>
                <w:color w:val="auto"/>
              </w:rPr>
              <w:t>том контрагенту в органе Федерального казначейства, ук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зывается номер лицевого счета контрагента в соответствии с документом-основанием.</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Аналитический номер раздела на лицевом счете указыв</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ется в случае если операции по исполнению бюджетного обязательства подлежат отражению на лицевом счете, о</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крытом контрагенту в органе Федерального казначейства, для отражения средств, подлежащих в соответствии с 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конодательством Российской Федерации казначейскому сопровождению, предоставляемых в соответствии с док</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ментом-основанием.</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7.6. Номер банковского (казначейск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 счета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номер банковского (казначейского) счета контрагента (при наличии в документе-основании).</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7.7. Наименование банка (иной орг</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низации), в котором(-ой) открыт счет контрагенту</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банка контрагента или терр</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ториального органа Федерального казначейства (при нал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чии в документе-основании).</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7.8. БИК банка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БИК банка контрагента (при наличии в док</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менте-основании).</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7.9. Корреспондентский счет банка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корреспондентский счет банка контрагента (при наличии в документе-основании).</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 Расшифровка обязательства</w:t>
            </w:r>
          </w:p>
        </w:tc>
        <w:tc>
          <w:tcPr>
            <w:tcW w:w="6237" w:type="dxa"/>
          </w:tcPr>
          <w:p w:rsidR="005E4D3F" w:rsidRPr="00CE2627" w:rsidRDefault="005E4D3F" w:rsidP="00D5524C">
            <w:pPr>
              <w:autoSpaceDE w:val="0"/>
              <w:autoSpaceDN w:val="0"/>
              <w:rPr>
                <w:rFonts w:ascii="Times New Roman" w:eastAsia="Times New Roman" w:hAnsi="Times New Roman" w:cs="Times New Roman"/>
                <w:color w:val="auto"/>
              </w:rPr>
            </w:pP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w:t>
            </w:r>
            <w:r w:rsidR="00D5524C" w:rsidRPr="00CE2627">
              <w:rPr>
                <w:rFonts w:ascii="Times New Roman" w:eastAsia="Times New Roman" w:hAnsi="Times New Roman" w:cs="Times New Roman"/>
                <w:color w:val="auto"/>
              </w:rPr>
              <w:t>1</w:t>
            </w:r>
            <w:r w:rsidRPr="00CE2627">
              <w:rPr>
                <w:rFonts w:ascii="Times New Roman" w:eastAsia="Times New Roman" w:hAnsi="Times New Roman" w:cs="Times New Roman"/>
                <w:color w:val="auto"/>
              </w:rPr>
              <w:t xml:space="preserve"> Наименование вида средств</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формации, представленной должником.</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w:t>
            </w:r>
            <w:r w:rsidR="00D5524C" w:rsidRPr="00CE2627">
              <w:rPr>
                <w:rFonts w:ascii="Times New Roman" w:eastAsia="Times New Roman" w:hAnsi="Times New Roman" w:cs="Times New Roman"/>
                <w:color w:val="auto"/>
              </w:rPr>
              <w:t>2</w:t>
            </w:r>
            <w:r w:rsidRPr="00CE2627">
              <w:rPr>
                <w:rFonts w:ascii="Times New Roman" w:eastAsia="Times New Roman" w:hAnsi="Times New Roman" w:cs="Times New Roman"/>
                <w:color w:val="auto"/>
              </w:rPr>
              <w:t>. Код по БК</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классификации расходов бюджета в соо</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ветствии с предметом документа-основания.</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кации расходов бюджета на основании информации, пре</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ставленной должником.</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w:t>
            </w:r>
            <w:r w:rsidR="00D5524C" w:rsidRPr="00CE2627">
              <w:rPr>
                <w:rFonts w:ascii="Times New Roman" w:eastAsia="Times New Roman" w:hAnsi="Times New Roman" w:cs="Times New Roman"/>
                <w:color w:val="auto"/>
              </w:rPr>
              <w:t>3</w:t>
            </w:r>
            <w:r w:rsidRPr="00CE2627">
              <w:rPr>
                <w:rFonts w:ascii="Times New Roman" w:eastAsia="Times New Roman" w:hAnsi="Times New Roman" w:cs="Times New Roman"/>
                <w:color w:val="auto"/>
              </w:rPr>
              <w:t>. Признак безусловности обязател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ства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значение "безусловное" по бюджетному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зательству, денежное обязательство по которому возникает на основании документа-основания при наступлении ср</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ков проведения платежей (наступление срока проведения </w:t>
            </w:r>
            <w:r w:rsidRPr="00CE2627">
              <w:rPr>
                <w:rFonts w:ascii="Times New Roman" w:eastAsia="Times New Roman" w:hAnsi="Times New Roman" w:cs="Times New Roman"/>
                <w:color w:val="auto"/>
              </w:rPr>
              <w:lastRenderedPageBreak/>
              <w:t>платежа, требующего подтверждения по контракту, дог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вору, наступление срока перечисления субсидии по согл</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шению, исполнение решения налогового органа, оплата исполнительного документа, иное).</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значение "условное" по обязательству,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нежное обязательство по которому возникает в силу 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ступления условий, предусмотренных в документе-основании (подписания актов выполненных работ, утве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ждение отчетов о выполнении условий соглашения о пр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доставлении субсидии, иное).</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8.</w:t>
            </w:r>
            <w:r w:rsidR="00D5524C" w:rsidRPr="00CE2627">
              <w:rPr>
                <w:rFonts w:ascii="Times New Roman" w:eastAsia="Times New Roman" w:hAnsi="Times New Roman" w:cs="Times New Roman"/>
                <w:color w:val="auto"/>
              </w:rPr>
              <w:t>4</w:t>
            </w:r>
            <w:r w:rsidRPr="00CE2627">
              <w:rPr>
                <w:rFonts w:ascii="Times New Roman" w:eastAsia="Times New Roman" w:hAnsi="Times New Roman" w:cs="Times New Roman"/>
                <w:color w:val="auto"/>
              </w:rPr>
              <w:t>. Сумма исполненного обязательс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ва прошлых лет в валюте Российской Федерации</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исполненная сумма бюджетного обязательс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ва прошлых лет с точностью до второго знака после зап</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той.</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w:t>
            </w:r>
            <w:r w:rsidR="00D5524C" w:rsidRPr="00CE2627">
              <w:rPr>
                <w:rFonts w:ascii="Times New Roman" w:eastAsia="Times New Roman" w:hAnsi="Times New Roman" w:cs="Times New Roman"/>
                <w:color w:val="auto"/>
              </w:rPr>
              <w:t>5</w:t>
            </w:r>
            <w:r w:rsidRPr="00CE2627">
              <w:rPr>
                <w:rFonts w:ascii="Times New Roman" w:eastAsia="Times New Roman" w:hAnsi="Times New Roman" w:cs="Times New Roman"/>
                <w:color w:val="auto"/>
              </w:rPr>
              <w:t>. Сумма неисполненного обязател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ства прошлых лет в валюте Росси</w:t>
            </w:r>
            <w:r w:rsidRPr="00CE2627">
              <w:rPr>
                <w:rFonts w:ascii="Times New Roman" w:eastAsia="Times New Roman" w:hAnsi="Times New Roman" w:cs="Times New Roman"/>
                <w:color w:val="auto"/>
              </w:rPr>
              <w:t>й</w:t>
            </w:r>
            <w:r w:rsidRPr="00CE2627">
              <w:rPr>
                <w:rFonts w:ascii="Times New Roman" w:eastAsia="Times New Roman" w:hAnsi="Times New Roman" w:cs="Times New Roman"/>
                <w:color w:val="auto"/>
              </w:rPr>
              <w:t>ской Федерации</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внесении изменения в бюджетное обязательство, св</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стью до второго знака после запятой, подлежащая испо</w:t>
            </w:r>
            <w:r w:rsidRPr="00CE2627">
              <w:rPr>
                <w:rFonts w:ascii="Times New Roman" w:eastAsia="Times New Roman" w:hAnsi="Times New Roman" w:cs="Times New Roman"/>
                <w:color w:val="auto"/>
              </w:rPr>
              <w:t>л</w:t>
            </w:r>
            <w:r w:rsidRPr="00CE2627">
              <w:rPr>
                <w:rFonts w:ascii="Times New Roman" w:eastAsia="Times New Roman" w:hAnsi="Times New Roman" w:cs="Times New Roman"/>
                <w:color w:val="auto"/>
              </w:rPr>
              <w:t>нению в текущем финансовом году.</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w:t>
            </w:r>
            <w:r w:rsidR="00D5524C" w:rsidRPr="00CE2627">
              <w:rPr>
                <w:rFonts w:ascii="Times New Roman" w:eastAsia="Times New Roman" w:hAnsi="Times New Roman" w:cs="Times New Roman"/>
                <w:color w:val="auto"/>
              </w:rPr>
              <w:t>6</w:t>
            </w:r>
            <w:r w:rsidRPr="00CE2627">
              <w:rPr>
                <w:rFonts w:ascii="Times New Roman" w:eastAsia="Times New Roman" w:hAnsi="Times New Roman" w:cs="Times New Roman"/>
                <w:color w:val="auto"/>
              </w:rPr>
              <w:t>. Сумма на 20__ текущий финанс</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вый год в валюте Российской Федер</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ции с помесячной разбивкой</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постановки на учет (изменения) бюджетного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зательства, возникшего на основании соглашения о пр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жетного трансферта, имеющего целевое назначение, ук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зывается размер субсидии, бюджетных инвестиций, ме</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t>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постановки на учет (изменения) бюджетного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 xml:space="preserve">зательства, возникшего на основании </w:t>
            </w:r>
            <w:r w:rsidR="006E333C"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контракта (договора), указывается график платежей с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месячной разбивкой текущего года исполнения контракта.</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постановки на учет (изменения) бюджетного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зательства, возникшего на основании исполнительного д</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кумента/решения налогового органа, указывается сумма на основании информации, представленной должником.</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w:t>
            </w:r>
            <w:r w:rsidR="00D5524C" w:rsidRPr="00CE2627">
              <w:rPr>
                <w:rFonts w:ascii="Times New Roman" w:eastAsia="Times New Roman" w:hAnsi="Times New Roman" w:cs="Times New Roman"/>
                <w:color w:val="auto"/>
              </w:rPr>
              <w:t>7</w:t>
            </w:r>
            <w:r w:rsidRPr="00CE2627">
              <w:rPr>
                <w:rFonts w:ascii="Times New Roman" w:eastAsia="Times New Roman" w:hAnsi="Times New Roman" w:cs="Times New Roman"/>
                <w:color w:val="auto"/>
              </w:rPr>
              <w:t>. Сумма в валюте Российской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рации на плановый период и за пред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лами планового периода</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постановки на учет (изменения) бюджетного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зательства, возникшего на основании соглашения о пр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жетного трансферта, имеющего целевое назначение, ук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зывается размер субсидии, бюджетных инвестиций, ме</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lastRenderedPageBreak/>
              <w:t>бюджетного трансферта в единицах валюты Российской Федерации с точностью до второго знака после запятой.</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постановки на учет (изменения) бюджетного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 xml:space="preserve">зательства, возникшего на основании </w:t>
            </w:r>
            <w:r w:rsidR="00DC55AA"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контракта (договора), указывается график платежей по 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сударственному контракту (договору) в валюте Росси</w:t>
            </w:r>
            <w:r w:rsidRPr="00CE2627">
              <w:rPr>
                <w:rFonts w:ascii="Times New Roman" w:eastAsia="Times New Roman" w:hAnsi="Times New Roman" w:cs="Times New Roman"/>
                <w:color w:val="auto"/>
              </w:rPr>
              <w:t>й</w:t>
            </w:r>
            <w:r w:rsidRPr="00CE2627">
              <w:rPr>
                <w:rFonts w:ascii="Times New Roman" w:eastAsia="Times New Roman" w:hAnsi="Times New Roman" w:cs="Times New Roman"/>
                <w:color w:val="auto"/>
              </w:rPr>
              <w:t>ской Федерации с годовой периодичностью.</w:t>
            </w:r>
          </w:p>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Сумма указывается отдельно на текущий финансовый год, первый, второй год планового периода, и на третий год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сле текущего финансового года, а также общей суммой на последующие года.</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8.</w:t>
            </w:r>
            <w:r w:rsidR="00D5524C" w:rsidRPr="00CE2627">
              <w:rPr>
                <w:rFonts w:ascii="Times New Roman" w:eastAsia="Times New Roman" w:hAnsi="Times New Roman" w:cs="Times New Roman"/>
                <w:color w:val="auto"/>
              </w:rPr>
              <w:t>8</w:t>
            </w:r>
            <w:r w:rsidRPr="00CE2627">
              <w:rPr>
                <w:rFonts w:ascii="Times New Roman" w:eastAsia="Times New Roman" w:hAnsi="Times New Roman" w:cs="Times New Roman"/>
                <w:color w:val="auto"/>
              </w:rPr>
              <w:t>. Дата выплаты по исполнительному документу</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ежемесячной выплаты по исполнению исполнительного документа, если выплаты имеют пери</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дический характер.</w:t>
            </w:r>
          </w:p>
        </w:tc>
      </w:tr>
      <w:tr w:rsidR="006D61B9"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w:t>
            </w:r>
            <w:r w:rsidR="00D5524C" w:rsidRPr="00CE2627">
              <w:rPr>
                <w:rFonts w:ascii="Times New Roman" w:eastAsia="Times New Roman" w:hAnsi="Times New Roman" w:cs="Times New Roman"/>
                <w:color w:val="auto"/>
              </w:rPr>
              <w:t>9</w:t>
            </w:r>
            <w:r w:rsidRPr="00CE2627">
              <w:rPr>
                <w:rFonts w:ascii="Times New Roman" w:eastAsia="Times New Roman" w:hAnsi="Times New Roman" w:cs="Times New Roman"/>
                <w:color w:val="auto"/>
              </w:rPr>
              <w:t>. Аналитический код</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при необходимости аналитический код, пр</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сваиваемый органами Федерального казначейства субс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диям, субвенциям и иным межбюджетным трансфертам, имеющим целевое значение, предоставляемым из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бюджета бюджетам субъектов Российской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рации и муниципальных образований или код, присва</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ваемый органами Федерального казначейства для заве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шения расчетов по обязательствам, неисполненным на 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чало текущего финансового года.</w:t>
            </w:r>
          </w:p>
        </w:tc>
      </w:tr>
      <w:tr w:rsidR="005E4D3F" w:rsidRPr="00CE2627" w:rsidTr="005E4D3F">
        <w:trPr>
          <w:trHeight w:val="20"/>
        </w:trPr>
        <w:tc>
          <w:tcPr>
            <w:tcW w:w="4173"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8.1</w:t>
            </w:r>
            <w:r w:rsidR="00D5524C" w:rsidRPr="00CE2627">
              <w:rPr>
                <w:rFonts w:ascii="Times New Roman" w:eastAsia="Times New Roman" w:hAnsi="Times New Roman" w:cs="Times New Roman"/>
                <w:color w:val="auto"/>
              </w:rPr>
              <w:t>0</w:t>
            </w:r>
            <w:r w:rsidRPr="00CE2627">
              <w:rPr>
                <w:rFonts w:ascii="Times New Roman" w:eastAsia="Times New Roman" w:hAnsi="Times New Roman" w:cs="Times New Roman"/>
                <w:color w:val="auto"/>
              </w:rPr>
              <w:t>. Примечание</w:t>
            </w:r>
          </w:p>
        </w:tc>
        <w:tc>
          <w:tcPr>
            <w:tcW w:w="6237" w:type="dxa"/>
          </w:tcPr>
          <w:p w:rsidR="005E4D3F" w:rsidRPr="00CE2627" w:rsidRDefault="005E4D3F"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Иная информация, необходимая для постановки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ного обязательства на учет.</w:t>
            </w:r>
          </w:p>
        </w:tc>
      </w:tr>
    </w:tbl>
    <w:p w:rsidR="00DC55AA" w:rsidRPr="00CE2627" w:rsidRDefault="00DC55AA" w:rsidP="00D5524C">
      <w:pPr>
        <w:pStyle w:val="21"/>
        <w:shd w:val="clear" w:color="auto" w:fill="auto"/>
        <w:tabs>
          <w:tab w:val="left" w:pos="1230"/>
        </w:tabs>
        <w:spacing w:before="0" w:after="0" w:line="240" w:lineRule="auto"/>
        <w:ind w:right="20"/>
        <w:jc w:val="left"/>
        <w:rPr>
          <w:rStyle w:val="11"/>
          <w:color w:val="auto"/>
        </w:rPr>
      </w:pPr>
    </w:p>
    <w:p w:rsidR="00DC55AA" w:rsidRPr="00CE2627" w:rsidRDefault="00DC55AA" w:rsidP="00D5524C">
      <w:pPr>
        <w:rPr>
          <w:rStyle w:val="11"/>
          <w:rFonts w:eastAsia="Courier New"/>
          <w:color w:val="auto"/>
        </w:rPr>
      </w:pPr>
      <w:r w:rsidRPr="00CE2627">
        <w:rPr>
          <w:rStyle w:val="11"/>
          <w:rFonts w:eastAsia="Courier New"/>
          <w:color w:val="auto"/>
        </w:rPr>
        <w:br w:type="page"/>
      </w:r>
    </w:p>
    <w:p w:rsidR="00E9366E" w:rsidRPr="00CE2627" w:rsidRDefault="00E9366E" w:rsidP="00D5524C">
      <w:pPr>
        <w:rPr>
          <w:rStyle w:val="11"/>
          <w:rFonts w:eastAsia="Courier New"/>
          <w:color w:val="auto"/>
        </w:rPr>
      </w:pPr>
    </w:p>
    <w:p w:rsidR="00E9366E" w:rsidRPr="00CE2627" w:rsidRDefault="00E9366E" w:rsidP="00D5524C">
      <w:pPr>
        <w:tabs>
          <w:tab w:val="left" w:pos="1230"/>
        </w:tabs>
        <w:ind w:right="20"/>
        <w:jc w:val="right"/>
        <w:rPr>
          <w:rFonts w:ascii="Times New Roman" w:eastAsia="Times New Roman" w:hAnsi="Times New Roman" w:cs="Times New Roman"/>
          <w:color w:val="auto"/>
          <w:sz w:val="27"/>
          <w:szCs w:val="27"/>
          <w:shd w:val="clear" w:color="auto" w:fill="FFFFFF"/>
        </w:rPr>
      </w:pPr>
      <w:bookmarkStart w:id="12" w:name="_Hlk91673613"/>
      <w:r w:rsidRPr="00CE2627">
        <w:rPr>
          <w:rFonts w:ascii="Times New Roman" w:eastAsia="Times New Roman" w:hAnsi="Times New Roman" w:cs="Times New Roman"/>
          <w:color w:val="auto"/>
          <w:sz w:val="27"/>
          <w:szCs w:val="27"/>
          <w:shd w:val="clear" w:color="auto" w:fill="FFFFFF"/>
        </w:rPr>
        <w:t xml:space="preserve">Приложение № </w:t>
      </w:r>
      <w:r w:rsidR="00CB006D">
        <w:rPr>
          <w:rFonts w:ascii="Times New Roman" w:eastAsia="Times New Roman" w:hAnsi="Times New Roman" w:cs="Times New Roman"/>
          <w:color w:val="auto"/>
          <w:sz w:val="27"/>
          <w:szCs w:val="27"/>
          <w:shd w:val="clear" w:color="auto" w:fill="FFFFFF"/>
        </w:rPr>
        <w:t>2</w:t>
      </w:r>
    </w:p>
    <w:p w:rsidR="00E9366E" w:rsidRPr="00CE2627" w:rsidRDefault="00E9366E"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z w:val="27"/>
          <w:szCs w:val="27"/>
          <w:shd w:val="clear" w:color="auto" w:fill="FFFFFF"/>
        </w:rPr>
        <w:t xml:space="preserve">к </w:t>
      </w:r>
      <w:r w:rsidRPr="00CE2627">
        <w:rPr>
          <w:rFonts w:ascii="Times New Roman" w:eastAsia="Times New Roman" w:hAnsi="Times New Roman" w:cs="Times New Roman"/>
          <w:color w:val="auto"/>
          <w:spacing w:val="-20"/>
          <w:sz w:val="28"/>
          <w:szCs w:val="28"/>
        </w:rPr>
        <w:t>Порядку</w:t>
      </w:r>
    </w:p>
    <w:p w:rsidR="00E9366E" w:rsidRPr="00CE2627" w:rsidRDefault="00E9366E"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учета бюджетных и денежных обязательств </w:t>
      </w:r>
    </w:p>
    <w:p w:rsidR="006C2043" w:rsidRDefault="00E9366E"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получателей средств бюджета </w:t>
      </w:r>
    </w:p>
    <w:p w:rsidR="006C2043" w:rsidRDefault="001A625F" w:rsidP="00D5524C">
      <w:pPr>
        <w:ind w:right="-56"/>
        <w:jc w:val="right"/>
        <w:rPr>
          <w:rFonts w:ascii="Times New Roman" w:eastAsia="Times New Roman" w:hAnsi="Times New Roman" w:cs="Times New Roman"/>
          <w:color w:val="auto"/>
          <w:spacing w:val="-20"/>
          <w:sz w:val="28"/>
          <w:szCs w:val="28"/>
        </w:rPr>
      </w:pPr>
      <w:r>
        <w:rPr>
          <w:rFonts w:ascii="Times New Roman" w:eastAsia="Times New Roman" w:hAnsi="Times New Roman" w:cs="Times New Roman"/>
          <w:color w:val="auto"/>
          <w:spacing w:val="-20"/>
          <w:sz w:val="28"/>
          <w:szCs w:val="28"/>
        </w:rPr>
        <w:t>Меркуловского</w:t>
      </w:r>
      <w:r w:rsidR="006C2043">
        <w:rPr>
          <w:rFonts w:ascii="Times New Roman" w:eastAsia="Times New Roman" w:hAnsi="Times New Roman" w:cs="Times New Roman"/>
          <w:color w:val="auto"/>
          <w:spacing w:val="-20"/>
          <w:sz w:val="28"/>
          <w:szCs w:val="28"/>
        </w:rPr>
        <w:t xml:space="preserve"> сельского поселения </w:t>
      </w:r>
    </w:p>
    <w:p w:rsidR="00E9366E" w:rsidRPr="00CE2627" w:rsidRDefault="00E9366E"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Шолоховского района</w:t>
      </w:r>
    </w:p>
    <w:p w:rsidR="00E9366E" w:rsidRPr="00CE2627" w:rsidRDefault="00E9366E" w:rsidP="00D5524C">
      <w:pPr>
        <w:autoSpaceDE w:val="0"/>
        <w:autoSpaceDN w:val="0"/>
        <w:jc w:val="center"/>
        <w:rPr>
          <w:rFonts w:ascii="Times New Roman" w:eastAsia="Times New Roman" w:hAnsi="Times New Roman" w:cs="Times New Roman"/>
          <w:b/>
          <w:color w:val="auto"/>
        </w:rPr>
      </w:pPr>
    </w:p>
    <w:p w:rsidR="00E9366E" w:rsidRPr="00CE2627" w:rsidRDefault="00E9366E" w:rsidP="00D5524C">
      <w:pPr>
        <w:autoSpaceDE w:val="0"/>
        <w:autoSpaceDN w:val="0"/>
        <w:jc w:val="center"/>
        <w:rPr>
          <w:rFonts w:ascii="Times New Roman" w:eastAsia="Times New Roman" w:hAnsi="Times New Roman" w:cs="Times New Roman"/>
          <w:b/>
          <w:color w:val="auto"/>
        </w:rPr>
      </w:pPr>
      <w:r w:rsidRPr="00CE2627">
        <w:rPr>
          <w:rFonts w:ascii="Times New Roman" w:eastAsia="Times New Roman" w:hAnsi="Times New Roman" w:cs="Times New Roman"/>
          <w:b/>
          <w:color w:val="auto"/>
        </w:rPr>
        <w:t>ПЕРЕЧЕНЬ</w:t>
      </w:r>
    </w:p>
    <w:p w:rsidR="00E9366E" w:rsidRPr="00CE2627" w:rsidRDefault="00E9366E" w:rsidP="00D5524C">
      <w:pPr>
        <w:autoSpaceDE w:val="0"/>
        <w:autoSpaceDN w:val="0"/>
        <w:jc w:val="center"/>
        <w:rPr>
          <w:rFonts w:ascii="Times New Roman" w:eastAsia="Times New Roman" w:hAnsi="Times New Roman" w:cs="Times New Roman"/>
          <w:b/>
          <w:color w:val="auto"/>
        </w:rPr>
      </w:pPr>
      <w:r w:rsidRPr="00CE2627">
        <w:rPr>
          <w:rFonts w:ascii="Times New Roman" w:eastAsia="Times New Roman" w:hAnsi="Times New Roman" w:cs="Times New Roman"/>
          <w:b/>
          <w:color w:val="auto"/>
        </w:rPr>
        <w:t>ДОКУМЕНТОВ, НА ОСНОВАНИИ КОТОРЫХ ВОЗНИКАЮТ БЮДЖЕТНЫЕ</w:t>
      </w:r>
    </w:p>
    <w:p w:rsidR="00E9366E" w:rsidRPr="00CE2627" w:rsidRDefault="00E9366E" w:rsidP="00D5524C">
      <w:pPr>
        <w:autoSpaceDE w:val="0"/>
        <w:autoSpaceDN w:val="0"/>
        <w:jc w:val="center"/>
        <w:rPr>
          <w:rFonts w:ascii="Times New Roman" w:eastAsia="Times New Roman" w:hAnsi="Times New Roman" w:cs="Times New Roman"/>
          <w:b/>
          <w:color w:val="auto"/>
        </w:rPr>
      </w:pPr>
      <w:r w:rsidRPr="00CE2627">
        <w:rPr>
          <w:rFonts w:ascii="Times New Roman" w:eastAsia="Times New Roman" w:hAnsi="Times New Roman" w:cs="Times New Roman"/>
          <w:b/>
          <w:color w:val="auto"/>
        </w:rPr>
        <w:t xml:space="preserve">ОБЯЗАТЕЛЬСТВА ПОЛУЧАТЕЛЕЙ СРЕДСТВ БЮДЖЕТА </w:t>
      </w:r>
      <w:r w:rsidR="006C2043">
        <w:rPr>
          <w:rFonts w:ascii="Times New Roman" w:eastAsia="Times New Roman" w:hAnsi="Times New Roman" w:cs="Times New Roman"/>
          <w:b/>
          <w:color w:val="auto"/>
        </w:rPr>
        <w:t>ПОСЕЛЕНИЯ</w:t>
      </w:r>
      <w:r w:rsidRPr="00CE2627">
        <w:rPr>
          <w:rFonts w:ascii="Times New Roman" w:eastAsia="Times New Roman" w:hAnsi="Times New Roman" w:cs="Times New Roman"/>
          <w:b/>
          <w:color w:val="auto"/>
        </w:rPr>
        <w:t>,</w:t>
      </w:r>
    </w:p>
    <w:p w:rsidR="00E9366E" w:rsidRPr="00CE2627" w:rsidRDefault="00E9366E" w:rsidP="00D5524C">
      <w:pPr>
        <w:autoSpaceDE w:val="0"/>
        <w:autoSpaceDN w:val="0"/>
        <w:jc w:val="center"/>
        <w:rPr>
          <w:rFonts w:ascii="Times New Roman" w:eastAsia="Times New Roman" w:hAnsi="Times New Roman" w:cs="Times New Roman"/>
          <w:b/>
          <w:color w:val="auto"/>
        </w:rPr>
      </w:pPr>
      <w:r w:rsidRPr="00CE2627">
        <w:rPr>
          <w:rFonts w:ascii="Times New Roman" w:eastAsia="Times New Roman" w:hAnsi="Times New Roman" w:cs="Times New Roman"/>
          <w:b/>
          <w:color w:val="auto"/>
        </w:rPr>
        <w:t>И ДОКУМЕНТОВ, ПОДТВЕРЖДАЮЩИХ ВОЗНИКНОВЕНИЕ ДЕНЕЖНЫХ</w:t>
      </w:r>
    </w:p>
    <w:p w:rsidR="00E9366E" w:rsidRPr="00CE2627" w:rsidRDefault="00E9366E" w:rsidP="00D5524C">
      <w:pPr>
        <w:autoSpaceDE w:val="0"/>
        <w:autoSpaceDN w:val="0"/>
        <w:jc w:val="center"/>
        <w:rPr>
          <w:rFonts w:ascii="Times New Roman" w:eastAsia="Times New Roman" w:hAnsi="Times New Roman" w:cs="Times New Roman"/>
          <w:b/>
          <w:color w:val="auto"/>
        </w:rPr>
      </w:pPr>
      <w:r w:rsidRPr="00CE2627">
        <w:rPr>
          <w:rFonts w:ascii="Times New Roman" w:eastAsia="Times New Roman" w:hAnsi="Times New Roman" w:cs="Times New Roman"/>
          <w:b/>
          <w:color w:val="auto"/>
        </w:rPr>
        <w:t xml:space="preserve">ОБЯЗАТЕЛЬСТВ ПОЛУЧАТЕЛЕЙ СРЕДСТВ БЮДЖЕТА </w:t>
      </w:r>
      <w:r w:rsidR="006C2043">
        <w:rPr>
          <w:rFonts w:ascii="Times New Roman" w:eastAsia="Times New Roman" w:hAnsi="Times New Roman" w:cs="Times New Roman"/>
          <w:b/>
          <w:color w:val="auto"/>
        </w:rPr>
        <w:t>ПОСЕЛЕНИЯ</w:t>
      </w:r>
    </w:p>
    <w:tbl>
      <w:tblPr>
        <w:tblW w:w="10173"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95"/>
        <w:gridCol w:w="5811"/>
      </w:tblGrid>
      <w:tr w:rsidR="006D61B9" w:rsidRPr="00CE2627" w:rsidTr="00CB703A">
        <w:tc>
          <w:tcPr>
            <w:tcW w:w="567" w:type="dxa"/>
          </w:tcPr>
          <w:bookmarkEnd w:id="12"/>
          <w:p w:rsidR="00E9366E" w:rsidRPr="00CE2627" w:rsidRDefault="00E9366E" w:rsidP="00CB703A">
            <w:pPr>
              <w:autoSpaceDE w:val="0"/>
              <w:autoSpaceDN w:val="0"/>
              <w:ind w:left="-292" w:firstLine="215"/>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N п/п</w:t>
            </w:r>
          </w:p>
        </w:tc>
        <w:tc>
          <w:tcPr>
            <w:tcW w:w="3795" w:type="dxa"/>
          </w:tcPr>
          <w:p w:rsidR="00E9366E" w:rsidRPr="00CE2627" w:rsidRDefault="00E9366E" w:rsidP="006C2043">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Документ, на основании которого возникает бюджетное обязательс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 xml:space="preserve">во получателя средств бюджета </w:t>
            </w:r>
            <w:r w:rsidR="006C2043">
              <w:rPr>
                <w:rFonts w:ascii="Times New Roman" w:eastAsia="Times New Roman" w:hAnsi="Times New Roman" w:cs="Times New Roman"/>
                <w:color w:val="auto"/>
              </w:rPr>
              <w:t>поселения</w:t>
            </w:r>
          </w:p>
        </w:tc>
        <w:tc>
          <w:tcPr>
            <w:tcW w:w="5811" w:type="dxa"/>
          </w:tcPr>
          <w:p w:rsidR="00E9366E" w:rsidRPr="00CE2627" w:rsidRDefault="00E9366E" w:rsidP="006C2043">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Документ, подтверждающий возникновение денежн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го обязательства получателя средств бюджета </w:t>
            </w:r>
            <w:r w:rsidR="006C2043">
              <w:rPr>
                <w:rFonts w:ascii="Times New Roman" w:eastAsia="Times New Roman" w:hAnsi="Times New Roman" w:cs="Times New Roman"/>
                <w:color w:val="auto"/>
              </w:rPr>
              <w:t>посел</w:t>
            </w:r>
            <w:r w:rsidR="006C2043">
              <w:rPr>
                <w:rFonts w:ascii="Times New Roman" w:eastAsia="Times New Roman" w:hAnsi="Times New Roman" w:cs="Times New Roman"/>
                <w:color w:val="auto"/>
              </w:rPr>
              <w:t>е</w:t>
            </w:r>
            <w:r w:rsidR="006C2043">
              <w:rPr>
                <w:rFonts w:ascii="Times New Roman" w:eastAsia="Times New Roman" w:hAnsi="Times New Roman" w:cs="Times New Roman"/>
                <w:color w:val="auto"/>
              </w:rPr>
              <w:t>ния</w:t>
            </w:r>
          </w:p>
        </w:tc>
      </w:tr>
      <w:tr w:rsidR="006D61B9" w:rsidRPr="00CE2627" w:rsidTr="00CB703A">
        <w:tc>
          <w:tcPr>
            <w:tcW w:w="567" w:type="dxa"/>
          </w:tcPr>
          <w:p w:rsidR="00E9366E" w:rsidRPr="00CE2627" w:rsidRDefault="00E9366E" w:rsidP="00CB703A">
            <w:pPr>
              <w:autoSpaceDE w:val="0"/>
              <w:autoSpaceDN w:val="0"/>
              <w:ind w:left="-292" w:firstLine="215"/>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p>
        </w:tc>
        <w:tc>
          <w:tcPr>
            <w:tcW w:w="3795" w:type="dxa"/>
          </w:tcPr>
          <w:p w:rsidR="00E9366E" w:rsidRPr="00CE2627" w:rsidRDefault="00E9366E" w:rsidP="00D5524C">
            <w:pPr>
              <w:autoSpaceDE w:val="0"/>
              <w:autoSpaceDN w:val="0"/>
              <w:jc w:val="center"/>
              <w:rPr>
                <w:rFonts w:ascii="Times New Roman" w:eastAsia="Times New Roman" w:hAnsi="Times New Roman" w:cs="Times New Roman"/>
                <w:color w:val="auto"/>
              </w:rPr>
            </w:pPr>
            <w:bookmarkStart w:id="13" w:name="P546"/>
            <w:bookmarkEnd w:id="13"/>
            <w:r w:rsidRPr="00CE2627">
              <w:rPr>
                <w:rFonts w:ascii="Times New Roman" w:eastAsia="Times New Roman" w:hAnsi="Times New Roman" w:cs="Times New Roman"/>
                <w:color w:val="auto"/>
              </w:rPr>
              <w:t>2</w:t>
            </w:r>
          </w:p>
        </w:tc>
        <w:tc>
          <w:tcPr>
            <w:tcW w:w="5811" w:type="dxa"/>
          </w:tcPr>
          <w:p w:rsidR="00E9366E" w:rsidRPr="00CE2627" w:rsidRDefault="00E9366E" w:rsidP="00D5524C">
            <w:pPr>
              <w:autoSpaceDE w:val="0"/>
              <w:autoSpaceDN w:val="0"/>
              <w:jc w:val="center"/>
              <w:rPr>
                <w:rFonts w:ascii="Times New Roman" w:eastAsia="Times New Roman" w:hAnsi="Times New Roman" w:cs="Times New Roman"/>
                <w:color w:val="auto"/>
              </w:rPr>
            </w:pPr>
            <w:bookmarkStart w:id="14" w:name="P547"/>
            <w:bookmarkEnd w:id="14"/>
            <w:r w:rsidRPr="00CE2627">
              <w:rPr>
                <w:rFonts w:ascii="Times New Roman" w:eastAsia="Times New Roman" w:hAnsi="Times New Roman" w:cs="Times New Roman"/>
                <w:color w:val="auto"/>
              </w:rPr>
              <w:t>3</w:t>
            </w:r>
          </w:p>
        </w:tc>
      </w:tr>
      <w:tr w:rsidR="006D61B9" w:rsidRPr="00CE2627" w:rsidTr="00CB703A">
        <w:tc>
          <w:tcPr>
            <w:tcW w:w="567" w:type="dxa"/>
            <w:vMerge w:val="restart"/>
          </w:tcPr>
          <w:p w:rsidR="00E9366E" w:rsidRPr="00CE2627" w:rsidRDefault="006B0BA3" w:rsidP="00CB703A">
            <w:pPr>
              <w:autoSpaceDE w:val="0"/>
              <w:autoSpaceDN w:val="0"/>
              <w:ind w:left="-292" w:firstLine="215"/>
              <w:jc w:val="center"/>
              <w:rPr>
                <w:rFonts w:ascii="Times New Roman" w:eastAsia="Times New Roman" w:hAnsi="Times New Roman" w:cs="Times New Roman"/>
                <w:color w:val="auto"/>
              </w:rPr>
            </w:pPr>
            <w:bookmarkStart w:id="15" w:name="P557"/>
            <w:bookmarkEnd w:id="15"/>
            <w:r w:rsidRPr="00CE2627">
              <w:rPr>
                <w:rFonts w:ascii="Times New Roman" w:eastAsia="Times New Roman" w:hAnsi="Times New Roman" w:cs="Times New Roman"/>
                <w:color w:val="auto"/>
                <w:lang w:val="en-US"/>
              </w:rPr>
              <w:t>1</w:t>
            </w:r>
            <w:r w:rsidR="00E9366E" w:rsidRPr="00CE2627">
              <w:rPr>
                <w:rFonts w:ascii="Times New Roman" w:eastAsia="Times New Roman" w:hAnsi="Times New Roman" w:cs="Times New Roman"/>
                <w:color w:val="auto"/>
              </w:rPr>
              <w:t>.</w:t>
            </w:r>
          </w:p>
        </w:tc>
        <w:tc>
          <w:tcPr>
            <w:tcW w:w="3795" w:type="dxa"/>
            <w:vMerge w:val="restart"/>
          </w:tcPr>
          <w:p w:rsidR="00E9366E" w:rsidRPr="00CE2627" w:rsidRDefault="00A14744" w:rsidP="00D5524C">
            <w:pPr>
              <w:autoSpaceDE w:val="0"/>
              <w:autoSpaceDN w:val="0"/>
              <w:jc w:val="both"/>
              <w:rPr>
                <w:rFonts w:ascii="Times New Roman" w:eastAsia="Times New Roman" w:hAnsi="Times New Roman" w:cs="Times New Roman"/>
                <w:color w:val="auto"/>
              </w:rPr>
            </w:pPr>
            <w:bookmarkStart w:id="16" w:name="P558"/>
            <w:bookmarkEnd w:id="16"/>
            <w:r w:rsidRPr="00CE2627">
              <w:rPr>
                <w:rFonts w:ascii="Times New Roman" w:eastAsia="Times New Roman" w:hAnsi="Times New Roman" w:cs="Times New Roman"/>
                <w:color w:val="auto"/>
              </w:rPr>
              <w:t>Муниципальный</w:t>
            </w:r>
            <w:r w:rsidR="00E9366E" w:rsidRPr="00CE2627">
              <w:rPr>
                <w:rFonts w:ascii="Times New Roman" w:eastAsia="Times New Roman" w:hAnsi="Times New Roman" w:cs="Times New Roman"/>
                <w:color w:val="auto"/>
              </w:rPr>
              <w:t xml:space="preserve"> контракт (дог</w:t>
            </w:r>
            <w:r w:rsidR="00E9366E" w:rsidRPr="00CE2627">
              <w:rPr>
                <w:rFonts w:ascii="Times New Roman" w:eastAsia="Times New Roman" w:hAnsi="Times New Roman" w:cs="Times New Roman"/>
                <w:color w:val="auto"/>
              </w:rPr>
              <w:t>о</w:t>
            </w:r>
            <w:r w:rsidR="00E9366E" w:rsidRPr="00CE2627">
              <w:rPr>
                <w:rFonts w:ascii="Times New Roman" w:eastAsia="Times New Roman" w:hAnsi="Times New Roman" w:cs="Times New Roman"/>
                <w:color w:val="auto"/>
              </w:rPr>
              <w:t>вор) на поставку товаров, выпо</w:t>
            </w:r>
            <w:r w:rsidR="00E9366E" w:rsidRPr="00CE2627">
              <w:rPr>
                <w:rFonts w:ascii="Times New Roman" w:eastAsia="Times New Roman" w:hAnsi="Times New Roman" w:cs="Times New Roman"/>
                <w:color w:val="auto"/>
              </w:rPr>
              <w:t>л</w:t>
            </w:r>
            <w:r w:rsidR="00E9366E" w:rsidRPr="00CE2627">
              <w:rPr>
                <w:rFonts w:ascii="Times New Roman" w:eastAsia="Times New Roman" w:hAnsi="Times New Roman" w:cs="Times New Roman"/>
                <w:color w:val="auto"/>
              </w:rPr>
              <w:t xml:space="preserve">нение работ, оказание услуг для обеспечения </w:t>
            </w:r>
            <w:r w:rsidRPr="00CE2627">
              <w:rPr>
                <w:rFonts w:ascii="Times New Roman" w:eastAsia="Times New Roman" w:hAnsi="Times New Roman" w:cs="Times New Roman"/>
                <w:color w:val="auto"/>
              </w:rPr>
              <w:t>муниципальных</w:t>
            </w:r>
            <w:r w:rsidR="00E9366E" w:rsidRPr="00CE2627">
              <w:rPr>
                <w:rFonts w:ascii="Times New Roman" w:eastAsia="Times New Roman" w:hAnsi="Times New Roman" w:cs="Times New Roman"/>
                <w:color w:val="auto"/>
              </w:rPr>
              <w:t xml:space="preserve"> нужд, сведения о котором подлежат включению в реестр контрактов</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выполненных работ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об оказании услуг</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приема-передачи</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A14744"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Муниципальный</w:t>
            </w:r>
            <w:r w:rsidR="00E9366E" w:rsidRPr="00CE2627">
              <w:rPr>
                <w:rFonts w:ascii="Times New Roman" w:eastAsia="Times New Roman" w:hAnsi="Times New Roman" w:cs="Times New Roman"/>
                <w:color w:val="auto"/>
              </w:rPr>
              <w:t xml:space="preserve"> контракт (в случае осуществления авансовых платежей в соответствии с условиями </w:t>
            </w:r>
            <w:r w:rsidRPr="00CE2627">
              <w:rPr>
                <w:rFonts w:ascii="Times New Roman" w:eastAsia="Times New Roman" w:hAnsi="Times New Roman" w:cs="Times New Roman"/>
                <w:color w:val="auto"/>
              </w:rPr>
              <w:t>м</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ниципального</w:t>
            </w:r>
            <w:r w:rsidR="00E9366E" w:rsidRPr="00CE2627">
              <w:rPr>
                <w:rFonts w:ascii="Times New Roman" w:eastAsia="Times New Roman" w:hAnsi="Times New Roman" w:cs="Times New Roman"/>
                <w:color w:val="auto"/>
              </w:rPr>
              <w:t xml:space="preserve"> контракта, внесение арендной платы по </w:t>
            </w:r>
            <w:r w:rsidRPr="00CE2627">
              <w:rPr>
                <w:rFonts w:ascii="Times New Roman" w:eastAsia="Times New Roman" w:hAnsi="Times New Roman" w:cs="Times New Roman"/>
                <w:color w:val="auto"/>
              </w:rPr>
              <w:t>муниципальному</w:t>
            </w:r>
            <w:r w:rsidR="00E9366E" w:rsidRPr="00CE2627">
              <w:rPr>
                <w:rFonts w:ascii="Times New Roman" w:eastAsia="Times New Roman" w:hAnsi="Times New Roman" w:cs="Times New Roman"/>
                <w:color w:val="auto"/>
              </w:rPr>
              <w:t xml:space="preserve"> контракту)</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Справка-расчет или иной документ, являющийся 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нованием для оплаты неустойки</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Счет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Счет-фактура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Товарная накладная (унифицированная </w:t>
            </w:r>
            <w:hyperlink r:id="rId13" w:history="1">
              <w:r w:rsidRPr="00CE2627">
                <w:rPr>
                  <w:rFonts w:ascii="Times New Roman" w:eastAsia="Times New Roman" w:hAnsi="Times New Roman" w:cs="Times New Roman"/>
                  <w:color w:val="auto"/>
                </w:rPr>
                <w:t>форма N ТОРГ-12</w:t>
              </w:r>
            </w:hyperlink>
            <w:r w:rsidRPr="00CE2627">
              <w:rPr>
                <w:rFonts w:ascii="Times New Roman" w:eastAsia="Times New Roman" w:hAnsi="Times New Roman" w:cs="Times New Roman"/>
                <w:color w:val="auto"/>
              </w:rPr>
              <w:t>) (ф. 0330212)</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Универсальный передаточный документ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Чек</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6C204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получателя средств бюджет</w:t>
            </w:r>
            <w:r w:rsidRPr="00CE2627">
              <w:rPr>
                <w:rFonts w:ascii="Times New Roman" w:eastAsia="Times New Roman" w:hAnsi="Times New Roman" w:cs="Times New Roman"/>
                <w:color w:val="auto"/>
              </w:rPr>
              <w:t>а</w:t>
            </w:r>
            <w:r w:rsidR="006C204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(далее - иной документ, подтверждающий возникновение денежного обязательства) по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ному обязательству получателя средств бюджета</w:t>
            </w:r>
            <w:r w:rsidR="006C2043">
              <w:rPr>
                <w:rFonts w:ascii="Times New Roman" w:eastAsia="Times New Roman" w:hAnsi="Times New Roman" w:cs="Times New Roman"/>
                <w:color w:val="auto"/>
              </w:rPr>
              <w:t>пос</w:t>
            </w:r>
            <w:r w:rsidR="006C2043">
              <w:rPr>
                <w:rFonts w:ascii="Times New Roman" w:eastAsia="Times New Roman" w:hAnsi="Times New Roman" w:cs="Times New Roman"/>
                <w:color w:val="auto"/>
              </w:rPr>
              <w:t>е</w:t>
            </w:r>
            <w:r w:rsidR="006C2043">
              <w:rPr>
                <w:rFonts w:ascii="Times New Roman" w:eastAsia="Times New Roman" w:hAnsi="Times New Roman" w:cs="Times New Roman"/>
                <w:color w:val="auto"/>
              </w:rPr>
              <w:t>ления</w:t>
            </w:r>
            <w:r w:rsidRPr="00CE2627">
              <w:rPr>
                <w:rFonts w:ascii="Times New Roman" w:eastAsia="Times New Roman" w:hAnsi="Times New Roman" w:cs="Times New Roman"/>
                <w:color w:val="auto"/>
              </w:rPr>
              <w:t xml:space="preserve">, возникшему на основании </w:t>
            </w:r>
            <w:r w:rsidR="00A14744"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контракта</w:t>
            </w:r>
          </w:p>
        </w:tc>
      </w:tr>
      <w:tr w:rsidR="006D61B9" w:rsidRPr="00CE2627" w:rsidTr="00CB703A">
        <w:tc>
          <w:tcPr>
            <w:tcW w:w="567" w:type="dxa"/>
            <w:vMerge w:val="restart"/>
          </w:tcPr>
          <w:p w:rsidR="00E9366E" w:rsidRPr="00CE2627" w:rsidRDefault="006B0BA3" w:rsidP="00CB703A">
            <w:pPr>
              <w:autoSpaceDE w:val="0"/>
              <w:autoSpaceDN w:val="0"/>
              <w:ind w:left="-292" w:firstLine="215"/>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lang w:val="en-US"/>
              </w:rPr>
              <w:lastRenderedPageBreak/>
              <w:t>2</w:t>
            </w:r>
            <w:r w:rsidR="00E9366E" w:rsidRPr="00CE2627">
              <w:rPr>
                <w:rFonts w:ascii="Times New Roman" w:eastAsia="Times New Roman" w:hAnsi="Times New Roman" w:cs="Times New Roman"/>
                <w:color w:val="auto"/>
              </w:rPr>
              <w:t>.</w:t>
            </w:r>
          </w:p>
        </w:tc>
        <w:tc>
          <w:tcPr>
            <w:tcW w:w="3795" w:type="dxa"/>
            <w:vMerge w:val="restart"/>
          </w:tcPr>
          <w:p w:rsidR="00E9366E" w:rsidRPr="00CE2627" w:rsidRDefault="00A14744" w:rsidP="00D5524C">
            <w:pPr>
              <w:autoSpaceDE w:val="0"/>
              <w:autoSpaceDN w:val="0"/>
              <w:jc w:val="both"/>
              <w:rPr>
                <w:rFonts w:ascii="Times New Roman" w:eastAsia="Times New Roman" w:hAnsi="Times New Roman" w:cs="Times New Roman"/>
                <w:color w:val="auto"/>
              </w:rPr>
            </w:pPr>
            <w:bookmarkStart w:id="17" w:name="P571"/>
            <w:bookmarkEnd w:id="17"/>
            <w:r w:rsidRPr="00CE2627">
              <w:rPr>
                <w:rFonts w:ascii="Times New Roman" w:eastAsia="Times New Roman" w:hAnsi="Times New Roman" w:cs="Times New Roman"/>
                <w:color w:val="auto"/>
              </w:rPr>
              <w:t>Муниципальный</w:t>
            </w:r>
            <w:r w:rsidR="00E9366E" w:rsidRPr="00CE2627">
              <w:rPr>
                <w:rFonts w:ascii="Times New Roman" w:eastAsia="Times New Roman" w:hAnsi="Times New Roman" w:cs="Times New Roman"/>
                <w:color w:val="auto"/>
              </w:rPr>
              <w:t xml:space="preserve"> контракт (дог</w:t>
            </w:r>
            <w:r w:rsidR="00E9366E" w:rsidRPr="00CE2627">
              <w:rPr>
                <w:rFonts w:ascii="Times New Roman" w:eastAsia="Times New Roman" w:hAnsi="Times New Roman" w:cs="Times New Roman"/>
                <w:color w:val="auto"/>
              </w:rPr>
              <w:t>о</w:t>
            </w:r>
            <w:r w:rsidR="00E9366E" w:rsidRPr="00CE2627">
              <w:rPr>
                <w:rFonts w:ascii="Times New Roman" w:eastAsia="Times New Roman" w:hAnsi="Times New Roman" w:cs="Times New Roman"/>
                <w:color w:val="auto"/>
              </w:rPr>
              <w:t>вор) на поставку товаров, выпо</w:t>
            </w:r>
            <w:r w:rsidR="00E9366E" w:rsidRPr="00CE2627">
              <w:rPr>
                <w:rFonts w:ascii="Times New Roman" w:eastAsia="Times New Roman" w:hAnsi="Times New Roman" w:cs="Times New Roman"/>
                <w:color w:val="auto"/>
              </w:rPr>
              <w:t>л</w:t>
            </w:r>
            <w:r w:rsidR="00E9366E" w:rsidRPr="00CE2627">
              <w:rPr>
                <w:rFonts w:ascii="Times New Roman" w:eastAsia="Times New Roman" w:hAnsi="Times New Roman" w:cs="Times New Roman"/>
                <w:color w:val="auto"/>
              </w:rPr>
              <w:t>нение работ, оказание услуг, св</w:t>
            </w:r>
            <w:r w:rsidR="00E9366E" w:rsidRPr="00CE2627">
              <w:rPr>
                <w:rFonts w:ascii="Times New Roman" w:eastAsia="Times New Roman" w:hAnsi="Times New Roman" w:cs="Times New Roman"/>
                <w:color w:val="auto"/>
              </w:rPr>
              <w:t>е</w:t>
            </w:r>
            <w:r w:rsidR="00E9366E" w:rsidRPr="00CE2627">
              <w:rPr>
                <w:rFonts w:ascii="Times New Roman" w:eastAsia="Times New Roman" w:hAnsi="Times New Roman" w:cs="Times New Roman"/>
                <w:color w:val="auto"/>
              </w:rPr>
              <w:t>дения о котором не подлежат включению в реестры контрактов в соответствии с законодательством Российской Федерации о ко</w:t>
            </w:r>
            <w:r w:rsidR="00E9366E" w:rsidRPr="00CE2627">
              <w:rPr>
                <w:rFonts w:ascii="Times New Roman" w:eastAsia="Times New Roman" w:hAnsi="Times New Roman" w:cs="Times New Roman"/>
                <w:color w:val="auto"/>
              </w:rPr>
              <w:t>н</w:t>
            </w:r>
            <w:r w:rsidR="00E9366E" w:rsidRPr="00CE2627">
              <w:rPr>
                <w:rFonts w:ascii="Times New Roman" w:eastAsia="Times New Roman" w:hAnsi="Times New Roman" w:cs="Times New Roman"/>
                <w:color w:val="auto"/>
              </w:rPr>
              <w:t>трактной системе в сфере закупок товаров, работ, услуг для обесп</w:t>
            </w:r>
            <w:r w:rsidR="00E9366E" w:rsidRPr="00CE2627">
              <w:rPr>
                <w:rFonts w:ascii="Times New Roman" w:eastAsia="Times New Roman" w:hAnsi="Times New Roman" w:cs="Times New Roman"/>
                <w:color w:val="auto"/>
              </w:rPr>
              <w:t>е</w:t>
            </w:r>
            <w:r w:rsidR="00E9366E" w:rsidRPr="00CE2627">
              <w:rPr>
                <w:rFonts w:ascii="Times New Roman" w:eastAsia="Times New Roman" w:hAnsi="Times New Roman" w:cs="Times New Roman"/>
                <w:color w:val="auto"/>
              </w:rPr>
              <w:t xml:space="preserve">чения </w:t>
            </w:r>
            <w:r w:rsidRPr="00CE2627">
              <w:rPr>
                <w:rFonts w:ascii="Times New Roman" w:eastAsia="Times New Roman" w:hAnsi="Times New Roman" w:cs="Times New Roman"/>
                <w:color w:val="auto"/>
              </w:rPr>
              <w:t>муници</w:t>
            </w:r>
            <w:r w:rsidR="00F60815" w:rsidRPr="00CE2627">
              <w:rPr>
                <w:rFonts w:ascii="Times New Roman" w:eastAsia="Times New Roman" w:hAnsi="Times New Roman" w:cs="Times New Roman"/>
                <w:color w:val="auto"/>
              </w:rPr>
              <w:t>па</w:t>
            </w:r>
            <w:r w:rsidRPr="00CE2627">
              <w:rPr>
                <w:rFonts w:ascii="Times New Roman" w:eastAsia="Times New Roman" w:hAnsi="Times New Roman" w:cs="Times New Roman"/>
                <w:color w:val="auto"/>
              </w:rPr>
              <w:t>льных</w:t>
            </w:r>
            <w:r w:rsidR="00E9366E" w:rsidRPr="00CE2627">
              <w:rPr>
                <w:rFonts w:ascii="Times New Roman" w:eastAsia="Times New Roman" w:hAnsi="Times New Roman" w:cs="Times New Roman"/>
                <w:color w:val="auto"/>
              </w:rPr>
              <w:t xml:space="preserve"> нужд, за и</w:t>
            </w:r>
            <w:r w:rsidR="00E9366E" w:rsidRPr="00CE2627">
              <w:rPr>
                <w:rFonts w:ascii="Times New Roman" w:eastAsia="Times New Roman" w:hAnsi="Times New Roman" w:cs="Times New Roman"/>
                <w:color w:val="auto"/>
              </w:rPr>
              <w:t>с</w:t>
            </w:r>
            <w:r w:rsidR="00E9366E" w:rsidRPr="00CE2627">
              <w:rPr>
                <w:rFonts w:ascii="Times New Roman" w:eastAsia="Times New Roman" w:hAnsi="Times New Roman" w:cs="Times New Roman"/>
                <w:color w:val="auto"/>
              </w:rPr>
              <w:t xml:space="preserve">ключением договоров, указанных в </w:t>
            </w:r>
            <w:hyperlink w:anchor="P651" w:history="1">
              <w:r w:rsidR="00E9366E" w:rsidRPr="00CE2627">
                <w:rPr>
                  <w:rFonts w:ascii="Times New Roman" w:eastAsia="Times New Roman" w:hAnsi="Times New Roman" w:cs="Times New Roman"/>
                  <w:color w:val="auto"/>
                </w:rPr>
                <w:t>1</w:t>
              </w:r>
              <w:r w:rsidR="007A00FA" w:rsidRPr="00CE2627">
                <w:rPr>
                  <w:rFonts w:ascii="Times New Roman" w:eastAsia="Times New Roman" w:hAnsi="Times New Roman" w:cs="Times New Roman"/>
                  <w:color w:val="auto"/>
                </w:rPr>
                <w:t>1</w:t>
              </w:r>
              <w:r w:rsidR="00E9366E" w:rsidRPr="00CE2627">
                <w:rPr>
                  <w:rFonts w:ascii="Times New Roman" w:eastAsia="Times New Roman" w:hAnsi="Times New Roman" w:cs="Times New Roman"/>
                  <w:color w:val="auto"/>
                </w:rPr>
                <w:t xml:space="preserve"> пункте</w:t>
              </w:r>
            </w:hyperlink>
            <w:r w:rsidR="00E9366E" w:rsidRPr="00CE2627">
              <w:rPr>
                <w:rFonts w:ascii="Times New Roman" w:eastAsia="Times New Roman" w:hAnsi="Times New Roman" w:cs="Times New Roman"/>
                <w:color w:val="auto"/>
              </w:rPr>
              <w:t xml:space="preserve"> настоящего перечня</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выполненных работ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об оказании услуг</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приема-передачи</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Договор (в случае осуществления авансовых платежей в соответствии с условиями договора, внесения арен</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ной платы по договору)</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Справка-расчет или иной документ, являющийся 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нованием для оплаты неустойки</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Счет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Счет-фактура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Товарная накладная (унифицированная </w:t>
            </w:r>
            <w:hyperlink r:id="rId14" w:history="1">
              <w:r w:rsidRPr="00CE2627">
                <w:rPr>
                  <w:rFonts w:ascii="Times New Roman" w:eastAsia="Times New Roman" w:hAnsi="Times New Roman" w:cs="Times New Roman"/>
                  <w:color w:val="auto"/>
                </w:rPr>
                <w:t>форма N ТОРГ-12</w:t>
              </w:r>
            </w:hyperlink>
            <w:r w:rsidRPr="00CE2627">
              <w:rPr>
                <w:rFonts w:ascii="Times New Roman" w:eastAsia="Times New Roman" w:hAnsi="Times New Roman" w:cs="Times New Roman"/>
                <w:color w:val="auto"/>
              </w:rPr>
              <w:t>) (ф. 0330212)</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Универсальный передаточный документ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Чек</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6C204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6C204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возникшему на основании договора</w:t>
            </w:r>
          </w:p>
        </w:tc>
      </w:tr>
      <w:tr w:rsidR="006D61B9" w:rsidRPr="00CE2627" w:rsidTr="00CB703A">
        <w:tc>
          <w:tcPr>
            <w:tcW w:w="567" w:type="dxa"/>
            <w:vMerge w:val="restart"/>
          </w:tcPr>
          <w:p w:rsidR="00E9366E" w:rsidRPr="00CE2627" w:rsidRDefault="006B0BA3" w:rsidP="00CB703A">
            <w:pPr>
              <w:autoSpaceDE w:val="0"/>
              <w:autoSpaceDN w:val="0"/>
              <w:ind w:left="-292" w:firstLine="215"/>
              <w:jc w:val="center"/>
              <w:rPr>
                <w:rFonts w:ascii="Times New Roman" w:eastAsia="Times New Roman" w:hAnsi="Times New Roman" w:cs="Times New Roman"/>
                <w:color w:val="auto"/>
              </w:rPr>
            </w:pPr>
            <w:bookmarkStart w:id="18" w:name="P583"/>
            <w:bookmarkEnd w:id="18"/>
            <w:r w:rsidRPr="00CE2627">
              <w:rPr>
                <w:rFonts w:ascii="Times New Roman" w:eastAsia="Times New Roman" w:hAnsi="Times New Roman" w:cs="Times New Roman"/>
                <w:color w:val="auto"/>
                <w:lang w:val="en-US"/>
              </w:rPr>
              <w:t>3</w:t>
            </w:r>
            <w:r w:rsidR="00E9366E" w:rsidRPr="00CE2627">
              <w:rPr>
                <w:rFonts w:ascii="Times New Roman" w:eastAsia="Times New Roman" w:hAnsi="Times New Roman" w:cs="Times New Roman"/>
                <w:color w:val="auto"/>
              </w:rPr>
              <w:t>.</w:t>
            </w:r>
          </w:p>
        </w:tc>
        <w:tc>
          <w:tcPr>
            <w:tcW w:w="3795" w:type="dxa"/>
            <w:vMerge w:val="restart"/>
          </w:tcPr>
          <w:p w:rsidR="00E9366E" w:rsidRPr="00CE2627" w:rsidRDefault="00E9366E" w:rsidP="0089319D">
            <w:pPr>
              <w:autoSpaceDE w:val="0"/>
              <w:autoSpaceDN w:val="0"/>
              <w:jc w:val="both"/>
              <w:rPr>
                <w:rFonts w:ascii="Times New Roman" w:eastAsia="Times New Roman" w:hAnsi="Times New Roman" w:cs="Times New Roman"/>
                <w:color w:val="auto"/>
              </w:rPr>
            </w:pPr>
            <w:bookmarkStart w:id="19" w:name="P584"/>
            <w:bookmarkEnd w:id="19"/>
            <w:r w:rsidRPr="00CE2627">
              <w:rPr>
                <w:rFonts w:ascii="Times New Roman" w:eastAsia="Times New Roman" w:hAnsi="Times New Roman" w:cs="Times New Roman"/>
                <w:color w:val="auto"/>
              </w:rPr>
              <w:t xml:space="preserve">Соглашение о предоставлении из бюджета </w:t>
            </w:r>
            <w:r w:rsidR="0089319D">
              <w:rPr>
                <w:rFonts w:ascii="Times New Roman" w:eastAsia="Times New Roman" w:hAnsi="Times New Roman" w:cs="Times New Roman"/>
                <w:color w:val="auto"/>
              </w:rPr>
              <w:t>поселения</w:t>
            </w:r>
            <w:r w:rsidR="00F60815" w:rsidRPr="00CE2627">
              <w:rPr>
                <w:rFonts w:ascii="Times New Roman" w:eastAsia="Times New Roman" w:hAnsi="Times New Roman" w:cs="Times New Roman"/>
                <w:color w:val="auto"/>
              </w:rPr>
              <w:t xml:space="preserve"> б</w:t>
            </w:r>
            <w:r w:rsidRPr="00CE2627">
              <w:rPr>
                <w:rFonts w:ascii="Times New Roman" w:eastAsia="Times New Roman" w:hAnsi="Times New Roman" w:cs="Times New Roman"/>
                <w:color w:val="auto"/>
              </w:rPr>
              <w:t xml:space="preserve">юджету </w:t>
            </w:r>
            <w:r w:rsidR="0089319D">
              <w:rPr>
                <w:rFonts w:ascii="Times New Roman" w:eastAsia="Times New Roman" w:hAnsi="Times New Roman" w:cs="Times New Roman"/>
                <w:color w:val="auto"/>
              </w:rPr>
              <w:t>Ш</w:t>
            </w:r>
            <w:r w:rsidR="0089319D">
              <w:rPr>
                <w:rFonts w:ascii="Times New Roman" w:eastAsia="Times New Roman" w:hAnsi="Times New Roman" w:cs="Times New Roman"/>
                <w:color w:val="auto"/>
              </w:rPr>
              <w:t>о</w:t>
            </w:r>
            <w:r w:rsidR="0089319D">
              <w:rPr>
                <w:rFonts w:ascii="Times New Roman" w:eastAsia="Times New Roman" w:hAnsi="Times New Roman" w:cs="Times New Roman"/>
                <w:color w:val="auto"/>
              </w:rPr>
              <w:t>лоховского района</w:t>
            </w:r>
            <w:r w:rsidRPr="00CE2627">
              <w:rPr>
                <w:rFonts w:ascii="Times New Roman" w:eastAsia="Times New Roman" w:hAnsi="Times New Roman" w:cs="Times New Roman"/>
                <w:color w:val="auto"/>
              </w:rPr>
              <w:t xml:space="preserve"> межбюджетн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 трансферта в форме иного ме</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t>бюджетного трансферта, сведения о котором подлежат либо не по</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лежат включению в реестр согл</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шений (договоров) о предоставл</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нии субсидий, бюджетных инв</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стиций, межбюджетных трансфе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тов (далее - реестр соглашений)</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График перечисления межбюджетного трансферта, предусмотренный соглашением о предоставлении межбюджетного трансферта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89319D">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Распоряжение о совершении казначейских платежей (далее - распоряжение), необходимое для оплаты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нежных обязательств, и документ, подтверждающий возникновение денежных обязательств получателя средств бюджета</w:t>
            </w:r>
            <w:r w:rsidR="0089319D">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источником финансового обеспечения которых являются межбюджетные тран</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ферты</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89319D">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89319D">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возникшему на основании соглашения о предоставлении межбю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жетного трансферта</w:t>
            </w:r>
          </w:p>
        </w:tc>
      </w:tr>
      <w:tr w:rsidR="007A00FA" w:rsidRPr="00CE2627" w:rsidTr="00CB703A">
        <w:trPr>
          <w:trHeight w:val="333"/>
        </w:trPr>
        <w:tc>
          <w:tcPr>
            <w:tcW w:w="567" w:type="dxa"/>
            <w:vMerge/>
          </w:tcPr>
          <w:p w:rsidR="007A00FA" w:rsidRPr="00CE2627" w:rsidRDefault="007A00FA" w:rsidP="00CB703A">
            <w:pPr>
              <w:widowControl/>
              <w:ind w:left="-292" w:firstLine="215"/>
              <w:rPr>
                <w:rFonts w:ascii="Times New Roman" w:eastAsia="Calibri" w:hAnsi="Times New Roman" w:cs="Times New Roman"/>
                <w:color w:val="auto"/>
                <w:lang w:eastAsia="en-US"/>
              </w:rPr>
            </w:pPr>
          </w:p>
        </w:tc>
        <w:tc>
          <w:tcPr>
            <w:tcW w:w="3795" w:type="dxa"/>
            <w:vMerge/>
          </w:tcPr>
          <w:p w:rsidR="007A00FA" w:rsidRPr="00CE2627" w:rsidRDefault="007A00FA" w:rsidP="00D5524C">
            <w:pPr>
              <w:widowControl/>
              <w:rPr>
                <w:rFonts w:ascii="Times New Roman" w:eastAsia="Calibri" w:hAnsi="Times New Roman" w:cs="Times New Roman"/>
                <w:color w:val="auto"/>
                <w:lang w:eastAsia="en-US"/>
              </w:rPr>
            </w:pPr>
          </w:p>
        </w:tc>
        <w:tc>
          <w:tcPr>
            <w:tcW w:w="5811" w:type="dxa"/>
          </w:tcPr>
          <w:p w:rsidR="007A00FA" w:rsidRPr="00CE2627" w:rsidRDefault="007A00FA"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Казначейское обеспечение обязательств (код </w:t>
            </w:r>
            <w:hyperlink r:id="rId15" w:history="1">
              <w:r w:rsidRPr="00CE2627">
                <w:rPr>
                  <w:rFonts w:ascii="Times New Roman" w:eastAsia="Times New Roman" w:hAnsi="Times New Roman" w:cs="Times New Roman"/>
                  <w:color w:val="auto"/>
                </w:rPr>
                <w:t>формы</w:t>
              </w:r>
            </w:hyperlink>
            <w:r w:rsidRPr="00CE2627">
              <w:rPr>
                <w:rFonts w:ascii="Times New Roman" w:eastAsia="Times New Roman" w:hAnsi="Times New Roman" w:cs="Times New Roman"/>
                <w:color w:val="auto"/>
              </w:rPr>
              <w:t xml:space="preserve"> по ОКУД 0506110)</w:t>
            </w:r>
          </w:p>
        </w:tc>
      </w:tr>
      <w:tr w:rsidR="006D61B9" w:rsidRPr="00CE2627" w:rsidTr="00CB703A">
        <w:tc>
          <w:tcPr>
            <w:tcW w:w="567" w:type="dxa"/>
            <w:vMerge w:val="restart"/>
          </w:tcPr>
          <w:p w:rsidR="00E9366E" w:rsidRPr="00CE2627" w:rsidRDefault="006B0BA3" w:rsidP="00CB703A">
            <w:pPr>
              <w:autoSpaceDE w:val="0"/>
              <w:autoSpaceDN w:val="0"/>
              <w:ind w:left="-292" w:firstLine="215"/>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lang w:val="en-US"/>
              </w:rPr>
              <w:t>4</w:t>
            </w:r>
            <w:r w:rsidR="00E9366E" w:rsidRPr="00CE2627">
              <w:rPr>
                <w:rFonts w:ascii="Times New Roman" w:eastAsia="Times New Roman" w:hAnsi="Times New Roman" w:cs="Times New Roman"/>
                <w:color w:val="auto"/>
              </w:rPr>
              <w:t>.</w:t>
            </w:r>
          </w:p>
        </w:tc>
        <w:tc>
          <w:tcPr>
            <w:tcW w:w="3795" w:type="dxa"/>
            <w:vMerge w:val="restart"/>
          </w:tcPr>
          <w:p w:rsidR="00E9366E" w:rsidRPr="00CE2627" w:rsidRDefault="00E9366E" w:rsidP="0034527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Нормативный правовой акт, пред</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 xml:space="preserve">сматривающий предоставление из бюджета </w:t>
            </w:r>
            <w:r w:rsidR="0034527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бюджету</w:t>
            </w:r>
            <w:r w:rsidR="00345274">
              <w:rPr>
                <w:rFonts w:ascii="Times New Roman" w:eastAsia="Times New Roman" w:hAnsi="Times New Roman" w:cs="Times New Roman"/>
                <w:color w:val="auto"/>
              </w:rPr>
              <w:t xml:space="preserve"> Ш</w:t>
            </w:r>
            <w:r w:rsidR="00345274">
              <w:rPr>
                <w:rFonts w:ascii="Times New Roman" w:eastAsia="Times New Roman" w:hAnsi="Times New Roman" w:cs="Times New Roman"/>
                <w:color w:val="auto"/>
              </w:rPr>
              <w:t>о</w:t>
            </w:r>
            <w:r w:rsidR="00345274">
              <w:rPr>
                <w:rFonts w:ascii="Times New Roman" w:eastAsia="Times New Roman" w:hAnsi="Times New Roman" w:cs="Times New Roman"/>
                <w:color w:val="auto"/>
              </w:rPr>
              <w:t>лоховского района</w:t>
            </w:r>
            <w:r w:rsidRPr="00CE2627">
              <w:rPr>
                <w:rFonts w:ascii="Times New Roman" w:eastAsia="Times New Roman" w:hAnsi="Times New Roman" w:cs="Times New Roman"/>
                <w:color w:val="auto"/>
              </w:rPr>
              <w:t xml:space="preserve"> в форме иного межбюджетного трансферта, если </w:t>
            </w:r>
            <w:r w:rsidRPr="00CE2627">
              <w:rPr>
                <w:rFonts w:ascii="Times New Roman" w:eastAsia="Times New Roman" w:hAnsi="Times New Roman" w:cs="Times New Roman"/>
                <w:color w:val="auto"/>
              </w:rPr>
              <w:lastRenderedPageBreak/>
              <w:t>порядком (правилами) предоста</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ления указанного межбюджетного трансферта не предусмотрено 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ключение соглашения о предоста</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чению в реестр соглашений</w:t>
            </w:r>
          </w:p>
        </w:tc>
        <w:tc>
          <w:tcPr>
            <w:tcW w:w="5811" w:type="dxa"/>
          </w:tcPr>
          <w:p w:rsidR="00E9366E" w:rsidRPr="00CE2627" w:rsidRDefault="00E9366E" w:rsidP="0034527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Распоряжение о перечислении межбюджетного тран</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 xml:space="preserve">ферта из бюджета </w:t>
            </w:r>
            <w:r w:rsidR="00345274">
              <w:rPr>
                <w:rFonts w:ascii="Times New Roman" w:eastAsia="Times New Roman" w:hAnsi="Times New Roman" w:cs="Times New Roman"/>
                <w:color w:val="auto"/>
              </w:rPr>
              <w:t>поселения бюджету Шолоховского района</w:t>
            </w:r>
            <w:r w:rsidRPr="00CE2627">
              <w:rPr>
                <w:rFonts w:ascii="Times New Roman" w:eastAsia="Times New Roman" w:hAnsi="Times New Roman" w:cs="Times New Roman"/>
                <w:color w:val="auto"/>
              </w:rPr>
              <w:t xml:space="preserve"> по форме, установленной в соответствии с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рядком (правилами) предоставления указанного ме</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t>бюджетного трансферта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Распоряжение, необходимое для оплаты денежных обязательств, и документ, подтверждающий возникн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вение денежных обязательств получателя средств бюджета </w:t>
            </w:r>
            <w:r w:rsidR="008B786B" w:rsidRPr="00CE2627">
              <w:rPr>
                <w:rFonts w:ascii="Times New Roman" w:eastAsia="Times New Roman" w:hAnsi="Times New Roman" w:cs="Times New Roman"/>
                <w:color w:val="auto"/>
              </w:rPr>
              <w:t>сельского поселения</w:t>
            </w:r>
            <w:r w:rsidRPr="00CE2627">
              <w:rPr>
                <w:rFonts w:ascii="Times New Roman" w:eastAsia="Times New Roman" w:hAnsi="Times New Roman" w:cs="Times New Roman"/>
                <w:color w:val="auto"/>
              </w:rPr>
              <w:t>, источником финанс</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вого обеспечения которых являются межбюджетные трансферты</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Казначейское обеспечение обязательств (код </w:t>
            </w:r>
            <w:hyperlink r:id="rId16" w:history="1">
              <w:r w:rsidRPr="00CE2627">
                <w:rPr>
                  <w:rFonts w:ascii="Times New Roman" w:eastAsia="Times New Roman" w:hAnsi="Times New Roman" w:cs="Times New Roman"/>
                  <w:color w:val="auto"/>
                </w:rPr>
                <w:t>формы</w:t>
              </w:r>
            </w:hyperlink>
            <w:r w:rsidRPr="00CE2627">
              <w:rPr>
                <w:rFonts w:ascii="Times New Roman" w:eastAsia="Times New Roman" w:hAnsi="Times New Roman" w:cs="Times New Roman"/>
                <w:color w:val="auto"/>
              </w:rPr>
              <w:t xml:space="preserve"> по ОКУД 0506110)</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34527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34527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возникшему на основании нормативного правового акта о предо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тавлении межбюджетного трансферта, имеющего ц</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левое назначение</w:t>
            </w:r>
          </w:p>
        </w:tc>
      </w:tr>
      <w:tr w:rsidR="006D61B9" w:rsidRPr="00CE2627" w:rsidTr="00CB703A">
        <w:tc>
          <w:tcPr>
            <w:tcW w:w="567" w:type="dxa"/>
            <w:vMerge w:val="restart"/>
          </w:tcPr>
          <w:p w:rsidR="00E9366E" w:rsidRPr="00CE2627" w:rsidRDefault="006B0BA3" w:rsidP="00CB703A">
            <w:pPr>
              <w:autoSpaceDE w:val="0"/>
              <w:autoSpaceDN w:val="0"/>
              <w:ind w:left="-292" w:firstLine="215"/>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lang w:val="en-US"/>
              </w:rPr>
              <w:t>5</w:t>
            </w:r>
            <w:r w:rsidR="00E9366E" w:rsidRPr="00CE2627">
              <w:rPr>
                <w:rFonts w:ascii="Times New Roman" w:eastAsia="Times New Roman" w:hAnsi="Times New Roman" w:cs="Times New Roman"/>
                <w:color w:val="auto"/>
              </w:rPr>
              <w:t>.</w:t>
            </w:r>
          </w:p>
        </w:tc>
        <w:tc>
          <w:tcPr>
            <w:tcW w:w="3795" w:type="dxa"/>
            <w:vMerge w:val="restart"/>
          </w:tcPr>
          <w:p w:rsidR="00E9366E" w:rsidRPr="00CE2627" w:rsidRDefault="00E9366E" w:rsidP="00D5524C">
            <w:pPr>
              <w:autoSpaceDE w:val="0"/>
              <w:autoSpaceDN w:val="0"/>
              <w:jc w:val="both"/>
              <w:rPr>
                <w:rFonts w:ascii="Times New Roman" w:eastAsia="Times New Roman" w:hAnsi="Times New Roman" w:cs="Times New Roman"/>
                <w:color w:val="auto"/>
              </w:rPr>
            </w:pPr>
            <w:bookmarkStart w:id="20" w:name="P597"/>
            <w:bookmarkEnd w:id="20"/>
            <w:r w:rsidRPr="00CE2627">
              <w:rPr>
                <w:rFonts w:ascii="Times New Roman" w:eastAsia="Times New Roman" w:hAnsi="Times New Roman" w:cs="Times New Roman"/>
                <w:color w:val="auto"/>
              </w:rPr>
              <w:t>Договор (соглашение) о предоста</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 xml:space="preserve">лении субсидии </w:t>
            </w:r>
            <w:r w:rsidR="008B786B" w:rsidRPr="00CE2627">
              <w:rPr>
                <w:rFonts w:ascii="Times New Roman" w:eastAsia="Times New Roman" w:hAnsi="Times New Roman" w:cs="Times New Roman"/>
                <w:color w:val="auto"/>
              </w:rPr>
              <w:t>муниципальному</w:t>
            </w:r>
            <w:r w:rsidRPr="00CE2627">
              <w:rPr>
                <w:rFonts w:ascii="Times New Roman" w:eastAsia="Times New Roman" w:hAnsi="Times New Roman" w:cs="Times New Roman"/>
                <w:color w:val="auto"/>
              </w:rPr>
              <w:t xml:space="preserve"> бюджетному или автономному у</w:t>
            </w:r>
            <w:r w:rsidRPr="00CE2627">
              <w:rPr>
                <w:rFonts w:ascii="Times New Roman" w:eastAsia="Times New Roman" w:hAnsi="Times New Roman" w:cs="Times New Roman"/>
                <w:color w:val="auto"/>
              </w:rPr>
              <w:t>ч</w:t>
            </w:r>
            <w:r w:rsidRPr="00CE2627">
              <w:rPr>
                <w:rFonts w:ascii="Times New Roman" w:eastAsia="Times New Roman" w:hAnsi="Times New Roman" w:cs="Times New Roman"/>
                <w:color w:val="auto"/>
              </w:rPr>
              <w:t>реждению, сведения о котором подлежат либо не подлежат вкл</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чению в реестр соглашений</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График перечисления субсидии, предусмотренный д</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говором (соглашением) о предоставлении субсидии </w:t>
            </w:r>
            <w:r w:rsidR="008B786B" w:rsidRPr="00CE2627">
              <w:rPr>
                <w:rFonts w:ascii="Times New Roman" w:eastAsia="Times New Roman" w:hAnsi="Times New Roman" w:cs="Times New Roman"/>
                <w:color w:val="auto"/>
              </w:rPr>
              <w:t>муниципальному</w:t>
            </w:r>
            <w:r w:rsidRPr="00CE2627">
              <w:rPr>
                <w:rFonts w:ascii="Times New Roman" w:eastAsia="Times New Roman" w:hAnsi="Times New Roman" w:cs="Times New Roman"/>
                <w:color w:val="auto"/>
              </w:rPr>
              <w:t xml:space="preserve"> бюджетному или автономному у</w:t>
            </w:r>
            <w:r w:rsidRPr="00CE2627">
              <w:rPr>
                <w:rFonts w:ascii="Times New Roman" w:eastAsia="Times New Roman" w:hAnsi="Times New Roman" w:cs="Times New Roman"/>
                <w:color w:val="auto"/>
              </w:rPr>
              <w:t>ч</w:t>
            </w:r>
            <w:r w:rsidRPr="00CE2627">
              <w:rPr>
                <w:rFonts w:ascii="Times New Roman" w:eastAsia="Times New Roman" w:hAnsi="Times New Roman" w:cs="Times New Roman"/>
                <w:color w:val="auto"/>
              </w:rPr>
              <w:t>реждению</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Предварительный отчет о выполнении </w:t>
            </w:r>
            <w:r w:rsidR="008B786B" w:rsidRPr="00CE2627">
              <w:rPr>
                <w:rFonts w:ascii="Times New Roman" w:eastAsia="Times New Roman" w:hAnsi="Times New Roman" w:cs="Times New Roman"/>
                <w:color w:val="auto"/>
              </w:rPr>
              <w:t>муниципальн</w:t>
            </w:r>
            <w:r w:rsidR="008B786B" w:rsidRPr="00CE2627">
              <w:rPr>
                <w:rFonts w:ascii="Times New Roman" w:eastAsia="Times New Roman" w:hAnsi="Times New Roman" w:cs="Times New Roman"/>
                <w:color w:val="auto"/>
              </w:rPr>
              <w:t>о</w:t>
            </w:r>
            <w:r w:rsidR="008B786B" w:rsidRPr="00CE2627">
              <w:rPr>
                <w:rFonts w:ascii="Times New Roman" w:eastAsia="Times New Roman" w:hAnsi="Times New Roman" w:cs="Times New Roman"/>
                <w:color w:val="auto"/>
              </w:rPr>
              <w:t>го</w:t>
            </w:r>
            <w:r w:rsidRPr="00CE2627">
              <w:rPr>
                <w:rFonts w:ascii="Times New Roman" w:eastAsia="Times New Roman" w:hAnsi="Times New Roman" w:cs="Times New Roman"/>
                <w:color w:val="auto"/>
              </w:rPr>
              <w:t xml:space="preserve"> задания </w:t>
            </w:r>
            <w:hyperlink r:id="rId17" w:history="1">
              <w:r w:rsidRPr="00CE2627">
                <w:rPr>
                  <w:rFonts w:ascii="Times New Roman" w:eastAsia="Times New Roman" w:hAnsi="Times New Roman" w:cs="Times New Roman"/>
                  <w:color w:val="auto"/>
                </w:rPr>
                <w:t>(ф. 0506501)</w:t>
              </w:r>
            </w:hyperlink>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Казначейское обеспечение обязательств (код </w:t>
            </w:r>
            <w:hyperlink r:id="rId18" w:history="1">
              <w:r w:rsidRPr="00CE2627">
                <w:rPr>
                  <w:rFonts w:ascii="Times New Roman" w:eastAsia="Times New Roman" w:hAnsi="Times New Roman" w:cs="Times New Roman"/>
                  <w:color w:val="auto"/>
                </w:rPr>
                <w:t>формы</w:t>
              </w:r>
            </w:hyperlink>
            <w:r w:rsidRPr="00CE2627">
              <w:rPr>
                <w:rFonts w:ascii="Times New Roman" w:eastAsia="Times New Roman" w:hAnsi="Times New Roman" w:cs="Times New Roman"/>
                <w:color w:val="auto"/>
              </w:rPr>
              <w:t xml:space="preserve"> по ОКУД 0506110)</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возникшему на основании договора (соглашения) о предоставлении субсидии </w:t>
            </w:r>
            <w:r w:rsidR="008B786B" w:rsidRPr="00CE2627">
              <w:rPr>
                <w:rFonts w:ascii="Times New Roman" w:eastAsia="Times New Roman" w:hAnsi="Times New Roman" w:cs="Times New Roman"/>
                <w:color w:val="auto"/>
              </w:rPr>
              <w:t>муниципальному</w:t>
            </w:r>
            <w:r w:rsidRPr="00CE2627">
              <w:rPr>
                <w:rFonts w:ascii="Times New Roman" w:eastAsia="Times New Roman" w:hAnsi="Times New Roman" w:cs="Times New Roman"/>
                <w:color w:val="auto"/>
              </w:rPr>
              <w:t xml:space="preserve"> бюджетному или автоно</w:t>
            </w:r>
            <w:r w:rsidRPr="00CE2627">
              <w:rPr>
                <w:rFonts w:ascii="Times New Roman" w:eastAsia="Times New Roman" w:hAnsi="Times New Roman" w:cs="Times New Roman"/>
                <w:color w:val="auto"/>
              </w:rPr>
              <w:t>м</w:t>
            </w:r>
            <w:r w:rsidRPr="00CE2627">
              <w:rPr>
                <w:rFonts w:ascii="Times New Roman" w:eastAsia="Times New Roman" w:hAnsi="Times New Roman" w:cs="Times New Roman"/>
                <w:color w:val="auto"/>
              </w:rPr>
              <w:t>ному учреждению</w:t>
            </w:r>
          </w:p>
        </w:tc>
      </w:tr>
      <w:tr w:rsidR="006D61B9" w:rsidRPr="00CE2627" w:rsidTr="00CB703A">
        <w:tc>
          <w:tcPr>
            <w:tcW w:w="567" w:type="dxa"/>
            <w:vMerge w:val="restart"/>
          </w:tcPr>
          <w:p w:rsidR="00E9366E" w:rsidRPr="00CE2627" w:rsidRDefault="006B0BA3" w:rsidP="00CB703A">
            <w:pPr>
              <w:autoSpaceDE w:val="0"/>
              <w:autoSpaceDN w:val="0"/>
              <w:ind w:left="-292" w:firstLine="215"/>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lang w:val="en-US"/>
              </w:rPr>
              <w:t>6</w:t>
            </w:r>
            <w:r w:rsidR="00E9366E" w:rsidRPr="00CE2627">
              <w:rPr>
                <w:rFonts w:ascii="Times New Roman" w:eastAsia="Times New Roman" w:hAnsi="Times New Roman" w:cs="Times New Roman"/>
                <w:color w:val="auto"/>
              </w:rPr>
              <w:t>.</w:t>
            </w:r>
          </w:p>
        </w:tc>
        <w:tc>
          <w:tcPr>
            <w:tcW w:w="3795" w:type="dxa"/>
            <w:vMerge w:val="restart"/>
          </w:tcPr>
          <w:p w:rsidR="00E9366E" w:rsidRPr="00CE2627" w:rsidRDefault="00E9366E" w:rsidP="00D5524C">
            <w:pPr>
              <w:autoSpaceDE w:val="0"/>
              <w:autoSpaceDN w:val="0"/>
              <w:jc w:val="both"/>
              <w:rPr>
                <w:rFonts w:ascii="Times New Roman" w:eastAsia="Times New Roman" w:hAnsi="Times New Roman" w:cs="Times New Roman"/>
                <w:color w:val="auto"/>
              </w:rPr>
            </w:pPr>
            <w:bookmarkStart w:id="21" w:name="P603"/>
            <w:bookmarkEnd w:id="21"/>
            <w:r w:rsidRPr="00CE2627">
              <w:rPr>
                <w:rFonts w:ascii="Times New Roman" w:eastAsia="Times New Roman" w:hAnsi="Times New Roman" w:cs="Times New Roman"/>
                <w:color w:val="auto"/>
              </w:rPr>
              <w:t>Договор (соглашение) о предоста</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лении субсидии юридическому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 xml:space="preserve">цу, иному юридическому лицу (за исключением субсидии </w:t>
            </w:r>
            <w:r w:rsidR="008B786B" w:rsidRPr="00CE2627">
              <w:rPr>
                <w:rFonts w:ascii="Times New Roman" w:eastAsia="Times New Roman" w:hAnsi="Times New Roman" w:cs="Times New Roman"/>
                <w:color w:val="auto"/>
              </w:rPr>
              <w:t>муниц</w:t>
            </w:r>
            <w:r w:rsidR="008B786B" w:rsidRPr="00CE2627">
              <w:rPr>
                <w:rFonts w:ascii="Times New Roman" w:eastAsia="Times New Roman" w:hAnsi="Times New Roman" w:cs="Times New Roman"/>
                <w:color w:val="auto"/>
              </w:rPr>
              <w:t>и</w:t>
            </w:r>
            <w:r w:rsidR="008B786B" w:rsidRPr="00CE2627">
              <w:rPr>
                <w:rFonts w:ascii="Times New Roman" w:eastAsia="Times New Roman" w:hAnsi="Times New Roman" w:cs="Times New Roman"/>
                <w:color w:val="auto"/>
              </w:rPr>
              <w:t>пальному</w:t>
            </w:r>
            <w:r w:rsidRPr="00CE2627">
              <w:rPr>
                <w:rFonts w:ascii="Times New Roman" w:eastAsia="Times New Roman" w:hAnsi="Times New Roman" w:cs="Times New Roman"/>
                <w:color w:val="auto"/>
              </w:rPr>
              <w:t xml:space="preserve"> бюджетному или авт</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номному учреждению) или инд</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видуальному предпринимателю или физическому лицу - произв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дителю товаров, работ, услуг или договор, заключенный в связи с предоставлением бюджетных и</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вестиций юридическому лицу в соответствии с бюджетным зак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нодательством Российской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рации (далее - договор (соглаш</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 xml:space="preserve">ние) о предоставлении субсидии и </w:t>
            </w:r>
            <w:r w:rsidRPr="00CE2627">
              <w:rPr>
                <w:rFonts w:ascii="Times New Roman" w:eastAsia="Times New Roman" w:hAnsi="Times New Roman" w:cs="Times New Roman"/>
                <w:color w:val="auto"/>
              </w:rPr>
              <w:lastRenderedPageBreak/>
              <w:t>бюджетных инвестиций юридич</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скому лицу), сведения о котором подлежат либо не подлежат вкл</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чению в реестр соглашений</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Акт выполненных работ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об оказании услуг</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приема-передачи</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Договор, заключаемый в рамках исполнения догов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ров (соглашений) о предоставлении целевых субсидий и бюджетных инвестиций юридическому лицу</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Распоряжение юридического лица (в случае осущест</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ления в соответствии с законодательством Российской Федерации казначейского сопровождения договора (соглашения) о предоставлении субсидии и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ных инвестиций юридическому лицу)</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Справка-расчет или иной документ, являющийся 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нованием для оплаты неустойки</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Счет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Счет-фактура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Товарная накладная (унифицированная </w:t>
            </w:r>
            <w:hyperlink r:id="rId19" w:history="1">
              <w:r w:rsidRPr="00CE2627">
                <w:rPr>
                  <w:rFonts w:ascii="Times New Roman" w:eastAsia="Times New Roman" w:hAnsi="Times New Roman" w:cs="Times New Roman"/>
                  <w:color w:val="auto"/>
                </w:rPr>
                <w:t>форма N ТОРГ-12</w:t>
              </w:r>
            </w:hyperlink>
            <w:r w:rsidRPr="00CE2627">
              <w:rPr>
                <w:rFonts w:ascii="Times New Roman" w:eastAsia="Times New Roman" w:hAnsi="Times New Roman" w:cs="Times New Roman"/>
                <w:color w:val="auto"/>
              </w:rPr>
              <w:t>) (ф. 0330212)</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Чек</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предоставления субсидии юридическому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цу на возмещение фактически произведенных расх</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дов (недополученных доходов):</w:t>
            </w:r>
          </w:p>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отчет о выполнении условий, установленных при пр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доставлении субсидии юридическому лицу, в соотве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ствии с порядком (правилами) предоставления субс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дии юридическому лицу;</w:t>
            </w:r>
          </w:p>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документы, подтверждающие фактически произведе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ные расходы (недополученные доходы) в соответствии с порядком (правилами) предоставления субсидии юридическому лицу;</w:t>
            </w:r>
          </w:p>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заявка на перечисление субсидии юридическому лицу по форме, установленной в соответствии с порядком (правилами) предоставления указанной субсидии (д</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лее - Заявка на перечисление субсидии юридическому лицу) (при наличии)</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Казначейское обеспечение обязательств (код </w:t>
            </w:r>
            <w:hyperlink r:id="rId20" w:history="1">
              <w:r w:rsidRPr="00CE2627">
                <w:rPr>
                  <w:rFonts w:ascii="Times New Roman" w:eastAsia="Times New Roman" w:hAnsi="Times New Roman" w:cs="Times New Roman"/>
                  <w:color w:val="auto"/>
                </w:rPr>
                <w:t>формы</w:t>
              </w:r>
            </w:hyperlink>
            <w:r w:rsidRPr="00CE2627">
              <w:rPr>
                <w:rFonts w:ascii="Times New Roman" w:eastAsia="Times New Roman" w:hAnsi="Times New Roman" w:cs="Times New Roman"/>
                <w:color w:val="auto"/>
              </w:rPr>
              <w:t xml:space="preserve"> по ОКУД 0506110)</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возникшему на основании договора (соглашения) о предоставлении субсидии и бюджетных инвестиций юридическому лицу</w:t>
            </w:r>
          </w:p>
        </w:tc>
      </w:tr>
      <w:tr w:rsidR="006D61B9" w:rsidRPr="00CE2627" w:rsidTr="00CB703A">
        <w:tc>
          <w:tcPr>
            <w:tcW w:w="567" w:type="dxa"/>
            <w:vMerge w:val="restart"/>
          </w:tcPr>
          <w:p w:rsidR="00E9366E" w:rsidRPr="00CE2627" w:rsidRDefault="006B0BA3" w:rsidP="00CB703A">
            <w:pPr>
              <w:autoSpaceDE w:val="0"/>
              <w:autoSpaceDN w:val="0"/>
              <w:ind w:left="-292" w:firstLine="215"/>
              <w:jc w:val="center"/>
              <w:rPr>
                <w:rFonts w:ascii="Times New Roman" w:eastAsia="Times New Roman" w:hAnsi="Times New Roman" w:cs="Times New Roman"/>
                <w:color w:val="auto"/>
              </w:rPr>
            </w:pPr>
            <w:bookmarkStart w:id="22" w:name="P623"/>
            <w:bookmarkEnd w:id="22"/>
            <w:r w:rsidRPr="00CE2627">
              <w:rPr>
                <w:rFonts w:ascii="Times New Roman" w:eastAsia="Times New Roman" w:hAnsi="Times New Roman" w:cs="Times New Roman"/>
                <w:color w:val="auto"/>
                <w:lang w:val="en-US"/>
              </w:rPr>
              <w:t>7</w:t>
            </w:r>
            <w:r w:rsidR="00E9366E" w:rsidRPr="00CE2627">
              <w:rPr>
                <w:rFonts w:ascii="Times New Roman" w:eastAsia="Times New Roman" w:hAnsi="Times New Roman" w:cs="Times New Roman"/>
                <w:color w:val="auto"/>
              </w:rPr>
              <w:t>.</w:t>
            </w:r>
          </w:p>
        </w:tc>
        <w:tc>
          <w:tcPr>
            <w:tcW w:w="3795" w:type="dxa"/>
            <w:vMerge w:val="restart"/>
          </w:tcPr>
          <w:p w:rsidR="00E9366E" w:rsidRPr="00CE2627" w:rsidRDefault="00E9366E" w:rsidP="00D5524C">
            <w:pPr>
              <w:autoSpaceDE w:val="0"/>
              <w:autoSpaceDN w:val="0"/>
              <w:jc w:val="both"/>
              <w:rPr>
                <w:rFonts w:ascii="Times New Roman" w:eastAsia="Times New Roman" w:hAnsi="Times New Roman" w:cs="Times New Roman"/>
                <w:color w:val="auto"/>
              </w:rPr>
            </w:pPr>
            <w:bookmarkStart w:id="23" w:name="P624"/>
            <w:bookmarkEnd w:id="23"/>
            <w:r w:rsidRPr="00CE2627">
              <w:rPr>
                <w:rFonts w:ascii="Times New Roman" w:eastAsia="Times New Roman" w:hAnsi="Times New Roman" w:cs="Times New Roman"/>
                <w:color w:val="auto"/>
              </w:rPr>
              <w:t>Нормативный правовой акт, пред</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сматривающий предоставление субсидии юридическому лицу, е</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ли порядком (правилами) предо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тавления указанной субсидии не предусмотрено заключение дог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вора (соглашения) о предоставл</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нии субсидии юридическому лицу (далее - нормативный правовой акт о предоставлении субсидии юр</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дическому лицу), сведения о кот</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ром подлежат либо не подлежат включению в реестр соглашений</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Распоряжение юридического лица (в случае осущест</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ления в соответствии с законодательством Российской Федерации казначейского сопровождения предоста</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ления субсидии юридическому лицу)</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предоставления субсидии юридическому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цу на возмещение фактически произведенных расх</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дов (недополученных доходов):</w:t>
            </w:r>
          </w:p>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отчет о выполнении условий, установленных при пр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доставлении субсидии юридическому лицу, в соотве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ствии с порядком (правилами) предоставления субс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дии юридическому лицу;</w:t>
            </w:r>
          </w:p>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документы, подтверждающие фактически произведе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ные расходы (недополученные доходы) в соответствии с порядком (правилами) предоставления субсидии юридическому лицу;</w:t>
            </w:r>
          </w:p>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Заявка на перечисление субсидии юридическому лицу </w:t>
            </w:r>
            <w:r w:rsidRPr="00CE2627">
              <w:rPr>
                <w:rFonts w:ascii="Times New Roman" w:eastAsia="Times New Roman" w:hAnsi="Times New Roman" w:cs="Times New Roman"/>
                <w:color w:val="auto"/>
              </w:rPr>
              <w:lastRenderedPageBreak/>
              <w:t>(при наличии)</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Казначейское обеспечение обязательств (код </w:t>
            </w:r>
            <w:hyperlink r:id="rId21" w:history="1">
              <w:r w:rsidRPr="00CE2627">
                <w:rPr>
                  <w:rFonts w:ascii="Times New Roman" w:eastAsia="Times New Roman" w:hAnsi="Times New Roman" w:cs="Times New Roman"/>
                  <w:color w:val="auto"/>
                </w:rPr>
                <w:t>формы</w:t>
              </w:r>
            </w:hyperlink>
            <w:r w:rsidRPr="00CE2627">
              <w:rPr>
                <w:rFonts w:ascii="Times New Roman" w:eastAsia="Times New Roman" w:hAnsi="Times New Roman" w:cs="Times New Roman"/>
                <w:color w:val="auto"/>
              </w:rPr>
              <w:t xml:space="preserve"> по ОКУД 0506110)</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возникшему на основании нормативного правового акта о предо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тавлении субсидии юридическому лицу</w:t>
            </w:r>
          </w:p>
        </w:tc>
      </w:tr>
      <w:tr w:rsidR="006D61B9" w:rsidRPr="00CE2627" w:rsidTr="00CB703A">
        <w:tc>
          <w:tcPr>
            <w:tcW w:w="567" w:type="dxa"/>
            <w:vMerge w:val="restart"/>
          </w:tcPr>
          <w:p w:rsidR="00E9366E" w:rsidRPr="00CE2627" w:rsidRDefault="006B0BA3" w:rsidP="00CB703A">
            <w:pPr>
              <w:autoSpaceDE w:val="0"/>
              <w:autoSpaceDN w:val="0"/>
              <w:ind w:left="-292" w:firstLine="215"/>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lang w:val="en-US"/>
              </w:rPr>
              <w:t>8</w:t>
            </w:r>
            <w:r w:rsidR="00E9366E" w:rsidRPr="00CE2627">
              <w:rPr>
                <w:rFonts w:ascii="Times New Roman" w:eastAsia="Times New Roman" w:hAnsi="Times New Roman" w:cs="Times New Roman"/>
                <w:color w:val="auto"/>
              </w:rPr>
              <w:t>.</w:t>
            </w:r>
          </w:p>
        </w:tc>
        <w:tc>
          <w:tcPr>
            <w:tcW w:w="3795" w:type="dxa"/>
            <w:vMerge w:val="restart"/>
          </w:tcPr>
          <w:p w:rsidR="00E9366E" w:rsidRPr="00CE2627" w:rsidRDefault="00E9366E" w:rsidP="00D5524C">
            <w:pPr>
              <w:autoSpaceDE w:val="0"/>
              <w:autoSpaceDN w:val="0"/>
              <w:jc w:val="both"/>
              <w:rPr>
                <w:rFonts w:ascii="Times New Roman" w:eastAsia="Times New Roman" w:hAnsi="Times New Roman" w:cs="Times New Roman"/>
                <w:color w:val="auto"/>
              </w:rPr>
            </w:pPr>
            <w:bookmarkStart w:id="24" w:name="P633"/>
            <w:bookmarkEnd w:id="24"/>
            <w:r w:rsidRPr="00CE2627">
              <w:rPr>
                <w:rFonts w:ascii="Times New Roman" w:eastAsia="Times New Roman" w:hAnsi="Times New Roman" w:cs="Times New Roman"/>
                <w:color w:val="auto"/>
              </w:rPr>
              <w:t>Приказ об утверждении Штатного расписания с расчетом годового фонда оплаты труда (иной док</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мент, подтверждающий возникн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вение бюджетного обязательства, содержащий расчет годового об</w:t>
            </w:r>
            <w:r w:rsidRPr="00CE2627">
              <w:rPr>
                <w:rFonts w:ascii="Times New Roman" w:eastAsia="Times New Roman" w:hAnsi="Times New Roman" w:cs="Times New Roman"/>
                <w:color w:val="auto"/>
              </w:rPr>
              <w:t>ъ</w:t>
            </w:r>
            <w:r w:rsidRPr="00CE2627">
              <w:rPr>
                <w:rFonts w:ascii="Times New Roman" w:eastAsia="Times New Roman" w:hAnsi="Times New Roman" w:cs="Times New Roman"/>
                <w:color w:val="auto"/>
              </w:rPr>
              <w:t>ема оплаты труда (денежного с</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держания, денежного довольствия)</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Записка-расчет об исчислении среднего заработка при предоставлении отпуска, увольнении и других случаях </w:t>
            </w:r>
            <w:hyperlink r:id="rId22" w:history="1">
              <w:r w:rsidRPr="00CE2627">
                <w:rPr>
                  <w:rFonts w:ascii="Times New Roman" w:eastAsia="Times New Roman" w:hAnsi="Times New Roman" w:cs="Times New Roman"/>
                  <w:color w:val="auto"/>
                </w:rPr>
                <w:t>(ф. 0504425)</w:t>
              </w:r>
            </w:hyperlink>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Расчетно-платежная ведомость </w:t>
            </w:r>
            <w:hyperlink r:id="rId23" w:history="1">
              <w:r w:rsidRPr="00CE2627">
                <w:rPr>
                  <w:rFonts w:ascii="Times New Roman" w:eastAsia="Times New Roman" w:hAnsi="Times New Roman" w:cs="Times New Roman"/>
                  <w:color w:val="auto"/>
                </w:rPr>
                <w:t>(ф. 0504401)</w:t>
              </w:r>
            </w:hyperlink>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Расчетная ведомость </w:t>
            </w:r>
            <w:hyperlink r:id="rId24" w:history="1">
              <w:r w:rsidRPr="00CE2627">
                <w:rPr>
                  <w:rFonts w:ascii="Times New Roman" w:eastAsia="Times New Roman" w:hAnsi="Times New Roman" w:cs="Times New Roman"/>
                  <w:color w:val="auto"/>
                </w:rPr>
                <w:t>(ф. 0504402)</w:t>
              </w:r>
            </w:hyperlink>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возникшему по реализации трудовых функций работника в соо</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ветствии с трудовым законодательством Российской Федерации</w:t>
            </w:r>
          </w:p>
        </w:tc>
      </w:tr>
      <w:tr w:rsidR="006D61B9" w:rsidRPr="00CE2627" w:rsidTr="00CB703A">
        <w:tc>
          <w:tcPr>
            <w:tcW w:w="567" w:type="dxa"/>
            <w:vMerge w:val="restart"/>
          </w:tcPr>
          <w:p w:rsidR="00E9366E" w:rsidRPr="00CE2627" w:rsidRDefault="006B0BA3" w:rsidP="00CB703A">
            <w:pPr>
              <w:autoSpaceDE w:val="0"/>
              <w:autoSpaceDN w:val="0"/>
              <w:ind w:left="-292" w:firstLine="215"/>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lang w:val="en-US"/>
              </w:rPr>
              <w:t>9</w:t>
            </w:r>
            <w:r w:rsidR="00E9366E" w:rsidRPr="00CE2627">
              <w:rPr>
                <w:rFonts w:ascii="Times New Roman" w:eastAsia="Times New Roman" w:hAnsi="Times New Roman" w:cs="Times New Roman"/>
                <w:color w:val="auto"/>
              </w:rPr>
              <w:t>.</w:t>
            </w:r>
          </w:p>
        </w:tc>
        <w:tc>
          <w:tcPr>
            <w:tcW w:w="3795" w:type="dxa"/>
            <w:vMerge w:val="restart"/>
          </w:tcPr>
          <w:p w:rsidR="00E9366E" w:rsidRPr="00CE2627" w:rsidRDefault="00E9366E" w:rsidP="00D5524C">
            <w:pPr>
              <w:autoSpaceDE w:val="0"/>
              <w:autoSpaceDN w:val="0"/>
              <w:jc w:val="both"/>
              <w:rPr>
                <w:rFonts w:ascii="Times New Roman" w:eastAsia="Times New Roman" w:hAnsi="Times New Roman" w:cs="Times New Roman"/>
                <w:color w:val="auto"/>
              </w:rPr>
            </w:pPr>
            <w:bookmarkStart w:id="25" w:name="P639"/>
            <w:bookmarkEnd w:id="25"/>
            <w:r w:rsidRPr="00CE2627">
              <w:rPr>
                <w:rFonts w:ascii="Times New Roman" w:eastAsia="Times New Roman" w:hAnsi="Times New Roman" w:cs="Times New Roman"/>
                <w:color w:val="auto"/>
              </w:rPr>
              <w:t>Исполнительный документ (испо</w:t>
            </w:r>
            <w:r w:rsidRPr="00CE2627">
              <w:rPr>
                <w:rFonts w:ascii="Times New Roman" w:eastAsia="Times New Roman" w:hAnsi="Times New Roman" w:cs="Times New Roman"/>
                <w:color w:val="auto"/>
              </w:rPr>
              <w:t>л</w:t>
            </w:r>
            <w:r w:rsidRPr="00CE2627">
              <w:rPr>
                <w:rFonts w:ascii="Times New Roman" w:eastAsia="Times New Roman" w:hAnsi="Times New Roman" w:cs="Times New Roman"/>
                <w:color w:val="auto"/>
              </w:rPr>
              <w:t>нительный лист, судебный приказ) (далее - исполнительный документ)</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Бухгалтерская справка </w:t>
            </w:r>
            <w:hyperlink r:id="rId25" w:history="1">
              <w:r w:rsidRPr="00CE2627">
                <w:rPr>
                  <w:rFonts w:ascii="Times New Roman" w:eastAsia="Times New Roman" w:hAnsi="Times New Roman" w:cs="Times New Roman"/>
                  <w:color w:val="auto"/>
                </w:rPr>
                <w:t>(ф. 0504833)</w:t>
              </w:r>
            </w:hyperlink>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График выплат по исполнительному документу, пр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дусматривающему выплаты периодического характера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Исполнительный документ</w:t>
            </w:r>
          </w:p>
        </w:tc>
      </w:tr>
      <w:tr w:rsidR="006D61B9" w:rsidRPr="00CE2627" w:rsidTr="00CB703A">
        <w:trPr>
          <w:trHeight w:val="20"/>
        </w:trPr>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Справка-расчет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возникшему на основании исполнительного документа</w:t>
            </w:r>
          </w:p>
        </w:tc>
      </w:tr>
      <w:tr w:rsidR="006D61B9" w:rsidRPr="00CE2627" w:rsidTr="00CB703A">
        <w:tc>
          <w:tcPr>
            <w:tcW w:w="567" w:type="dxa"/>
            <w:vMerge w:val="restart"/>
          </w:tcPr>
          <w:p w:rsidR="00E9366E" w:rsidRPr="00CE2627" w:rsidRDefault="00E9366E" w:rsidP="00CB703A">
            <w:pPr>
              <w:autoSpaceDE w:val="0"/>
              <w:autoSpaceDN w:val="0"/>
              <w:ind w:left="-292" w:firstLine="215"/>
              <w:jc w:val="center"/>
              <w:rPr>
                <w:rFonts w:ascii="Times New Roman" w:eastAsia="Times New Roman" w:hAnsi="Times New Roman" w:cs="Times New Roman"/>
                <w:color w:val="auto"/>
              </w:rPr>
            </w:pPr>
            <w:bookmarkStart w:id="26" w:name="P645"/>
            <w:bookmarkEnd w:id="26"/>
            <w:r w:rsidRPr="00CE2627">
              <w:rPr>
                <w:rFonts w:ascii="Times New Roman" w:eastAsia="Times New Roman" w:hAnsi="Times New Roman" w:cs="Times New Roman"/>
                <w:color w:val="auto"/>
              </w:rPr>
              <w:t>1</w:t>
            </w:r>
            <w:r w:rsidR="006B0BA3" w:rsidRPr="00CE2627">
              <w:rPr>
                <w:rFonts w:ascii="Times New Roman" w:eastAsia="Times New Roman" w:hAnsi="Times New Roman" w:cs="Times New Roman"/>
                <w:color w:val="auto"/>
                <w:lang w:val="en-US"/>
              </w:rPr>
              <w:t>0</w:t>
            </w:r>
            <w:r w:rsidRPr="00CE2627">
              <w:rPr>
                <w:rFonts w:ascii="Times New Roman" w:eastAsia="Times New Roman" w:hAnsi="Times New Roman" w:cs="Times New Roman"/>
                <w:color w:val="auto"/>
              </w:rPr>
              <w:t>.</w:t>
            </w:r>
          </w:p>
        </w:tc>
        <w:tc>
          <w:tcPr>
            <w:tcW w:w="3795" w:type="dxa"/>
            <w:vMerge w:val="restart"/>
          </w:tcPr>
          <w:p w:rsidR="00E9366E" w:rsidRPr="00CE2627" w:rsidRDefault="00E9366E" w:rsidP="00D5524C">
            <w:pPr>
              <w:autoSpaceDE w:val="0"/>
              <w:autoSpaceDN w:val="0"/>
              <w:jc w:val="both"/>
              <w:rPr>
                <w:rFonts w:ascii="Times New Roman" w:eastAsia="Times New Roman" w:hAnsi="Times New Roman" w:cs="Times New Roman"/>
                <w:color w:val="auto"/>
              </w:rPr>
            </w:pPr>
            <w:bookmarkStart w:id="27" w:name="P646"/>
            <w:bookmarkEnd w:id="27"/>
            <w:r w:rsidRPr="00CE2627">
              <w:rPr>
                <w:rFonts w:ascii="Times New Roman" w:eastAsia="Times New Roman" w:hAnsi="Times New Roman" w:cs="Times New Roman"/>
                <w:color w:val="auto"/>
              </w:rPr>
              <w:t>Решение налогового органа о вз</w:t>
            </w:r>
            <w:r w:rsidRPr="00CE2627">
              <w:rPr>
                <w:rFonts w:ascii="Times New Roman" w:eastAsia="Times New Roman" w:hAnsi="Times New Roman" w:cs="Times New Roman"/>
                <w:color w:val="auto"/>
              </w:rPr>
              <w:t>ы</w:t>
            </w:r>
            <w:r w:rsidRPr="00CE2627">
              <w:rPr>
                <w:rFonts w:ascii="Times New Roman" w:eastAsia="Times New Roman" w:hAnsi="Times New Roman" w:cs="Times New Roman"/>
                <w:color w:val="auto"/>
              </w:rPr>
              <w:t>скании налога, сбора, пеней и штрафов (далее - решение налог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вого органа)</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Бухгалтерская справка </w:t>
            </w:r>
            <w:hyperlink r:id="rId26" w:history="1">
              <w:r w:rsidRPr="00CE2627">
                <w:rPr>
                  <w:rFonts w:ascii="Times New Roman" w:eastAsia="Times New Roman" w:hAnsi="Times New Roman" w:cs="Times New Roman"/>
                  <w:color w:val="auto"/>
                </w:rPr>
                <w:t>(ф. 0504833)</w:t>
              </w:r>
            </w:hyperlink>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Решение налогового органа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Справка-расчет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возникшему на основании решения налогового органа</w:t>
            </w:r>
          </w:p>
        </w:tc>
      </w:tr>
      <w:tr w:rsidR="006D61B9" w:rsidRPr="00CE2627" w:rsidTr="00CB703A">
        <w:tc>
          <w:tcPr>
            <w:tcW w:w="567" w:type="dxa"/>
            <w:vMerge w:val="restart"/>
          </w:tcPr>
          <w:p w:rsidR="00E9366E" w:rsidRPr="00CE2627" w:rsidRDefault="00E9366E" w:rsidP="00CB703A">
            <w:pPr>
              <w:autoSpaceDE w:val="0"/>
              <w:autoSpaceDN w:val="0"/>
              <w:ind w:left="-292" w:firstLine="215"/>
              <w:jc w:val="center"/>
              <w:rPr>
                <w:rFonts w:ascii="Times New Roman" w:eastAsia="Times New Roman" w:hAnsi="Times New Roman" w:cs="Times New Roman"/>
                <w:color w:val="auto"/>
              </w:rPr>
            </w:pPr>
            <w:bookmarkStart w:id="28" w:name="P651"/>
            <w:bookmarkEnd w:id="28"/>
            <w:r w:rsidRPr="00CE2627">
              <w:rPr>
                <w:rFonts w:ascii="Times New Roman" w:eastAsia="Times New Roman" w:hAnsi="Times New Roman" w:cs="Times New Roman"/>
                <w:color w:val="auto"/>
              </w:rPr>
              <w:t>1</w:t>
            </w:r>
            <w:r w:rsidR="006B0BA3" w:rsidRPr="00CE2627">
              <w:rPr>
                <w:rFonts w:ascii="Times New Roman" w:eastAsia="Times New Roman" w:hAnsi="Times New Roman" w:cs="Times New Roman"/>
                <w:color w:val="auto"/>
                <w:lang w:val="en-US"/>
              </w:rPr>
              <w:t>1</w:t>
            </w:r>
            <w:r w:rsidRPr="00CE2627">
              <w:rPr>
                <w:rFonts w:ascii="Times New Roman" w:eastAsia="Times New Roman" w:hAnsi="Times New Roman" w:cs="Times New Roman"/>
                <w:color w:val="auto"/>
              </w:rPr>
              <w:t>.</w:t>
            </w:r>
          </w:p>
        </w:tc>
        <w:tc>
          <w:tcPr>
            <w:tcW w:w="3795" w:type="dxa"/>
            <w:vMerge w:val="restart"/>
          </w:tcPr>
          <w:p w:rsidR="00E9366E" w:rsidRPr="00CE2627" w:rsidRDefault="00E9366E" w:rsidP="00D5524C">
            <w:pPr>
              <w:autoSpaceDE w:val="0"/>
              <w:autoSpaceDN w:val="0"/>
              <w:jc w:val="both"/>
              <w:rPr>
                <w:rFonts w:ascii="Times New Roman" w:eastAsia="Times New Roman" w:hAnsi="Times New Roman" w:cs="Times New Roman"/>
                <w:color w:val="auto"/>
              </w:rPr>
            </w:pPr>
            <w:bookmarkStart w:id="29" w:name="P652"/>
            <w:bookmarkEnd w:id="29"/>
            <w:r w:rsidRPr="00CE2627">
              <w:rPr>
                <w:rFonts w:ascii="Times New Roman" w:eastAsia="Times New Roman" w:hAnsi="Times New Roman" w:cs="Times New Roman"/>
                <w:color w:val="auto"/>
              </w:rPr>
              <w:t xml:space="preserve">Документ, не определенный </w:t>
            </w:r>
            <w:hyperlink w:anchor="P557" w:history="1">
              <w:r w:rsidRPr="00CE2627">
                <w:rPr>
                  <w:rFonts w:ascii="Times New Roman" w:eastAsia="Times New Roman" w:hAnsi="Times New Roman" w:cs="Times New Roman"/>
                  <w:color w:val="auto"/>
                </w:rPr>
                <w:t>пун</w:t>
              </w:r>
              <w:r w:rsidRPr="00CE2627">
                <w:rPr>
                  <w:rFonts w:ascii="Times New Roman" w:eastAsia="Times New Roman" w:hAnsi="Times New Roman" w:cs="Times New Roman"/>
                  <w:color w:val="auto"/>
                </w:rPr>
                <w:t>к</w:t>
              </w:r>
              <w:r w:rsidRPr="00CE2627">
                <w:rPr>
                  <w:rFonts w:ascii="Times New Roman" w:eastAsia="Times New Roman" w:hAnsi="Times New Roman" w:cs="Times New Roman"/>
                  <w:color w:val="auto"/>
                </w:rPr>
                <w:t xml:space="preserve">тами </w:t>
              </w:r>
              <w:r w:rsidR="006B0BA3" w:rsidRPr="00CE2627">
                <w:rPr>
                  <w:rFonts w:ascii="Times New Roman" w:eastAsia="Times New Roman" w:hAnsi="Times New Roman" w:cs="Times New Roman"/>
                  <w:color w:val="auto"/>
                </w:rPr>
                <w:t>1</w:t>
              </w:r>
            </w:hyperlink>
            <w:r w:rsidRPr="00CE2627">
              <w:rPr>
                <w:rFonts w:ascii="Times New Roman" w:eastAsia="Times New Roman" w:hAnsi="Times New Roman" w:cs="Times New Roman"/>
                <w:color w:val="auto"/>
              </w:rPr>
              <w:t xml:space="preserve"> - </w:t>
            </w:r>
            <w:hyperlink w:anchor="P645" w:history="1">
              <w:r w:rsidRPr="00CE2627">
                <w:rPr>
                  <w:rFonts w:ascii="Times New Roman" w:eastAsia="Times New Roman" w:hAnsi="Times New Roman" w:cs="Times New Roman"/>
                  <w:color w:val="auto"/>
                </w:rPr>
                <w:t>1</w:t>
              </w:r>
            </w:hyperlink>
            <w:r w:rsidR="00CB703A" w:rsidRPr="00CE2627">
              <w:rPr>
                <w:rFonts w:ascii="Times New Roman" w:eastAsia="Times New Roman" w:hAnsi="Times New Roman" w:cs="Times New Roman"/>
                <w:color w:val="auto"/>
              </w:rPr>
              <w:t>0</w:t>
            </w:r>
            <w:r w:rsidRPr="00CE2627">
              <w:rPr>
                <w:rFonts w:ascii="Times New Roman" w:eastAsia="Times New Roman" w:hAnsi="Times New Roman" w:cs="Times New Roman"/>
                <w:color w:val="auto"/>
              </w:rPr>
              <w:t xml:space="preserve"> настоящего перечня, в </w:t>
            </w:r>
            <w:r w:rsidRPr="00CE2627">
              <w:rPr>
                <w:rFonts w:ascii="Times New Roman" w:eastAsia="Times New Roman" w:hAnsi="Times New Roman" w:cs="Times New Roman"/>
                <w:color w:val="auto"/>
              </w:rPr>
              <w:lastRenderedPageBreak/>
              <w:t>соответствии с которым возникает бюджетное обязательство получ</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закон, иной нормативный прав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вой акт, в соответствии с которыми возникают публичные нормати</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ные обязательства (публичные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зательства), обязательства по упл</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 взносов, а также обязательства по уплате платежей в бюджет (не требующие заключения договора);</w:t>
            </w:r>
          </w:p>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договор, расчет по которому в соответствии с законодательством Российской Федерации осущест</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 xml:space="preserve">ляется наличными деньгами, если получателем средств бюджета </w:t>
            </w:r>
            <w:r w:rsidR="00A82B33">
              <w:rPr>
                <w:rFonts w:ascii="Times New Roman" w:eastAsia="Times New Roman" w:hAnsi="Times New Roman" w:cs="Times New Roman"/>
                <w:color w:val="auto"/>
              </w:rPr>
              <w:t>п</w:t>
            </w:r>
            <w:r w:rsidR="00A82B33">
              <w:rPr>
                <w:rFonts w:ascii="Times New Roman" w:eastAsia="Times New Roman" w:hAnsi="Times New Roman" w:cs="Times New Roman"/>
                <w:color w:val="auto"/>
              </w:rPr>
              <w:t>о</w:t>
            </w:r>
            <w:r w:rsidR="00A82B33">
              <w:rPr>
                <w:rFonts w:ascii="Times New Roman" w:eastAsia="Times New Roman" w:hAnsi="Times New Roman" w:cs="Times New Roman"/>
                <w:color w:val="auto"/>
              </w:rPr>
              <w:t>селения</w:t>
            </w:r>
            <w:r w:rsidRPr="00CE2627">
              <w:rPr>
                <w:rFonts w:ascii="Times New Roman" w:eastAsia="Times New Roman" w:hAnsi="Times New Roman" w:cs="Times New Roman"/>
                <w:color w:val="auto"/>
              </w:rPr>
              <w:t>в Федеральное казначейс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во не направлены информация и документы по указанному догов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ру для их включения в реестр ко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трактов;</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 xml:space="preserve">Авансовый отчет </w:t>
            </w:r>
            <w:hyperlink r:id="rId27" w:history="1">
              <w:r w:rsidRPr="00CE2627">
                <w:rPr>
                  <w:rFonts w:ascii="Times New Roman" w:eastAsia="Times New Roman" w:hAnsi="Times New Roman" w:cs="Times New Roman"/>
                  <w:color w:val="auto"/>
                </w:rPr>
                <w:t>(ф. 0504505)</w:t>
              </w:r>
            </w:hyperlink>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выполненных работ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приема-передачи</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Акт сверки взаимных расчетов</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Договор на оказание услуг, выполнение работ, закл</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 xml:space="preserve">ченный получателем средств бюджета </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с ф</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зическим лицом, не являющимся индивидуальным предпринимателем</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Заявление на выдачу денежных средств под отчет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Заявление физического лица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Решение суда о расторжении </w:t>
            </w:r>
            <w:r w:rsidR="00C179E4" w:rsidRPr="00CE2627">
              <w:rPr>
                <w:rFonts w:ascii="Times New Roman" w:eastAsia="Times New Roman" w:hAnsi="Times New Roman" w:cs="Times New Roman"/>
                <w:color w:val="auto"/>
              </w:rPr>
              <w:t>муниц</w:t>
            </w:r>
            <w:r w:rsidR="00D806C6" w:rsidRPr="00CE2627">
              <w:rPr>
                <w:rFonts w:ascii="Times New Roman" w:eastAsia="Times New Roman" w:hAnsi="Times New Roman" w:cs="Times New Roman"/>
                <w:color w:val="auto"/>
              </w:rPr>
              <w:t>ипального</w:t>
            </w:r>
            <w:r w:rsidRPr="00CE2627">
              <w:rPr>
                <w:rFonts w:ascii="Times New Roman" w:eastAsia="Times New Roman" w:hAnsi="Times New Roman" w:cs="Times New Roman"/>
                <w:color w:val="auto"/>
              </w:rPr>
              <w:t xml:space="preserve"> ко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тракта (договора)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Уведомление об одностороннем отказе от исполнения </w:t>
            </w:r>
            <w:r w:rsidR="00D806C6"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контракта по истечении 30 дней со дня его размещения </w:t>
            </w:r>
            <w:r w:rsidR="00D806C6" w:rsidRPr="00CE2627">
              <w:rPr>
                <w:rFonts w:ascii="Times New Roman" w:eastAsia="Times New Roman" w:hAnsi="Times New Roman" w:cs="Times New Roman"/>
                <w:color w:val="auto"/>
              </w:rPr>
              <w:t>муниципальным</w:t>
            </w:r>
            <w:r w:rsidRPr="00CE2627">
              <w:rPr>
                <w:rFonts w:ascii="Times New Roman" w:eastAsia="Times New Roman" w:hAnsi="Times New Roman" w:cs="Times New Roman"/>
                <w:color w:val="auto"/>
              </w:rPr>
              <w:t xml:space="preserve"> заказчиком в ре</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стре контрактов</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Квитанция</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Приказ о направлении в командировку, с прилагаемым расчетом командировочных сумм</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Служебная записка</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Справка-расчет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Счет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Счет-фактура</w:t>
            </w:r>
          </w:p>
        </w:tc>
      </w:tr>
      <w:tr w:rsidR="006D61B9" w:rsidRPr="00CE2627" w:rsidTr="00CB703A">
        <w:tc>
          <w:tcPr>
            <w:tcW w:w="567" w:type="dxa"/>
            <w:vMerge w:val="restart"/>
          </w:tcPr>
          <w:p w:rsidR="00E9366E" w:rsidRPr="00CE2627" w:rsidRDefault="00E9366E" w:rsidP="00CB703A">
            <w:pPr>
              <w:autoSpaceDE w:val="0"/>
              <w:autoSpaceDN w:val="0"/>
              <w:ind w:left="-292" w:firstLine="215"/>
              <w:rPr>
                <w:rFonts w:ascii="Times New Roman" w:eastAsia="Times New Roman" w:hAnsi="Times New Roman" w:cs="Times New Roman"/>
                <w:color w:val="auto"/>
              </w:rPr>
            </w:pPr>
          </w:p>
        </w:tc>
        <w:tc>
          <w:tcPr>
            <w:tcW w:w="3795" w:type="dxa"/>
            <w:vMerge w:val="restart"/>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договор на оказание услуг, в</w:t>
            </w:r>
            <w:r w:rsidRPr="00CE2627">
              <w:rPr>
                <w:rFonts w:ascii="Times New Roman" w:eastAsia="Times New Roman" w:hAnsi="Times New Roman" w:cs="Times New Roman"/>
                <w:color w:val="auto"/>
              </w:rPr>
              <w:t>ы</w:t>
            </w:r>
            <w:r w:rsidRPr="00CE2627">
              <w:rPr>
                <w:rFonts w:ascii="Times New Roman" w:eastAsia="Times New Roman" w:hAnsi="Times New Roman" w:cs="Times New Roman"/>
                <w:color w:val="auto"/>
              </w:rPr>
              <w:t>полнение работ, заключенный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лучателем средств бюджета </w:t>
            </w:r>
            <w:r w:rsidR="00A82B33">
              <w:rPr>
                <w:rFonts w:ascii="Times New Roman" w:eastAsia="Times New Roman" w:hAnsi="Times New Roman" w:cs="Times New Roman"/>
                <w:color w:val="auto"/>
              </w:rPr>
              <w:t>пос</w:t>
            </w:r>
            <w:r w:rsidR="00A82B33">
              <w:rPr>
                <w:rFonts w:ascii="Times New Roman" w:eastAsia="Times New Roman" w:hAnsi="Times New Roman" w:cs="Times New Roman"/>
                <w:color w:val="auto"/>
              </w:rPr>
              <w:t>е</w:t>
            </w:r>
            <w:r w:rsidR="00A82B33">
              <w:rPr>
                <w:rFonts w:ascii="Times New Roman" w:eastAsia="Times New Roman" w:hAnsi="Times New Roman" w:cs="Times New Roman"/>
                <w:color w:val="auto"/>
              </w:rPr>
              <w:t>ления</w:t>
            </w:r>
            <w:r w:rsidRPr="00CE2627">
              <w:rPr>
                <w:rFonts w:ascii="Times New Roman" w:eastAsia="Times New Roman" w:hAnsi="Times New Roman" w:cs="Times New Roman"/>
                <w:color w:val="auto"/>
              </w:rPr>
              <w:t>с физическим лицом, не я</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ляющимся индивидуальным пре</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принимателем;</w:t>
            </w:r>
          </w:p>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акт сверки взаимных расчетов;</w:t>
            </w:r>
          </w:p>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 решение суда о расторжении </w:t>
            </w:r>
            <w:r w:rsidR="00D806C6" w:rsidRPr="00CE2627">
              <w:rPr>
                <w:rFonts w:ascii="Times New Roman" w:eastAsia="Times New Roman" w:hAnsi="Times New Roman" w:cs="Times New Roman"/>
                <w:color w:val="auto"/>
              </w:rPr>
              <w:t>м</w:t>
            </w:r>
            <w:r w:rsidR="00D806C6" w:rsidRPr="00CE2627">
              <w:rPr>
                <w:rFonts w:ascii="Times New Roman" w:eastAsia="Times New Roman" w:hAnsi="Times New Roman" w:cs="Times New Roman"/>
                <w:color w:val="auto"/>
              </w:rPr>
              <w:t>у</w:t>
            </w:r>
            <w:r w:rsidR="00D806C6" w:rsidRPr="00CE2627">
              <w:rPr>
                <w:rFonts w:ascii="Times New Roman" w:eastAsia="Times New Roman" w:hAnsi="Times New Roman" w:cs="Times New Roman"/>
                <w:color w:val="auto"/>
              </w:rPr>
              <w:t>ниципального</w:t>
            </w:r>
            <w:r w:rsidRPr="00CE2627">
              <w:rPr>
                <w:rFonts w:ascii="Times New Roman" w:eastAsia="Times New Roman" w:hAnsi="Times New Roman" w:cs="Times New Roman"/>
                <w:color w:val="auto"/>
              </w:rPr>
              <w:t xml:space="preserve"> контракта (догов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ра);</w:t>
            </w:r>
          </w:p>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 уведомление об одностороннем отказе от исполнения </w:t>
            </w:r>
            <w:r w:rsidR="00D806C6" w:rsidRPr="00CE2627">
              <w:rPr>
                <w:rFonts w:ascii="Times New Roman" w:eastAsia="Times New Roman" w:hAnsi="Times New Roman" w:cs="Times New Roman"/>
                <w:color w:val="auto"/>
              </w:rPr>
              <w:t>муниципал</w:t>
            </w:r>
            <w:r w:rsidR="00D806C6" w:rsidRPr="00CE2627">
              <w:rPr>
                <w:rFonts w:ascii="Times New Roman" w:eastAsia="Times New Roman" w:hAnsi="Times New Roman" w:cs="Times New Roman"/>
                <w:color w:val="auto"/>
              </w:rPr>
              <w:t>ь</w:t>
            </w:r>
            <w:r w:rsidR="00D806C6" w:rsidRPr="00CE2627">
              <w:rPr>
                <w:rFonts w:ascii="Times New Roman" w:eastAsia="Times New Roman" w:hAnsi="Times New Roman" w:cs="Times New Roman"/>
                <w:color w:val="auto"/>
              </w:rPr>
              <w:t>ного</w:t>
            </w:r>
            <w:r w:rsidRPr="00CE2627">
              <w:rPr>
                <w:rFonts w:ascii="Times New Roman" w:eastAsia="Times New Roman" w:hAnsi="Times New Roman" w:cs="Times New Roman"/>
                <w:color w:val="auto"/>
              </w:rPr>
              <w:t xml:space="preserve"> контракта по истечении 30 дней со дня его размещения </w:t>
            </w:r>
            <w:r w:rsidR="00D806C6" w:rsidRPr="00CE2627">
              <w:rPr>
                <w:rFonts w:ascii="Times New Roman" w:eastAsia="Times New Roman" w:hAnsi="Times New Roman" w:cs="Times New Roman"/>
                <w:color w:val="auto"/>
              </w:rPr>
              <w:t>мун</w:t>
            </w:r>
            <w:r w:rsidR="00D806C6" w:rsidRPr="00CE2627">
              <w:rPr>
                <w:rFonts w:ascii="Times New Roman" w:eastAsia="Times New Roman" w:hAnsi="Times New Roman" w:cs="Times New Roman"/>
                <w:color w:val="auto"/>
              </w:rPr>
              <w:t>и</w:t>
            </w:r>
            <w:r w:rsidR="00D806C6" w:rsidRPr="00CE2627">
              <w:rPr>
                <w:rFonts w:ascii="Times New Roman" w:eastAsia="Times New Roman" w:hAnsi="Times New Roman" w:cs="Times New Roman"/>
                <w:color w:val="auto"/>
              </w:rPr>
              <w:t>ципальным</w:t>
            </w:r>
            <w:r w:rsidRPr="00CE2627">
              <w:rPr>
                <w:rFonts w:ascii="Times New Roman" w:eastAsia="Times New Roman" w:hAnsi="Times New Roman" w:cs="Times New Roman"/>
                <w:color w:val="auto"/>
              </w:rPr>
              <w:t xml:space="preserve"> заказчиком в реестре контрактов. Иной документ, в с</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ответствии с которым возникает бюджетное обязательство получ</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теля средств бюджета</w:t>
            </w:r>
            <w:r w:rsidR="00A82B33">
              <w:rPr>
                <w:rFonts w:ascii="Times New Roman" w:eastAsia="Times New Roman" w:hAnsi="Times New Roman" w:cs="Times New Roman"/>
                <w:color w:val="auto"/>
              </w:rPr>
              <w:t>поселения</w:t>
            </w: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Товарная накладная (унифицированная </w:t>
            </w:r>
            <w:hyperlink r:id="rId28" w:history="1">
              <w:r w:rsidRPr="00CE2627">
                <w:rPr>
                  <w:rFonts w:ascii="Times New Roman" w:eastAsia="Times New Roman" w:hAnsi="Times New Roman" w:cs="Times New Roman"/>
                  <w:color w:val="auto"/>
                </w:rPr>
                <w:t>форма N ТОРГ-12</w:t>
              </w:r>
            </w:hyperlink>
            <w:r w:rsidRPr="00CE2627">
              <w:rPr>
                <w:rFonts w:ascii="Times New Roman" w:eastAsia="Times New Roman" w:hAnsi="Times New Roman" w:cs="Times New Roman"/>
                <w:color w:val="auto"/>
              </w:rPr>
              <w:t>) (ф. 0330212)</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Универсальный передаточный документ</w:t>
            </w:r>
          </w:p>
        </w:tc>
      </w:tr>
      <w:tr w:rsidR="006D61B9"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Чек</w:t>
            </w:r>
          </w:p>
        </w:tc>
      </w:tr>
      <w:tr w:rsidR="00E9366E" w:rsidRPr="00CE2627" w:rsidTr="00CB703A">
        <w:tc>
          <w:tcPr>
            <w:tcW w:w="567" w:type="dxa"/>
            <w:vMerge/>
          </w:tcPr>
          <w:p w:rsidR="00E9366E" w:rsidRPr="00CE2627" w:rsidRDefault="00E9366E" w:rsidP="00CB703A">
            <w:pPr>
              <w:widowControl/>
              <w:ind w:left="-292" w:firstLine="215"/>
              <w:rPr>
                <w:rFonts w:ascii="Times New Roman" w:eastAsia="Calibri" w:hAnsi="Times New Roman" w:cs="Times New Roman"/>
                <w:color w:val="auto"/>
                <w:lang w:eastAsia="en-US"/>
              </w:rPr>
            </w:pPr>
          </w:p>
        </w:tc>
        <w:tc>
          <w:tcPr>
            <w:tcW w:w="3795" w:type="dxa"/>
            <w:vMerge/>
          </w:tcPr>
          <w:p w:rsidR="00E9366E" w:rsidRPr="00CE2627" w:rsidRDefault="00E9366E" w:rsidP="00D5524C">
            <w:pPr>
              <w:widowControl/>
              <w:rPr>
                <w:rFonts w:ascii="Times New Roman" w:eastAsia="Calibri" w:hAnsi="Times New Roman" w:cs="Times New Roman"/>
                <w:color w:val="auto"/>
                <w:lang w:eastAsia="en-US"/>
              </w:rPr>
            </w:pPr>
          </w:p>
        </w:tc>
        <w:tc>
          <w:tcPr>
            <w:tcW w:w="5811" w:type="dxa"/>
          </w:tcPr>
          <w:p w:rsidR="00E9366E" w:rsidRPr="00CE2627" w:rsidRDefault="00E9366E"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Иной документ, подтверждающий возникновение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нежного обязательства по бюджетному обязательству получателя средств бюджета</w:t>
            </w:r>
            <w:r w:rsidR="00A82B33">
              <w:rPr>
                <w:rFonts w:ascii="Times New Roman" w:eastAsia="Times New Roman" w:hAnsi="Times New Roman" w:cs="Times New Roman"/>
                <w:color w:val="auto"/>
              </w:rPr>
              <w:t>поселения</w:t>
            </w:r>
          </w:p>
        </w:tc>
      </w:tr>
    </w:tbl>
    <w:p w:rsidR="00D806C6" w:rsidRPr="00CE2627" w:rsidRDefault="00D806C6" w:rsidP="00D5524C">
      <w:pPr>
        <w:pStyle w:val="21"/>
        <w:shd w:val="clear" w:color="auto" w:fill="auto"/>
        <w:tabs>
          <w:tab w:val="left" w:pos="1230"/>
        </w:tabs>
        <w:spacing w:before="0" w:after="0" w:line="240" w:lineRule="auto"/>
        <w:ind w:right="20"/>
        <w:jc w:val="left"/>
        <w:rPr>
          <w:rStyle w:val="11"/>
          <w:color w:val="auto"/>
          <w:sz w:val="24"/>
          <w:szCs w:val="24"/>
        </w:rPr>
      </w:pPr>
    </w:p>
    <w:p w:rsidR="00D806C6" w:rsidRPr="00CE2627" w:rsidRDefault="00D806C6" w:rsidP="00D5524C">
      <w:pPr>
        <w:tabs>
          <w:tab w:val="left" w:pos="1230"/>
        </w:tabs>
        <w:ind w:right="20"/>
        <w:jc w:val="right"/>
        <w:rPr>
          <w:rFonts w:ascii="Times New Roman" w:eastAsia="Times New Roman" w:hAnsi="Times New Roman" w:cs="Times New Roman"/>
          <w:color w:val="auto"/>
          <w:sz w:val="27"/>
          <w:szCs w:val="27"/>
          <w:shd w:val="clear" w:color="auto" w:fill="FFFFFF"/>
        </w:rPr>
      </w:pPr>
      <w:r w:rsidRPr="00CE2627">
        <w:rPr>
          <w:rFonts w:ascii="Times New Roman" w:eastAsia="Times New Roman" w:hAnsi="Times New Roman" w:cs="Times New Roman"/>
          <w:color w:val="auto"/>
          <w:sz w:val="27"/>
          <w:szCs w:val="27"/>
          <w:shd w:val="clear" w:color="auto" w:fill="FFFFFF"/>
        </w:rPr>
        <w:lastRenderedPageBreak/>
        <w:t xml:space="preserve">Приложение № </w:t>
      </w:r>
      <w:r w:rsidR="000D2D04">
        <w:rPr>
          <w:rFonts w:ascii="Times New Roman" w:eastAsia="Times New Roman" w:hAnsi="Times New Roman" w:cs="Times New Roman"/>
          <w:color w:val="auto"/>
          <w:sz w:val="27"/>
          <w:szCs w:val="27"/>
          <w:shd w:val="clear" w:color="auto" w:fill="FFFFFF"/>
        </w:rPr>
        <w:t>3</w:t>
      </w:r>
    </w:p>
    <w:p w:rsidR="00D806C6" w:rsidRPr="00CE2627" w:rsidRDefault="00D806C6"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z w:val="27"/>
          <w:szCs w:val="27"/>
          <w:shd w:val="clear" w:color="auto" w:fill="FFFFFF"/>
        </w:rPr>
        <w:t xml:space="preserve">к </w:t>
      </w:r>
      <w:r w:rsidRPr="00CE2627">
        <w:rPr>
          <w:rFonts w:ascii="Times New Roman" w:eastAsia="Times New Roman" w:hAnsi="Times New Roman" w:cs="Times New Roman"/>
          <w:color w:val="auto"/>
          <w:spacing w:val="-20"/>
          <w:sz w:val="28"/>
          <w:szCs w:val="28"/>
        </w:rPr>
        <w:t>Порядку</w:t>
      </w:r>
    </w:p>
    <w:p w:rsidR="00D806C6" w:rsidRPr="00CE2627" w:rsidRDefault="00D806C6"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учета бюджетных и денежных обязательств </w:t>
      </w:r>
    </w:p>
    <w:p w:rsidR="00A82B33" w:rsidRDefault="00D806C6"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получателей средств бюджета </w:t>
      </w:r>
    </w:p>
    <w:p w:rsidR="00A82B33" w:rsidRDefault="001A625F" w:rsidP="00D5524C">
      <w:pPr>
        <w:ind w:right="-56"/>
        <w:jc w:val="right"/>
        <w:rPr>
          <w:rFonts w:ascii="Times New Roman" w:eastAsia="Times New Roman" w:hAnsi="Times New Roman" w:cs="Times New Roman"/>
          <w:color w:val="auto"/>
          <w:spacing w:val="-20"/>
          <w:sz w:val="28"/>
          <w:szCs w:val="28"/>
        </w:rPr>
      </w:pPr>
      <w:r>
        <w:rPr>
          <w:rFonts w:ascii="Times New Roman" w:eastAsia="Times New Roman" w:hAnsi="Times New Roman" w:cs="Times New Roman"/>
          <w:color w:val="auto"/>
          <w:spacing w:val="-20"/>
          <w:sz w:val="28"/>
          <w:szCs w:val="28"/>
        </w:rPr>
        <w:t>Меркуловского</w:t>
      </w:r>
      <w:r w:rsidR="00A82B33">
        <w:rPr>
          <w:rFonts w:ascii="Times New Roman" w:eastAsia="Times New Roman" w:hAnsi="Times New Roman" w:cs="Times New Roman"/>
          <w:color w:val="auto"/>
          <w:spacing w:val="-20"/>
          <w:sz w:val="28"/>
          <w:szCs w:val="28"/>
        </w:rPr>
        <w:t xml:space="preserve"> сельского поселения</w:t>
      </w:r>
    </w:p>
    <w:p w:rsidR="00D806C6" w:rsidRPr="00CE2627" w:rsidRDefault="00D806C6"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Шолоховского района</w:t>
      </w:r>
    </w:p>
    <w:p w:rsidR="00D806C6" w:rsidRPr="00CE2627" w:rsidRDefault="00D806C6" w:rsidP="00D5524C">
      <w:pPr>
        <w:autoSpaceDE w:val="0"/>
        <w:autoSpaceDN w:val="0"/>
        <w:jc w:val="center"/>
        <w:rPr>
          <w:rFonts w:ascii="Times New Roman" w:eastAsia="Times New Roman" w:hAnsi="Times New Roman" w:cs="Times New Roman"/>
          <w:b/>
          <w:color w:val="auto"/>
          <w:sz w:val="28"/>
          <w:szCs w:val="28"/>
        </w:rPr>
      </w:pPr>
    </w:p>
    <w:p w:rsidR="00D806C6" w:rsidRPr="00CE2627" w:rsidRDefault="00D806C6"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Реквизиты</w:t>
      </w:r>
    </w:p>
    <w:p w:rsidR="00D806C6" w:rsidRPr="00CE2627" w:rsidRDefault="00D806C6" w:rsidP="00D5524C">
      <w:pPr>
        <w:pStyle w:val="21"/>
        <w:tabs>
          <w:tab w:val="left" w:pos="1230"/>
        </w:tabs>
        <w:spacing w:before="0" w:after="0" w:line="240" w:lineRule="auto"/>
        <w:ind w:right="20"/>
        <w:jc w:val="center"/>
        <w:rPr>
          <w:b/>
          <w:color w:val="auto"/>
          <w:sz w:val="28"/>
          <w:szCs w:val="28"/>
        </w:rPr>
      </w:pPr>
    </w:p>
    <w:p w:rsidR="00D806C6" w:rsidRPr="00CE2627" w:rsidRDefault="00D806C6"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Уведомления о превышении принятым бюджетным обязательством</w:t>
      </w:r>
    </w:p>
    <w:p w:rsidR="005E4D3F" w:rsidRPr="00CE2627" w:rsidRDefault="00D806C6" w:rsidP="00D5524C">
      <w:pPr>
        <w:pStyle w:val="21"/>
        <w:shd w:val="clear" w:color="auto" w:fill="auto"/>
        <w:tabs>
          <w:tab w:val="left" w:pos="1230"/>
        </w:tabs>
        <w:spacing w:before="0" w:after="0" w:line="240" w:lineRule="auto"/>
        <w:ind w:right="20"/>
        <w:jc w:val="center"/>
        <w:rPr>
          <w:b/>
          <w:color w:val="auto"/>
          <w:sz w:val="28"/>
          <w:szCs w:val="28"/>
        </w:rPr>
      </w:pPr>
      <w:r w:rsidRPr="00CE2627">
        <w:rPr>
          <w:b/>
          <w:color w:val="auto"/>
          <w:sz w:val="28"/>
          <w:szCs w:val="28"/>
        </w:rPr>
        <w:t>неиспользованных лимитов бюджетных обязательств</w:t>
      </w: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445"/>
      </w:tblGrid>
      <w:tr w:rsidR="006D61B9" w:rsidRPr="00CE2627" w:rsidTr="00D806C6">
        <w:tc>
          <w:tcPr>
            <w:tcW w:w="10410" w:type="dxa"/>
            <w:gridSpan w:val="2"/>
            <w:tcBorders>
              <w:top w:val="nil"/>
              <w:left w:val="nil"/>
              <w:right w:val="nil"/>
            </w:tcBorders>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Единица измерения: руб.</w:t>
            </w:r>
          </w:p>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 точностью до второго десятичного знака)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Описание реквизита</w:t>
            </w:r>
          </w:p>
        </w:tc>
        <w:tc>
          <w:tcPr>
            <w:tcW w:w="6445" w:type="dxa"/>
          </w:tcPr>
          <w:p w:rsidR="00D806C6" w:rsidRPr="00CE2627" w:rsidRDefault="00D806C6"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Правила формирования, заполнения реквизита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p>
        </w:tc>
        <w:tc>
          <w:tcPr>
            <w:tcW w:w="6445" w:type="dxa"/>
          </w:tcPr>
          <w:p w:rsidR="00D806C6" w:rsidRPr="00CE2627" w:rsidRDefault="00D806C6"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2</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 Номер</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формировании Уведомления о превышении в информ</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ционных системах Министерства финансов Российской Ф</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дерации и Федерального казначейства (далее - информац</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онные системы) номер Уведомления о превышении пр</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сваивается автоматически в информационных системах.</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2. Дата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Уведомления о превышении.</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3. Наименование органа Федерал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ного казначейства</w:t>
            </w:r>
          </w:p>
        </w:tc>
        <w:tc>
          <w:tcPr>
            <w:tcW w:w="6445" w:type="dxa"/>
          </w:tcPr>
          <w:p w:rsidR="00D806C6" w:rsidRPr="00CE2627" w:rsidRDefault="00D806C6"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территориального органа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 в котором получателю средств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 xml:space="preserve">жета </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ветствующего бюджетного обязательства (далее - соответс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вующий лицевой счет получателя бюджетных средств).</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3.1. Код по КОФК</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органа Федерального казначейства, присв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енный Федеральным казначейством (далее - код по КОФК).</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4. Главный распорядитель (распор</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дитель) бюджетных средств</w:t>
            </w:r>
          </w:p>
        </w:tc>
        <w:tc>
          <w:tcPr>
            <w:tcW w:w="6445" w:type="dxa"/>
          </w:tcPr>
          <w:p w:rsidR="00D806C6" w:rsidRPr="00CE2627" w:rsidRDefault="00D806C6"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главного распорядителя (расп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рядителя) бюджетных средств по находящемуся в ведении главного распорядителя (распорядителя) средств бюджет</w:t>
            </w:r>
            <w:r w:rsidRPr="00CE2627">
              <w:rPr>
                <w:rFonts w:ascii="Times New Roman" w:eastAsia="Times New Roman" w:hAnsi="Times New Roman" w:cs="Times New Roman"/>
                <w:color w:val="auto"/>
              </w:rPr>
              <w:t>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получателя средств бюджета</w:t>
            </w:r>
            <w:r w:rsidR="00A82B33">
              <w:rPr>
                <w:rFonts w:ascii="Times New Roman" w:eastAsia="Times New Roman" w:hAnsi="Times New Roman" w:cs="Times New Roman"/>
                <w:color w:val="auto"/>
              </w:rPr>
              <w:t>поселения.</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4.1. Глава по БК</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глава по бюджетной классификации главного распорядителя (распорядителя) бюджетных средств.</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4.2. Код по Сводному реестру</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соответствующей реестровой записи реес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 xml:space="preserve">ра участников бюджетного процесса, а также юридических </w:t>
            </w:r>
            <w:r w:rsidRPr="00CE2627">
              <w:rPr>
                <w:rFonts w:ascii="Times New Roman" w:eastAsia="Times New Roman" w:hAnsi="Times New Roman" w:cs="Times New Roman"/>
                <w:color w:val="auto"/>
              </w:rPr>
              <w:lastRenderedPageBreak/>
              <w:t>лиц, не являющихся участниками бюджетного процесса (д</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лее - Сводный реестр) главного распорядителя (распоряд</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теля) бюджетных средств.</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5. Получатель бюджетных средств</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получателя средств бюджета</w:t>
            </w:r>
            <w:r w:rsidR="00A82B33">
              <w:rPr>
                <w:rFonts w:ascii="Times New Roman" w:eastAsia="Times New Roman" w:hAnsi="Times New Roman" w:cs="Times New Roman"/>
                <w:color w:val="auto"/>
              </w:rPr>
              <w:t>п</w:t>
            </w:r>
            <w:r w:rsidR="00A82B33">
              <w:rPr>
                <w:rFonts w:ascii="Times New Roman" w:eastAsia="Times New Roman" w:hAnsi="Times New Roman" w:cs="Times New Roman"/>
                <w:color w:val="auto"/>
              </w:rPr>
              <w:t>о</w:t>
            </w:r>
            <w:r w:rsidR="00A82B33">
              <w:rPr>
                <w:rFonts w:ascii="Times New Roman" w:eastAsia="Times New Roman" w:hAnsi="Times New Roman" w:cs="Times New Roman"/>
                <w:color w:val="auto"/>
              </w:rPr>
              <w:t>селения</w:t>
            </w:r>
            <w:r w:rsidRPr="00CE2627">
              <w:rPr>
                <w:rFonts w:ascii="Times New Roman" w:eastAsia="Times New Roman" w:hAnsi="Times New Roman" w:cs="Times New Roman"/>
                <w:color w:val="auto"/>
              </w:rPr>
              <w:t>.</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5.2. Код по Сводному реестру</w:t>
            </w:r>
          </w:p>
        </w:tc>
        <w:tc>
          <w:tcPr>
            <w:tcW w:w="6445" w:type="dxa"/>
          </w:tcPr>
          <w:p w:rsidR="00D806C6" w:rsidRPr="00CE2627" w:rsidRDefault="00D806C6"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по Сводному реестру получателя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5.3. Номер соответствующего лиц</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вого счета получателя бюджетных средств</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номер соответствующего лицевого счета пол</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чателя бюджетных средств.</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 Наименование бюджета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бюджета.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7. Код </w:t>
            </w:r>
            <w:hyperlink r:id="rId29" w:history="1">
              <w:r w:rsidRPr="00CE2627">
                <w:rPr>
                  <w:rFonts w:ascii="Times New Roman" w:eastAsia="Times New Roman" w:hAnsi="Times New Roman" w:cs="Times New Roman"/>
                  <w:color w:val="auto"/>
                </w:rPr>
                <w:t>ОКТМО</w:t>
              </w:r>
            </w:hyperlink>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по Общероссийскому </w:t>
            </w:r>
            <w:hyperlink r:id="rId30" w:history="1">
              <w:r w:rsidRPr="00CE2627">
                <w:rPr>
                  <w:rFonts w:ascii="Times New Roman" w:eastAsia="Times New Roman" w:hAnsi="Times New Roman" w:cs="Times New Roman"/>
                  <w:color w:val="auto"/>
                </w:rPr>
                <w:t>классификатору</w:t>
              </w:r>
            </w:hyperlink>
            <w:r w:rsidRPr="00CE2627">
              <w:rPr>
                <w:rFonts w:ascii="Times New Roman" w:eastAsia="Times New Roman" w:hAnsi="Times New Roman" w:cs="Times New Roman"/>
                <w:color w:val="auto"/>
              </w:rPr>
              <w:t xml:space="preserve"> те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риторий муниципальных образований территориального о</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гана Федерального казначейства, финансового органа суб</w:t>
            </w:r>
            <w:r w:rsidRPr="00CE2627">
              <w:rPr>
                <w:rFonts w:ascii="Times New Roman" w:eastAsia="Times New Roman" w:hAnsi="Times New Roman" w:cs="Times New Roman"/>
                <w:color w:val="auto"/>
              </w:rPr>
              <w:t>ъ</w:t>
            </w:r>
            <w:r w:rsidRPr="00CE2627">
              <w:rPr>
                <w:rFonts w:ascii="Times New Roman" w:eastAsia="Times New Roman" w:hAnsi="Times New Roman" w:cs="Times New Roman"/>
                <w:color w:val="auto"/>
              </w:rPr>
              <w:t>екта Российской Федерации (муниципального образования), органа управления государственным внебюджетным фо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дом.</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 Финансовый орган</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Финансового органа.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8.1. Код по ОКПО</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финансового органа по Общероссийскому классификатору предприятий и организаций.</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9. Дата постановки на учет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ного обязательства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постановки на учет бюджетного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тельства в органе Федерального казначейства.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 Реквизиты документа, являющ</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гося основанием для постановки на учет бюджетного обязательства (внесения в него изменений) (далее - документ-основание)</w:t>
            </w:r>
          </w:p>
        </w:tc>
        <w:tc>
          <w:tcPr>
            <w:tcW w:w="6445" w:type="dxa"/>
          </w:tcPr>
          <w:p w:rsidR="00D806C6" w:rsidRPr="00CE2627" w:rsidRDefault="00D806C6" w:rsidP="00D5524C">
            <w:pPr>
              <w:autoSpaceDE w:val="0"/>
              <w:autoSpaceDN w:val="0"/>
              <w:rPr>
                <w:rFonts w:ascii="Times New Roman" w:eastAsia="Times New Roman" w:hAnsi="Times New Roman" w:cs="Times New Roman"/>
                <w:color w:val="auto"/>
              </w:rPr>
            </w:pP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bookmarkStart w:id="30" w:name="P738"/>
            <w:bookmarkEnd w:id="30"/>
            <w:r w:rsidRPr="00CE2627">
              <w:rPr>
                <w:rFonts w:ascii="Times New Roman" w:eastAsia="Times New Roman" w:hAnsi="Times New Roman" w:cs="Times New Roman"/>
                <w:color w:val="auto"/>
              </w:rPr>
              <w:t>10.1. Вид документа-основания</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одно из следующих значений: "контракт", "д</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говор", "соглашение", "нормативный правовой акт", "испо</w:t>
            </w:r>
            <w:r w:rsidRPr="00CE2627">
              <w:rPr>
                <w:rFonts w:ascii="Times New Roman" w:eastAsia="Times New Roman" w:hAnsi="Times New Roman" w:cs="Times New Roman"/>
                <w:color w:val="auto"/>
              </w:rPr>
              <w:t>л</w:t>
            </w:r>
            <w:r w:rsidRPr="00CE2627">
              <w:rPr>
                <w:rFonts w:ascii="Times New Roman" w:eastAsia="Times New Roman" w:hAnsi="Times New Roman" w:cs="Times New Roman"/>
                <w:color w:val="auto"/>
              </w:rPr>
              <w:t>нительный документ", "решение налогового органа", "иное основание".</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10.2. Наименование нормативного правового акта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738" w:history="1">
              <w:r w:rsidRPr="00CE2627">
                <w:rPr>
                  <w:rFonts w:ascii="Times New Roman" w:eastAsia="Times New Roman" w:hAnsi="Times New Roman" w:cs="Times New Roman"/>
                  <w:color w:val="auto"/>
                </w:rPr>
                <w:t>пункте 10.1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чения "нормативный правовой акт" указывается наименов</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ние нормативного правового акта.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10.3. Номер документа-основания</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номер документа-основания (при наличии).</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bookmarkStart w:id="31" w:name="P744"/>
            <w:bookmarkEnd w:id="31"/>
            <w:r w:rsidRPr="00CE2627">
              <w:rPr>
                <w:rFonts w:ascii="Times New Roman" w:eastAsia="Times New Roman" w:hAnsi="Times New Roman" w:cs="Times New Roman"/>
                <w:color w:val="auto"/>
              </w:rPr>
              <w:t>10.4. Дата документа-основания</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заключения (принятия) документа-основания (внесения в него изменений), дата выдачи испо</w:t>
            </w:r>
            <w:r w:rsidRPr="00CE2627">
              <w:rPr>
                <w:rFonts w:ascii="Times New Roman" w:eastAsia="Times New Roman" w:hAnsi="Times New Roman" w:cs="Times New Roman"/>
                <w:color w:val="auto"/>
              </w:rPr>
              <w:t>л</w:t>
            </w:r>
            <w:r w:rsidRPr="00CE2627">
              <w:rPr>
                <w:rFonts w:ascii="Times New Roman" w:eastAsia="Times New Roman" w:hAnsi="Times New Roman" w:cs="Times New Roman"/>
                <w:color w:val="auto"/>
              </w:rPr>
              <w:t>нительного документа, решения налогового органа.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10.5. Идентификатор</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идентификатор документа-основания (при 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личии).</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10.6. Предмет по документу-основанию</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предмет по документу-основанию.</w:t>
            </w:r>
          </w:p>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738" w:history="1">
              <w:r w:rsidRPr="00CE2627">
                <w:rPr>
                  <w:rFonts w:ascii="Times New Roman" w:eastAsia="Times New Roman" w:hAnsi="Times New Roman" w:cs="Times New Roman"/>
                  <w:color w:val="auto"/>
                </w:rPr>
                <w:t>пункте 10.1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чения "контракт", "договор", указывается наименование(я) объекта закупки (поставляемых товаров, выполняемых р</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бот, оказываемых услуг), указанное(ые) в контракте (догов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ре).</w:t>
            </w:r>
          </w:p>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738" w:history="1">
              <w:r w:rsidRPr="00CE2627">
                <w:rPr>
                  <w:rFonts w:ascii="Times New Roman" w:eastAsia="Times New Roman" w:hAnsi="Times New Roman" w:cs="Times New Roman"/>
                  <w:color w:val="auto"/>
                </w:rPr>
                <w:t>пункте 10.1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чения "соглашение" или "нормативный правовой акт" указ</w:t>
            </w:r>
            <w:r w:rsidRPr="00CE2627">
              <w:rPr>
                <w:rFonts w:ascii="Times New Roman" w:eastAsia="Times New Roman" w:hAnsi="Times New Roman" w:cs="Times New Roman"/>
                <w:color w:val="auto"/>
              </w:rPr>
              <w:t>ы</w:t>
            </w:r>
            <w:r w:rsidRPr="00CE2627">
              <w:rPr>
                <w:rFonts w:ascii="Times New Roman" w:eastAsia="Times New Roman" w:hAnsi="Times New Roman" w:cs="Times New Roman"/>
                <w:color w:val="auto"/>
              </w:rPr>
              <w:t>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10.7. Учетный номер бюджетного обязательства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учетный номер обязательства, присвоенный ему при постановке на учет.</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10.8. Уникальный номер реестровой записи в реестре контрактов/реестре соглашений</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уникальный номер реестровой записи в уст</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новленной законодательством Российской Федерации о ко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трактной системе в сфере закупок товаров, работ, услуг для обеспечения государственных и муниципальных нужд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рядке реестре контрактов (далее - реестр контрактов)/реестре соглашений (договоров) о предоставлении субсидий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ся в Федеральное казначейство одновременно с информац</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 xml:space="preserve">ей о </w:t>
            </w:r>
            <w:r w:rsidR="003E7682" w:rsidRPr="00CE2627">
              <w:rPr>
                <w:rFonts w:ascii="Times New Roman" w:eastAsia="Times New Roman" w:hAnsi="Times New Roman" w:cs="Times New Roman"/>
                <w:color w:val="auto"/>
              </w:rPr>
              <w:t>муниципальном</w:t>
            </w:r>
            <w:r w:rsidRPr="00CE2627">
              <w:rPr>
                <w:rFonts w:ascii="Times New Roman" w:eastAsia="Times New Roman" w:hAnsi="Times New Roman" w:cs="Times New Roman"/>
                <w:color w:val="auto"/>
              </w:rPr>
              <w:t xml:space="preserve"> контракте, соглашении для ее перви</w:t>
            </w:r>
            <w:r w:rsidRPr="00CE2627">
              <w:rPr>
                <w:rFonts w:ascii="Times New Roman" w:eastAsia="Times New Roman" w:hAnsi="Times New Roman" w:cs="Times New Roman"/>
                <w:color w:val="auto"/>
              </w:rPr>
              <w:t>ч</w:t>
            </w:r>
            <w:r w:rsidRPr="00CE2627">
              <w:rPr>
                <w:rFonts w:ascii="Times New Roman" w:eastAsia="Times New Roman" w:hAnsi="Times New Roman" w:cs="Times New Roman"/>
                <w:color w:val="auto"/>
              </w:rPr>
              <w:t>ного включения в реестр контрактов/реестр соглашений.</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10.9. Сумма в валюте обязательства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бюджетного обязательства в соответс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вии с документом-основанием в единицах валюты, в которой принято бюджетное обязательство, с точностью до второго знака после запятой</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10.10. Код валюты по </w:t>
            </w:r>
            <w:hyperlink r:id="rId31" w:history="1">
              <w:r w:rsidRPr="00CE2627">
                <w:rPr>
                  <w:rFonts w:ascii="Times New Roman" w:eastAsia="Times New Roman" w:hAnsi="Times New Roman" w:cs="Times New Roman"/>
                  <w:color w:val="auto"/>
                </w:rPr>
                <w:t>ОКВ</w:t>
              </w:r>
            </w:hyperlink>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валюты, в которой принято бюджетное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 xml:space="preserve">зательство, в соответствии с Общероссийским </w:t>
            </w:r>
            <w:hyperlink r:id="rId32" w:history="1">
              <w:r w:rsidRPr="00CE2627">
                <w:rPr>
                  <w:rFonts w:ascii="Times New Roman" w:eastAsia="Times New Roman" w:hAnsi="Times New Roman" w:cs="Times New Roman"/>
                  <w:color w:val="auto"/>
                </w:rPr>
                <w:t>классифик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тором</w:t>
              </w:r>
            </w:hyperlink>
            <w:r w:rsidRPr="00CE2627">
              <w:rPr>
                <w:rFonts w:ascii="Times New Roman" w:eastAsia="Times New Roman" w:hAnsi="Times New Roman" w:cs="Times New Roman"/>
                <w:color w:val="auto"/>
              </w:rPr>
              <w:t xml:space="preserve"> валют. Формируется автоматически после указания наименования валюты в соответствии с Общероссийским </w:t>
            </w:r>
            <w:hyperlink r:id="rId33" w:history="1">
              <w:r w:rsidRPr="00CE2627">
                <w:rPr>
                  <w:rFonts w:ascii="Times New Roman" w:eastAsia="Times New Roman" w:hAnsi="Times New Roman" w:cs="Times New Roman"/>
                  <w:color w:val="auto"/>
                </w:rPr>
                <w:t>классификатором</w:t>
              </w:r>
            </w:hyperlink>
            <w:r w:rsidRPr="00CE2627">
              <w:rPr>
                <w:rFonts w:ascii="Times New Roman" w:eastAsia="Times New Roman" w:hAnsi="Times New Roman" w:cs="Times New Roman"/>
                <w:color w:val="auto"/>
              </w:rPr>
              <w:t xml:space="preserve"> валют.</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10.11. Сумма в валюте Российской Федерации</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бюджетного обязательства в валюте Ро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сийской Федерации.</w:t>
            </w:r>
          </w:p>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Если бюджетное обязательство принято в иностранной в</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люте, его сумма пересчитывается в валюту Российской Ф</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дерации по курсу Центрального банка Российской Федер</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 xml:space="preserve">ции на дату, указанную в </w:t>
            </w:r>
            <w:hyperlink w:anchor="P744" w:history="1">
              <w:r w:rsidRPr="00CE2627">
                <w:rPr>
                  <w:rFonts w:ascii="Times New Roman" w:eastAsia="Times New Roman" w:hAnsi="Times New Roman" w:cs="Times New Roman"/>
                  <w:color w:val="auto"/>
                </w:rPr>
                <w:t>пункте 10.4</w:t>
              </w:r>
            </w:hyperlink>
            <w:r w:rsidRPr="00CE2627">
              <w:rPr>
                <w:rFonts w:ascii="Times New Roman" w:eastAsia="Times New Roman" w:hAnsi="Times New Roman" w:cs="Times New Roman"/>
                <w:color w:val="auto"/>
              </w:rPr>
              <w:t xml:space="preserve"> настоящей информ</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ции.</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10.12. Уведомление о поступлении исполнительного докуме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та/решения налогового органа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738" w:history="1">
              <w:r w:rsidRPr="00CE2627">
                <w:rPr>
                  <w:rFonts w:ascii="Times New Roman" w:eastAsia="Times New Roman" w:hAnsi="Times New Roman" w:cs="Times New Roman"/>
                  <w:color w:val="auto"/>
                </w:rPr>
                <w:t>пункте 10.1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чений "исполнительный документ" или "решение налогового органа" указывается номер и дата уведомления органа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 о поступлении исполнительного д</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кумента (решения налогового органа), направленного дол</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lastRenderedPageBreak/>
              <w:t>нику.</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10.13. Основание невключения дог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вора (государственного контракта) в реестр контрактов</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заполнении в </w:t>
            </w:r>
            <w:hyperlink w:anchor="P738" w:history="1">
              <w:r w:rsidRPr="00CE2627">
                <w:rPr>
                  <w:rFonts w:ascii="Times New Roman" w:eastAsia="Times New Roman" w:hAnsi="Times New Roman" w:cs="Times New Roman"/>
                  <w:color w:val="auto"/>
                </w:rPr>
                <w:t>пункте 10.1</w:t>
              </w:r>
            </w:hyperlink>
            <w:r w:rsidRPr="00CE2627">
              <w:rPr>
                <w:rFonts w:ascii="Times New Roman" w:eastAsia="Times New Roman" w:hAnsi="Times New Roman" w:cs="Times New Roman"/>
                <w:color w:val="auto"/>
              </w:rPr>
              <w:t xml:space="preserve"> настоящей информации 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чения "договор" указывается основание невключения дог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вора (контракта) в реестр контрактов.</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 Реквизиты контраге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та/взыскателя по исполнительному документу/решению налогового о</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гана</w:t>
            </w:r>
          </w:p>
        </w:tc>
        <w:tc>
          <w:tcPr>
            <w:tcW w:w="6445" w:type="dxa"/>
          </w:tcPr>
          <w:p w:rsidR="00D806C6" w:rsidRPr="00CE2627" w:rsidRDefault="00D806C6" w:rsidP="00D5524C">
            <w:pPr>
              <w:autoSpaceDE w:val="0"/>
              <w:autoSpaceDN w:val="0"/>
              <w:rPr>
                <w:rFonts w:ascii="Times New Roman" w:eastAsia="Times New Roman" w:hAnsi="Times New Roman" w:cs="Times New Roman"/>
                <w:color w:val="auto"/>
              </w:rPr>
            </w:pP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11.1. Наименование юридического лица/фамилия, имя, отчество физ</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ческого лица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поставщика (подрядчика, испо</w:t>
            </w:r>
            <w:r w:rsidRPr="00CE2627">
              <w:rPr>
                <w:rFonts w:ascii="Times New Roman" w:eastAsia="Times New Roman" w:hAnsi="Times New Roman" w:cs="Times New Roman"/>
                <w:color w:val="auto"/>
              </w:rPr>
              <w:t>л</w:t>
            </w:r>
            <w:r w:rsidRPr="00CE2627">
              <w:rPr>
                <w:rFonts w:ascii="Times New Roman" w:eastAsia="Times New Roman" w:hAnsi="Times New Roman" w:cs="Times New Roman"/>
                <w:color w:val="auto"/>
              </w:rPr>
              <w:t>нителя, получателя денежных средств), фамилия, имя, отч</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ство физического лица по документу-основанию (далее - контрагент), в соответствии со сведениями Единого госуда</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ственного реестра юридических лиц (далее - ЕГРЮЛ) на 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новании документа-основания.</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11.2. Идентификационный номер налогоплательщика (ИНН)</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идентификационный номер налогоплательщика контрагента в соответствии со сведениями ЕГРЮЛ.</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11.3. Код причины постановки на учет в налоговом органе (КПП)</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причины постановки на учет контрагента в соответствии со сведениями ЕГРЮЛ.</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11.4. Код по Сводному реестру</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агенту в органе Федерального казначейства.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11.5. Номер лицевого счета (раздела на лицевом счете)</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если операции по исполнению бюджетного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тельства подлежат отражению на лицевом счете, открытом контрагенту в органе Федерального казначейства (финанс</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вом органе субъекта Российской Федерации, финансовом органе муниципального образования, органе управления 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сударственным внебюджетным фондом), указывается номер лицевого счета контрагента в соответствии с документом-основанием.</w:t>
            </w:r>
          </w:p>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Аналитический номер раздела на лицевом счете указывается в случае если операции по исполнению бюджетного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тельства подлежат отражению на лицевом счете, открытом контрагенту в органе Федерального казначейства, для отр</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жения средств, подлежащих в соответствии с законодател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ством Российской Федерации казначейскому сопровожд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нию, предоставляемых в соответствии с документом-основанием.</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11.6. Номер банковского счета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номер банковского счета контрагента (при 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личии в документе-основании).</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11.7. Наименование банка (иной о</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ганизации), в котором(-ой) открыт счет контрагенту</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банка контрагента или террит</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риального органа Федерального казначейства (при наличии в документе-основании).</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11.8. БИК банка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БИК банка контрагента (при наличии в док</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lastRenderedPageBreak/>
              <w:t>менте-основании).</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11.9. Корреспондентский счет банка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корреспондентский счет банка контрагента (при наличии в документе-основании).</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12. Расшифровка обязательства</w:t>
            </w:r>
          </w:p>
        </w:tc>
        <w:tc>
          <w:tcPr>
            <w:tcW w:w="6445" w:type="dxa"/>
          </w:tcPr>
          <w:p w:rsidR="00D806C6" w:rsidRPr="00CE2627" w:rsidRDefault="00D806C6" w:rsidP="00D5524C">
            <w:pPr>
              <w:autoSpaceDE w:val="0"/>
              <w:autoSpaceDN w:val="0"/>
              <w:rPr>
                <w:rFonts w:ascii="Times New Roman" w:eastAsia="Times New Roman" w:hAnsi="Times New Roman" w:cs="Times New Roman"/>
                <w:color w:val="auto"/>
              </w:rPr>
            </w:pP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12.</w:t>
            </w:r>
            <w:r w:rsidR="00CB703A" w:rsidRPr="00CE2627">
              <w:rPr>
                <w:rFonts w:ascii="Times New Roman" w:eastAsia="Times New Roman" w:hAnsi="Times New Roman" w:cs="Times New Roman"/>
                <w:color w:val="auto"/>
              </w:rPr>
              <w:t>1</w:t>
            </w:r>
            <w:r w:rsidRPr="00CE2627">
              <w:rPr>
                <w:rFonts w:ascii="Times New Roman" w:eastAsia="Times New Roman" w:hAnsi="Times New Roman" w:cs="Times New Roman"/>
                <w:color w:val="auto"/>
              </w:rPr>
              <w:t>. Код по бюджетной классиф</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кации</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классификации расходов бюджета в соо</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ветствии с предметом документа-основания.</w:t>
            </w:r>
          </w:p>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постановки на учет бюджетного обязательства, возникшего на основании исполнительного документа (р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шения налогового органа), указывается код классификации расходов бюджета на основании информации, представле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ной должником.</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12.</w:t>
            </w:r>
            <w:r w:rsidR="00CB703A" w:rsidRPr="00CE2627">
              <w:rPr>
                <w:rFonts w:ascii="Times New Roman" w:eastAsia="Times New Roman" w:hAnsi="Times New Roman" w:cs="Times New Roman"/>
                <w:color w:val="auto"/>
              </w:rPr>
              <w:t>2</w:t>
            </w:r>
            <w:r w:rsidRPr="00CE2627">
              <w:rPr>
                <w:rFonts w:ascii="Times New Roman" w:eastAsia="Times New Roman" w:hAnsi="Times New Roman" w:cs="Times New Roman"/>
                <w:color w:val="auto"/>
              </w:rPr>
              <w:t>. Сумма обязательства в разрезе на текущий финансовый год и пе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вый и второй год планового периода</w:t>
            </w:r>
          </w:p>
        </w:tc>
        <w:tc>
          <w:tcPr>
            <w:tcW w:w="6445" w:type="dxa"/>
          </w:tcPr>
          <w:p w:rsidR="00D806C6" w:rsidRPr="00CE2627" w:rsidRDefault="00D806C6"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Отражаются суммы принятых бюджетных обязательств за счет средствбюджета</w:t>
            </w:r>
            <w:r w:rsidR="00A82B33">
              <w:rPr>
                <w:rFonts w:ascii="Times New Roman" w:eastAsia="Times New Roman" w:hAnsi="Times New Roman" w:cs="Times New Roman"/>
                <w:color w:val="auto"/>
              </w:rPr>
              <w:t xml:space="preserve"> поселения</w:t>
            </w:r>
            <w:r w:rsidRPr="00CE2627">
              <w:rPr>
                <w:rFonts w:ascii="Times New Roman" w:eastAsia="Times New Roman" w:hAnsi="Times New Roman" w:cs="Times New Roman"/>
                <w:color w:val="auto"/>
              </w:rPr>
              <w:t>в валюте Российской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рации в разрезе на 20__ текущий финансовый год (первый и второй год планового периода).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12.</w:t>
            </w:r>
            <w:r w:rsidR="00CB703A" w:rsidRPr="00CE2627">
              <w:rPr>
                <w:rFonts w:ascii="Times New Roman" w:eastAsia="Times New Roman" w:hAnsi="Times New Roman" w:cs="Times New Roman"/>
                <w:color w:val="auto"/>
              </w:rPr>
              <w:t>3</w:t>
            </w:r>
            <w:r w:rsidRPr="00CE2627">
              <w:rPr>
                <w:rFonts w:ascii="Times New Roman" w:eastAsia="Times New Roman" w:hAnsi="Times New Roman" w:cs="Times New Roman"/>
                <w:color w:val="auto"/>
              </w:rPr>
              <w:t>. Объем права на принятие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 в разрезе сумм на текущий финансовый год, на первый и второй год планового периода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суммы доведенных лимитов бюджетных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 на текущий финансовый год, на первый и второй год планового периода.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12.</w:t>
            </w:r>
            <w:r w:rsidR="00CB703A" w:rsidRPr="00CE2627">
              <w:rPr>
                <w:rFonts w:ascii="Times New Roman" w:eastAsia="Times New Roman" w:hAnsi="Times New Roman" w:cs="Times New Roman"/>
                <w:color w:val="auto"/>
              </w:rPr>
              <w:t>4</w:t>
            </w:r>
            <w:r w:rsidRPr="00CE2627">
              <w:rPr>
                <w:rFonts w:ascii="Times New Roman" w:eastAsia="Times New Roman" w:hAnsi="Times New Roman" w:cs="Times New Roman"/>
                <w:color w:val="auto"/>
              </w:rPr>
              <w:t>. Сумма обязательства, прев</w:t>
            </w:r>
            <w:r w:rsidRPr="00CE2627">
              <w:rPr>
                <w:rFonts w:ascii="Times New Roman" w:eastAsia="Times New Roman" w:hAnsi="Times New Roman" w:cs="Times New Roman"/>
                <w:color w:val="auto"/>
              </w:rPr>
              <w:t>ы</w:t>
            </w:r>
            <w:r w:rsidRPr="00CE2627">
              <w:rPr>
                <w:rFonts w:ascii="Times New Roman" w:eastAsia="Times New Roman" w:hAnsi="Times New Roman" w:cs="Times New Roman"/>
                <w:color w:val="auto"/>
              </w:rPr>
              <w:t>шающая допустимый объем на 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кущий финансовый год, на первый и второй год планового периода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превышения принятого бюджетного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зательства над доведенными лимитами бюджетных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 в разрезе текущего финансового года, первого и вт</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рого года планового периода.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12.</w:t>
            </w:r>
            <w:r w:rsidR="00CB703A" w:rsidRPr="00CE2627">
              <w:rPr>
                <w:rFonts w:ascii="Times New Roman" w:eastAsia="Times New Roman" w:hAnsi="Times New Roman" w:cs="Times New Roman"/>
                <w:color w:val="auto"/>
              </w:rPr>
              <w:t>5</w:t>
            </w:r>
            <w:r w:rsidRPr="00CE2627">
              <w:rPr>
                <w:rFonts w:ascii="Times New Roman" w:eastAsia="Times New Roman" w:hAnsi="Times New Roman" w:cs="Times New Roman"/>
                <w:color w:val="auto"/>
              </w:rPr>
              <w:t>. Всего в разрезе сумм на тек</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щий финансовый год, на первый и второй год планового периода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итоговые суммы группировочно по сумме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 объему прав на принятие обязательств, сумме превышения на текущий год, первый и второй год планового периода.</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12.</w:t>
            </w:r>
            <w:r w:rsidR="00CB703A" w:rsidRPr="00CE2627">
              <w:rPr>
                <w:rFonts w:ascii="Times New Roman" w:eastAsia="Times New Roman" w:hAnsi="Times New Roman" w:cs="Times New Roman"/>
                <w:color w:val="auto"/>
              </w:rPr>
              <w:t>6</w:t>
            </w:r>
            <w:r w:rsidRPr="00CE2627">
              <w:rPr>
                <w:rFonts w:ascii="Times New Roman" w:eastAsia="Times New Roman" w:hAnsi="Times New Roman" w:cs="Times New Roman"/>
                <w:color w:val="auto"/>
              </w:rPr>
              <w:t>. Примечание</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иная информация, необходимая для формир</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вания Уведомления о превышении.</w:t>
            </w:r>
          </w:p>
        </w:tc>
      </w:tr>
      <w:tr w:rsidR="006D61B9"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13. Руководитель (уполномоченное лицо)</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должность, подпись, расшифровка подписи руководителя (уполномоченного лица), подписавшего Ув</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домление о превышении.</w:t>
            </w:r>
          </w:p>
        </w:tc>
      </w:tr>
      <w:tr w:rsidR="00D806C6" w:rsidRPr="00CE2627" w:rsidTr="00D806C6">
        <w:tblPrEx>
          <w:tblBorders>
            <w:left w:val="single" w:sz="4" w:space="0" w:color="auto"/>
            <w:right w:val="single" w:sz="4" w:space="0" w:color="auto"/>
          </w:tblBorders>
        </w:tblPrEx>
        <w:tc>
          <w:tcPr>
            <w:tcW w:w="396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14. Дата</w:t>
            </w:r>
          </w:p>
        </w:tc>
        <w:tc>
          <w:tcPr>
            <w:tcW w:w="6445" w:type="dxa"/>
          </w:tcPr>
          <w:p w:rsidR="00D806C6" w:rsidRPr="00CE2627" w:rsidRDefault="00D806C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подписания Уведомления о превышении.</w:t>
            </w:r>
          </w:p>
        </w:tc>
      </w:tr>
    </w:tbl>
    <w:p w:rsidR="007975F5" w:rsidRPr="00CE2627" w:rsidRDefault="007975F5" w:rsidP="00D5524C">
      <w:pPr>
        <w:pStyle w:val="21"/>
        <w:shd w:val="clear" w:color="auto" w:fill="auto"/>
        <w:tabs>
          <w:tab w:val="left" w:pos="1230"/>
        </w:tabs>
        <w:spacing w:before="0" w:after="0" w:line="240" w:lineRule="auto"/>
        <w:ind w:right="20"/>
        <w:jc w:val="center"/>
        <w:rPr>
          <w:rStyle w:val="11"/>
          <w:color w:val="auto"/>
          <w:sz w:val="28"/>
          <w:szCs w:val="28"/>
        </w:rPr>
      </w:pPr>
    </w:p>
    <w:p w:rsidR="007975F5" w:rsidRPr="00CE2627" w:rsidRDefault="007975F5" w:rsidP="00D5524C">
      <w:pPr>
        <w:rPr>
          <w:rStyle w:val="11"/>
          <w:rFonts w:eastAsia="Courier New"/>
          <w:color w:val="auto"/>
          <w:sz w:val="28"/>
          <w:szCs w:val="28"/>
        </w:rPr>
      </w:pPr>
      <w:r w:rsidRPr="00CE2627">
        <w:rPr>
          <w:rStyle w:val="11"/>
          <w:rFonts w:eastAsia="Courier New"/>
          <w:color w:val="auto"/>
          <w:sz w:val="28"/>
          <w:szCs w:val="28"/>
        </w:rPr>
        <w:br w:type="page"/>
      </w:r>
    </w:p>
    <w:p w:rsidR="007975F5" w:rsidRPr="00CE2627" w:rsidRDefault="007975F5" w:rsidP="00D5524C">
      <w:pPr>
        <w:tabs>
          <w:tab w:val="left" w:pos="1230"/>
        </w:tabs>
        <w:ind w:right="20"/>
        <w:jc w:val="right"/>
        <w:rPr>
          <w:rFonts w:ascii="Times New Roman" w:eastAsia="Times New Roman" w:hAnsi="Times New Roman" w:cs="Times New Roman"/>
          <w:color w:val="auto"/>
          <w:sz w:val="27"/>
          <w:szCs w:val="27"/>
          <w:shd w:val="clear" w:color="auto" w:fill="FFFFFF"/>
        </w:rPr>
      </w:pPr>
      <w:r w:rsidRPr="00CE2627">
        <w:rPr>
          <w:rFonts w:ascii="Times New Roman" w:eastAsia="Times New Roman" w:hAnsi="Times New Roman" w:cs="Times New Roman"/>
          <w:color w:val="auto"/>
          <w:sz w:val="27"/>
          <w:szCs w:val="27"/>
          <w:shd w:val="clear" w:color="auto" w:fill="FFFFFF"/>
        </w:rPr>
        <w:lastRenderedPageBreak/>
        <w:t xml:space="preserve">Приложение № </w:t>
      </w:r>
      <w:r w:rsidR="000D2D04">
        <w:rPr>
          <w:rFonts w:ascii="Times New Roman" w:eastAsia="Times New Roman" w:hAnsi="Times New Roman" w:cs="Times New Roman"/>
          <w:color w:val="auto"/>
          <w:sz w:val="27"/>
          <w:szCs w:val="27"/>
          <w:shd w:val="clear" w:color="auto" w:fill="FFFFFF"/>
        </w:rPr>
        <w:t>4</w:t>
      </w:r>
    </w:p>
    <w:p w:rsidR="007975F5" w:rsidRPr="00CE2627" w:rsidRDefault="007975F5"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z w:val="27"/>
          <w:szCs w:val="27"/>
          <w:shd w:val="clear" w:color="auto" w:fill="FFFFFF"/>
        </w:rPr>
        <w:t xml:space="preserve">к </w:t>
      </w:r>
      <w:r w:rsidRPr="00CE2627">
        <w:rPr>
          <w:rFonts w:ascii="Times New Roman" w:eastAsia="Times New Roman" w:hAnsi="Times New Roman" w:cs="Times New Roman"/>
          <w:color w:val="auto"/>
          <w:spacing w:val="-20"/>
          <w:sz w:val="28"/>
          <w:szCs w:val="28"/>
        </w:rPr>
        <w:t>Порядку</w:t>
      </w:r>
    </w:p>
    <w:p w:rsidR="007975F5" w:rsidRPr="00CE2627" w:rsidRDefault="007975F5"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учета бюджетных и денежных обязательств </w:t>
      </w:r>
    </w:p>
    <w:p w:rsidR="00A82B33" w:rsidRDefault="007975F5"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получателей средств бюджета </w:t>
      </w:r>
    </w:p>
    <w:p w:rsidR="00A82B33" w:rsidRDefault="001A625F" w:rsidP="00D5524C">
      <w:pPr>
        <w:ind w:right="-56"/>
        <w:jc w:val="right"/>
        <w:rPr>
          <w:rFonts w:ascii="Times New Roman" w:eastAsia="Times New Roman" w:hAnsi="Times New Roman" w:cs="Times New Roman"/>
          <w:color w:val="auto"/>
          <w:spacing w:val="-20"/>
          <w:sz w:val="28"/>
          <w:szCs w:val="28"/>
        </w:rPr>
      </w:pPr>
      <w:r>
        <w:rPr>
          <w:rFonts w:ascii="Times New Roman" w:eastAsia="Times New Roman" w:hAnsi="Times New Roman" w:cs="Times New Roman"/>
          <w:color w:val="auto"/>
          <w:spacing w:val="-20"/>
          <w:sz w:val="28"/>
          <w:szCs w:val="28"/>
        </w:rPr>
        <w:t>Меркуловского</w:t>
      </w:r>
      <w:r w:rsidR="00A82B33">
        <w:rPr>
          <w:rFonts w:ascii="Times New Roman" w:eastAsia="Times New Roman" w:hAnsi="Times New Roman" w:cs="Times New Roman"/>
          <w:color w:val="auto"/>
          <w:spacing w:val="-20"/>
          <w:sz w:val="28"/>
          <w:szCs w:val="28"/>
        </w:rPr>
        <w:t xml:space="preserve"> сельского поселения</w:t>
      </w:r>
    </w:p>
    <w:p w:rsidR="007975F5" w:rsidRPr="00CE2627" w:rsidRDefault="007975F5"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Шолоховского района</w:t>
      </w:r>
    </w:p>
    <w:p w:rsidR="007975F5" w:rsidRPr="00CE2627" w:rsidRDefault="007975F5" w:rsidP="00D5524C">
      <w:pPr>
        <w:autoSpaceDE w:val="0"/>
        <w:autoSpaceDN w:val="0"/>
        <w:jc w:val="center"/>
        <w:rPr>
          <w:rFonts w:ascii="Times New Roman" w:eastAsia="Times New Roman" w:hAnsi="Times New Roman" w:cs="Times New Roman"/>
          <w:b/>
          <w:color w:val="auto"/>
          <w:sz w:val="28"/>
          <w:szCs w:val="28"/>
        </w:rPr>
      </w:pPr>
    </w:p>
    <w:p w:rsidR="007975F5" w:rsidRPr="00CE2627" w:rsidRDefault="007975F5"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Реквизиты</w:t>
      </w:r>
    </w:p>
    <w:p w:rsidR="007975F5" w:rsidRPr="00CE2627" w:rsidRDefault="007975F5"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 xml:space="preserve">               отчета Справка об исполнении принятых на учет</w:t>
      </w:r>
    </w:p>
    <w:p w:rsidR="007975F5" w:rsidRPr="00CE2627" w:rsidRDefault="007975F5"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 xml:space="preserve">               _______________________________ обязательств</w:t>
      </w:r>
    </w:p>
    <w:p w:rsidR="00D806C6" w:rsidRPr="00CE2627" w:rsidRDefault="007975F5" w:rsidP="00D5524C">
      <w:pPr>
        <w:pStyle w:val="21"/>
        <w:shd w:val="clear" w:color="auto" w:fill="auto"/>
        <w:tabs>
          <w:tab w:val="left" w:pos="1230"/>
        </w:tabs>
        <w:spacing w:before="0" w:after="0" w:line="240" w:lineRule="auto"/>
        <w:ind w:right="20"/>
        <w:jc w:val="center"/>
        <w:rPr>
          <w:b/>
          <w:color w:val="auto"/>
          <w:sz w:val="28"/>
          <w:szCs w:val="28"/>
        </w:rPr>
      </w:pPr>
      <w:r w:rsidRPr="00CE2627">
        <w:rPr>
          <w:b/>
          <w:color w:val="auto"/>
          <w:sz w:val="28"/>
          <w:szCs w:val="28"/>
        </w:rPr>
        <w:t xml:space="preserve">        (бюджетных, денежных)</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761"/>
        <w:gridCol w:w="4684"/>
      </w:tblGrid>
      <w:tr w:rsidR="006D61B9" w:rsidRPr="00CE2627" w:rsidTr="007975F5">
        <w:tc>
          <w:tcPr>
            <w:tcW w:w="5726" w:type="dxa"/>
            <w:gridSpan w:val="2"/>
            <w:tcBorders>
              <w:top w:val="nil"/>
            </w:tcBorders>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Единица измерения: руб.</w:t>
            </w:r>
          </w:p>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 точностью до второго десятичного знака)</w:t>
            </w:r>
          </w:p>
        </w:tc>
        <w:tc>
          <w:tcPr>
            <w:tcW w:w="4684" w:type="dxa"/>
            <w:tcBorders>
              <w:top w:val="nil"/>
            </w:tcBorders>
            <w:vAlign w:val="bottom"/>
          </w:tcPr>
          <w:p w:rsidR="007975F5" w:rsidRPr="00CE2627" w:rsidRDefault="007975F5" w:rsidP="00D5524C">
            <w:pPr>
              <w:autoSpaceDE w:val="0"/>
              <w:autoSpaceDN w:val="0"/>
              <w:jc w:val="right"/>
              <w:rPr>
                <w:rFonts w:ascii="Times New Roman" w:eastAsia="Times New Roman" w:hAnsi="Times New Roman" w:cs="Times New Roman"/>
                <w:color w:val="auto"/>
              </w:rPr>
            </w:pPr>
            <w:r w:rsidRPr="00CE2627">
              <w:rPr>
                <w:rFonts w:ascii="Times New Roman" w:eastAsia="Times New Roman" w:hAnsi="Times New Roman" w:cs="Times New Roman"/>
                <w:color w:val="auto"/>
              </w:rPr>
              <w:t>Периодичность: месячная</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Описание реквизита</w:t>
            </w:r>
          </w:p>
        </w:tc>
        <w:tc>
          <w:tcPr>
            <w:tcW w:w="6445" w:type="dxa"/>
            <w:gridSpan w:val="2"/>
          </w:tcPr>
          <w:p w:rsidR="007975F5" w:rsidRPr="00CE2627" w:rsidRDefault="007975F5"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Правила формирования, заполнения реквизита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p>
        </w:tc>
        <w:tc>
          <w:tcPr>
            <w:tcW w:w="6445" w:type="dxa"/>
            <w:gridSpan w:val="2"/>
          </w:tcPr>
          <w:p w:rsidR="007975F5" w:rsidRPr="00CE2627" w:rsidRDefault="007975F5"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2</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 Дата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варя текущего финансового года и содержит информацию об исполнении бюджетных, денежных обязательств, поставле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ных на учет в органе Федерального казначейства на основ</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нии Сведений об обязательстве.</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2. Наименование органа Федерал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ного казначейства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территориального органа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2.1. Код органа Федерального казн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чейства (КОФК)</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органа Федерального казначейства, присв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енный Федеральным казначейством.</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3. Получатель бюджетных средств</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получателя сре</w:t>
            </w:r>
            <w:r w:rsidR="00A82B33">
              <w:rPr>
                <w:rFonts w:ascii="Times New Roman" w:eastAsia="Times New Roman" w:hAnsi="Times New Roman" w:cs="Times New Roman"/>
                <w:color w:val="auto"/>
              </w:rPr>
              <w:t>дств бюджета п</w:t>
            </w:r>
            <w:r w:rsidR="00A82B33">
              <w:rPr>
                <w:rFonts w:ascii="Times New Roman" w:eastAsia="Times New Roman" w:hAnsi="Times New Roman" w:cs="Times New Roman"/>
                <w:color w:val="auto"/>
              </w:rPr>
              <w:t>о</w:t>
            </w:r>
            <w:r w:rsidR="00A82B33">
              <w:rPr>
                <w:rFonts w:ascii="Times New Roman" w:eastAsia="Times New Roman" w:hAnsi="Times New Roman" w:cs="Times New Roman"/>
                <w:color w:val="auto"/>
              </w:rPr>
              <w:t>селения</w:t>
            </w:r>
            <w:r w:rsidRPr="00CE2627">
              <w:rPr>
                <w:rFonts w:ascii="Times New Roman" w:eastAsia="Times New Roman" w:hAnsi="Times New Roman" w:cs="Times New Roman"/>
                <w:color w:val="auto"/>
              </w:rPr>
              <w:t>, соответствующее реестровой записи реестра учас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ников бюджетного процесса, а также юридических лиц, не являющихся участниками бюджетного процесса (далее - Сводный реестр).</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3.1. Код по Сводному реестру</w:t>
            </w:r>
          </w:p>
        </w:tc>
        <w:tc>
          <w:tcPr>
            <w:tcW w:w="6445" w:type="dxa"/>
            <w:gridSpan w:val="2"/>
          </w:tcPr>
          <w:p w:rsidR="007975F5" w:rsidRPr="00CE2627" w:rsidRDefault="007975F5"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получателя средств бюджета </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по Сводному реестру.</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4. Наименование бюджета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бюджета.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5. Код </w:t>
            </w:r>
            <w:hyperlink r:id="rId34" w:history="1">
              <w:r w:rsidRPr="00CE2627">
                <w:rPr>
                  <w:rFonts w:ascii="Times New Roman" w:eastAsia="Times New Roman" w:hAnsi="Times New Roman" w:cs="Times New Roman"/>
                  <w:color w:val="auto"/>
                </w:rPr>
                <w:t>ОКТМО</w:t>
              </w:r>
            </w:hyperlink>
          </w:p>
        </w:tc>
        <w:tc>
          <w:tcPr>
            <w:tcW w:w="6445" w:type="dxa"/>
            <w:gridSpan w:val="2"/>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по Общероссийскому </w:t>
            </w:r>
            <w:hyperlink r:id="rId35" w:history="1">
              <w:r w:rsidRPr="00CE2627">
                <w:rPr>
                  <w:rFonts w:ascii="Times New Roman" w:eastAsia="Times New Roman" w:hAnsi="Times New Roman" w:cs="Times New Roman"/>
                  <w:color w:val="auto"/>
                </w:rPr>
                <w:t>классификатору</w:t>
              </w:r>
            </w:hyperlink>
            <w:r w:rsidRPr="00CE2627">
              <w:rPr>
                <w:rFonts w:ascii="Times New Roman" w:eastAsia="Times New Roman" w:hAnsi="Times New Roman" w:cs="Times New Roman"/>
                <w:color w:val="auto"/>
              </w:rPr>
              <w:t xml:space="preserve"> те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риторий муниципальных образований территориального о</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гана Федерального казначейства, финансового органа суб</w:t>
            </w:r>
            <w:r w:rsidRPr="00CE2627">
              <w:rPr>
                <w:rFonts w:ascii="Times New Roman" w:eastAsia="Times New Roman" w:hAnsi="Times New Roman" w:cs="Times New Roman"/>
                <w:color w:val="auto"/>
              </w:rPr>
              <w:t>ъ</w:t>
            </w:r>
            <w:r w:rsidRPr="00CE2627">
              <w:rPr>
                <w:rFonts w:ascii="Times New Roman" w:eastAsia="Times New Roman" w:hAnsi="Times New Roman" w:cs="Times New Roman"/>
                <w:color w:val="auto"/>
              </w:rPr>
              <w:t>екта Российской Федерации (муниципального образования), органа управления государственным внебюджетным фо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дом.</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6. Финансовый орган</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Финансового органа.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6.1. Код по ОКПО</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финансового органа по Общероссийскому классификатору предприятий и организаций.</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7. Код по бюджетной классификации</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составная часть кода бюджетной классифик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ции Российской Федерации, по которому в органе Федерал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ного казначейства приняты на учет бюджетные или дене</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t>ные обязательства (глава, раздел, подраздел, целевая статья, вид расходов).</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8. Распределенные на лицевой счет получателя бюджетных средств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миты бюджетных обязательств на 20__ текущий финансовый год</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8.1. Распределенные на лицевой счет получателя бюджетных средств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миты бюджетных обязательств на плановый период в разрезе лет</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 Реквизиты принятых на учет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9.1. Документ-основание/исполнительный док</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мент (решение налогового органа)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9.1.1. Номер документа-основания (исполнительного документа, реш</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ния налогового органа)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номер документа-основания (исполнительного документа, решения налогового органа) (при наличии).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9.1.2. Дата документа-основания (исполнительного документа, реш</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ния налогового органа)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документа-основания (исполнительного документа, решения налогового органа) (при наличии).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9.1.3. Идентификатор документа-основания (исполнительного док</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мента, решения налогового органа)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идентификатор документа-основания (при 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личии).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9.2. Учетный номер обязательства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учетный номер бюджетного или денежного обязательства.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w:t>
            </w:r>
            <w:r w:rsidR="00CB703A" w:rsidRPr="00CE2627">
              <w:rPr>
                <w:rFonts w:ascii="Times New Roman" w:eastAsia="Times New Roman" w:hAnsi="Times New Roman" w:cs="Times New Roman"/>
                <w:color w:val="auto"/>
              </w:rPr>
              <w:t>3</w:t>
            </w:r>
            <w:r w:rsidRPr="00CE2627">
              <w:rPr>
                <w:rFonts w:ascii="Times New Roman" w:eastAsia="Times New Roman" w:hAnsi="Times New Roman" w:cs="Times New Roman"/>
                <w:color w:val="auto"/>
              </w:rPr>
              <w:t>. Сумма принятых на учет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 на 20__ текущий финанс</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вый год в валюте Российской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рации</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суммы принятых на учет в органе Федеральн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 казначейства бюджетных или денежных обязательств на текущий финансовый год (с учетом неисполненных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ных или денежных обязательств прошлых лет) в разрезе 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дов по бюджетной классификации.</w:t>
            </w:r>
          </w:p>
        </w:tc>
      </w:tr>
      <w:tr w:rsidR="006D61B9" w:rsidRPr="00CE2627" w:rsidTr="007975F5">
        <w:tblPrEx>
          <w:tblBorders>
            <w:left w:val="single" w:sz="4" w:space="0" w:color="auto"/>
            <w:right w:val="single" w:sz="4" w:space="0" w:color="auto"/>
            <w:insideH w:val="nil"/>
            <w:insideV w:val="single" w:sz="4" w:space="0" w:color="auto"/>
          </w:tblBorders>
        </w:tblPrEx>
        <w:tc>
          <w:tcPr>
            <w:tcW w:w="3965" w:type="dxa"/>
            <w:tcBorders>
              <w:top w:val="nil"/>
            </w:tcBorders>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w:t>
            </w:r>
            <w:r w:rsidR="00CB703A" w:rsidRPr="00CE2627">
              <w:rPr>
                <w:rFonts w:ascii="Times New Roman" w:eastAsia="Times New Roman" w:hAnsi="Times New Roman" w:cs="Times New Roman"/>
                <w:color w:val="auto"/>
              </w:rPr>
              <w:t>4</w:t>
            </w:r>
            <w:r w:rsidRPr="00CE2627">
              <w:rPr>
                <w:rFonts w:ascii="Times New Roman" w:eastAsia="Times New Roman" w:hAnsi="Times New Roman" w:cs="Times New Roman"/>
                <w:color w:val="auto"/>
              </w:rPr>
              <w:t xml:space="preserve"> Сумма принятых на учет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 на плановый период в вал</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те Российской Федерации в разрезе первого и второго года</w:t>
            </w:r>
          </w:p>
        </w:tc>
        <w:tc>
          <w:tcPr>
            <w:tcW w:w="6445" w:type="dxa"/>
            <w:gridSpan w:val="2"/>
            <w:tcBorders>
              <w:top w:val="nil"/>
            </w:tcBorders>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суммы принятых на учет в органе Федеральн</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w:t>
            </w:r>
            <w:r w:rsidR="00CB703A" w:rsidRPr="00CE2627">
              <w:rPr>
                <w:rFonts w:ascii="Times New Roman" w:eastAsia="Times New Roman" w:hAnsi="Times New Roman" w:cs="Times New Roman"/>
                <w:color w:val="auto"/>
              </w:rPr>
              <w:t>5</w:t>
            </w:r>
            <w:r w:rsidRPr="00CE2627">
              <w:rPr>
                <w:rFonts w:ascii="Times New Roman" w:eastAsia="Times New Roman" w:hAnsi="Times New Roman" w:cs="Times New Roman"/>
                <w:color w:val="auto"/>
              </w:rPr>
              <w:t>. Сумма исполненных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 xml:space="preserve">тельств текущего финансового года </w:t>
            </w:r>
            <w:r w:rsidRPr="00CE2627">
              <w:rPr>
                <w:rFonts w:ascii="Times New Roman" w:eastAsia="Times New Roman" w:hAnsi="Times New Roman" w:cs="Times New Roman"/>
                <w:color w:val="auto"/>
              </w:rPr>
              <w:lastRenderedPageBreak/>
              <w:t>в валюте Российской Федерации</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Указываются суммы исполненных бюджетных или дене</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t>ных обязательств текущего финансового года в разрезе 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lastRenderedPageBreak/>
              <w:t>дов бюджетной классификации Российской Федерации.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9.</w:t>
            </w:r>
            <w:r w:rsidR="00CB703A" w:rsidRPr="00CE2627">
              <w:rPr>
                <w:rFonts w:ascii="Times New Roman" w:eastAsia="Times New Roman" w:hAnsi="Times New Roman" w:cs="Times New Roman"/>
                <w:color w:val="auto"/>
              </w:rPr>
              <w:t>6</w:t>
            </w:r>
            <w:r w:rsidRPr="00CE2627">
              <w:rPr>
                <w:rFonts w:ascii="Times New Roman" w:eastAsia="Times New Roman" w:hAnsi="Times New Roman" w:cs="Times New Roman"/>
                <w:color w:val="auto"/>
              </w:rPr>
              <w:t>. Процент исполнения бюджетных или денежных обязательств текущ</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го финансового года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процент исполненных бюджетных или дене</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t>ных обязательств текущего финансового года в разрезе 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дов бюджетной классификации Российской Федерации.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9.7. Неисполненные обязательства текущего финансового года в валюте Российской Федерации</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суммы неисполненных бюджетных или дене</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t>ных обязательств текущего финансового года в разрезе 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дов бюджетной классификации Российской Федерации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казатель </w:t>
            </w:r>
            <w:hyperlink w:anchor="P877" w:history="1">
              <w:r w:rsidRPr="00CE2627">
                <w:rPr>
                  <w:rFonts w:ascii="Times New Roman" w:eastAsia="Times New Roman" w:hAnsi="Times New Roman" w:cs="Times New Roman"/>
                  <w:color w:val="auto"/>
                </w:rPr>
                <w:t>пункта 9.4</w:t>
              </w:r>
            </w:hyperlink>
            <w:r w:rsidRPr="00CE2627">
              <w:rPr>
                <w:rFonts w:ascii="Times New Roman" w:eastAsia="Times New Roman" w:hAnsi="Times New Roman" w:cs="Times New Roman"/>
                <w:color w:val="auto"/>
              </w:rPr>
              <w:t xml:space="preserve"> минус показатель </w:t>
            </w:r>
            <w:hyperlink w:anchor="P883" w:history="1">
              <w:r w:rsidRPr="00CE2627">
                <w:rPr>
                  <w:rFonts w:ascii="Times New Roman" w:eastAsia="Times New Roman" w:hAnsi="Times New Roman" w:cs="Times New Roman"/>
                  <w:color w:val="auto"/>
                </w:rPr>
                <w:t>пункта 9.6</w:t>
              </w:r>
            </w:hyperlink>
            <w:r w:rsidRPr="00CE2627">
              <w:rPr>
                <w:rFonts w:ascii="Times New Roman" w:eastAsia="Times New Roman" w:hAnsi="Times New Roman" w:cs="Times New Roman"/>
                <w:color w:val="auto"/>
              </w:rPr>
              <w:t>).</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9.8. Сумма неиспользованного 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татка лимитов бюджетных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 текущего финансового года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суммы неиспользованного остатка лимитов бюджетных обязательств текущего финансового года в ра</w:t>
            </w:r>
            <w:r w:rsidRPr="00CE2627">
              <w:rPr>
                <w:rFonts w:ascii="Times New Roman" w:eastAsia="Times New Roman" w:hAnsi="Times New Roman" w:cs="Times New Roman"/>
                <w:color w:val="auto"/>
              </w:rPr>
              <w:t>з</w:t>
            </w:r>
            <w:r w:rsidRPr="00CE2627">
              <w:rPr>
                <w:rFonts w:ascii="Times New Roman" w:eastAsia="Times New Roman" w:hAnsi="Times New Roman" w:cs="Times New Roman"/>
                <w:color w:val="auto"/>
              </w:rPr>
              <w:t xml:space="preserve">резе кодов по бюджетной классификации (показатель </w:t>
            </w:r>
            <w:hyperlink w:anchor="P859" w:history="1">
              <w:r w:rsidRPr="00CE2627">
                <w:rPr>
                  <w:rFonts w:ascii="Times New Roman" w:eastAsia="Times New Roman" w:hAnsi="Times New Roman" w:cs="Times New Roman"/>
                  <w:color w:val="auto"/>
                </w:rPr>
                <w:t>пункта 8</w:t>
              </w:r>
            </w:hyperlink>
            <w:r w:rsidRPr="00CE2627">
              <w:rPr>
                <w:rFonts w:ascii="Times New Roman" w:eastAsia="Times New Roman" w:hAnsi="Times New Roman" w:cs="Times New Roman"/>
                <w:color w:val="auto"/>
              </w:rPr>
              <w:t xml:space="preserve"> минус показатель </w:t>
            </w:r>
            <w:hyperlink w:anchor="P883" w:history="1">
              <w:r w:rsidRPr="00CE2627">
                <w:rPr>
                  <w:rFonts w:ascii="Times New Roman" w:eastAsia="Times New Roman" w:hAnsi="Times New Roman" w:cs="Times New Roman"/>
                  <w:color w:val="auto"/>
                </w:rPr>
                <w:t>пункта 9.6</w:t>
              </w:r>
            </w:hyperlink>
            <w:r w:rsidRPr="00CE2627">
              <w:rPr>
                <w:rFonts w:ascii="Times New Roman" w:eastAsia="Times New Roman" w:hAnsi="Times New Roman" w:cs="Times New Roman"/>
                <w:color w:val="auto"/>
              </w:rPr>
              <w:t>).</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w:t>
            </w:r>
            <w:r w:rsidR="00CB703A" w:rsidRPr="00CE2627">
              <w:rPr>
                <w:rFonts w:ascii="Times New Roman" w:eastAsia="Times New Roman" w:hAnsi="Times New Roman" w:cs="Times New Roman"/>
                <w:color w:val="auto"/>
              </w:rPr>
              <w:t>9</w:t>
            </w:r>
            <w:r w:rsidRPr="00CE2627">
              <w:rPr>
                <w:rFonts w:ascii="Times New Roman" w:eastAsia="Times New Roman" w:hAnsi="Times New Roman" w:cs="Times New Roman"/>
                <w:color w:val="auto"/>
              </w:rPr>
              <w:t>. Неиспользованный остаток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митов бюджетных обязательств 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кущего финансового года в проце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тах от доведенного объема лимитов бюджетных обязательств текущего финансового года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процент неиспользованного остатка лимитов бюджетных обязательств текущего финансового года в ра</w:t>
            </w:r>
            <w:r w:rsidRPr="00CE2627">
              <w:rPr>
                <w:rFonts w:ascii="Times New Roman" w:eastAsia="Times New Roman" w:hAnsi="Times New Roman" w:cs="Times New Roman"/>
                <w:color w:val="auto"/>
              </w:rPr>
              <w:t>з</w:t>
            </w:r>
            <w:r w:rsidRPr="00CE2627">
              <w:rPr>
                <w:rFonts w:ascii="Times New Roman" w:eastAsia="Times New Roman" w:hAnsi="Times New Roman" w:cs="Times New Roman"/>
                <w:color w:val="auto"/>
              </w:rPr>
              <w:t>резе кодов по бюджетной классификации.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10. Итого по коду бюджетной кла</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сификации</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итоговая сумма бюджетных или денежных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 группировочно по всем кодам бюджетной класс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фикации Российской Федерации, указанным в отчете.</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11. Всего</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итоговые суммы бюджетных или денежных обязательств.</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12. Ответственный исполнитель</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должность, подпись, расшифровка подписи, телефон ответственного исполнителя, сформировавшего о</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чет.</w:t>
            </w:r>
          </w:p>
        </w:tc>
      </w:tr>
      <w:tr w:rsidR="007975F5"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13. Дата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подписания отчета.</w:t>
            </w:r>
          </w:p>
        </w:tc>
      </w:tr>
    </w:tbl>
    <w:p w:rsidR="007975F5" w:rsidRPr="00CE2627" w:rsidRDefault="007975F5" w:rsidP="00D5524C">
      <w:pPr>
        <w:pStyle w:val="21"/>
        <w:shd w:val="clear" w:color="auto" w:fill="auto"/>
        <w:tabs>
          <w:tab w:val="left" w:pos="1230"/>
        </w:tabs>
        <w:spacing w:before="0" w:after="0" w:line="240" w:lineRule="auto"/>
        <w:ind w:right="20"/>
        <w:jc w:val="center"/>
        <w:rPr>
          <w:rStyle w:val="11"/>
          <w:color w:val="auto"/>
          <w:sz w:val="28"/>
          <w:szCs w:val="28"/>
        </w:rPr>
      </w:pPr>
    </w:p>
    <w:p w:rsidR="007975F5" w:rsidRPr="00CE2627" w:rsidRDefault="007975F5" w:rsidP="00D5524C">
      <w:pPr>
        <w:rPr>
          <w:rStyle w:val="11"/>
          <w:rFonts w:eastAsia="Courier New"/>
          <w:color w:val="auto"/>
          <w:sz w:val="28"/>
          <w:szCs w:val="28"/>
        </w:rPr>
      </w:pPr>
      <w:r w:rsidRPr="00CE2627">
        <w:rPr>
          <w:rStyle w:val="11"/>
          <w:rFonts w:eastAsia="Courier New"/>
          <w:color w:val="auto"/>
          <w:sz w:val="28"/>
          <w:szCs w:val="28"/>
        </w:rPr>
        <w:br w:type="page"/>
      </w:r>
    </w:p>
    <w:p w:rsidR="007975F5" w:rsidRPr="00CE2627" w:rsidRDefault="007975F5" w:rsidP="00D5524C">
      <w:pPr>
        <w:tabs>
          <w:tab w:val="left" w:pos="1230"/>
        </w:tabs>
        <w:ind w:right="20"/>
        <w:jc w:val="right"/>
        <w:rPr>
          <w:rFonts w:ascii="Times New Roman" w:eastAsia="Times New Roman" w:hAnsi="Times New Roman" w:cs="Times New Roman"/>
          <w:color w:val="auto"/>
          <w:sz w:val="27"/>
          <w:szCs w:val="27"/>
          <w:shd w:val="clear" w:color="auto" w:fill="FFFFFF"/>
        </w:rPr>
      </w:pPr>
      <w:r w:rsidRPr="00CE2627">
        <w:rPr>
          <w:rFonts w:ascii="Times New Roman" w:eastAsia="Times New Roman" w:hAnsi="Times New Roman" w:cs="Times New Roman"/>
          <w:color w:val="auto"/>
          <w:sz w:val="27"/>
          <w:szCs w:val="27"/>
          <w:shd w:val="clear" w:color="auto" w:fill="FFFFFF"/>
        </w:rPr>
        <w:lastRenderedPageBreak/>
        <w:t xml:space="preserve">Приложение № </w:t>
      </w:r>
      <w:r w:rsidR="000D2D04">
        <w:rPr>
          <w:rFonts w:ascii="Times New Roman" w:eastAsia="Times New Roman" w:hAnsi="Times New Roman" w:cs="Times New Roman"/>
          <w:color w:val="auto"/>
          <w:sz w:val="27"/>
          <w:szCs w:val="27"/>
          <w:shd w:val="clear" w:color="auto" w:fill="FFFFFF"/>
        </w:rPr>
        <w:t>5</w:t>
      </w:r>
    </w:p>
    <w:p w:rsidR="007975F5" w:rsidRPr="00CE2627" w:rsidRDefault="007975F5"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z w:val="27"/>
          <w:szCs w:val="27"/>
          <w:shd w:val="clear" w:color="auto" w:fill="FFFFFF"/>
        </w:rPr>
        <w:t xml:space="preserve">к </w:t>
      </w:r>
      <w:r w:rsidRPr="00CE2627">
        <w:rPr>
          <w:rFonts w:ascii="Times New Roman" w:eastAsia="Times New Roman" w:hAnsi="Times New Roman" w:cs="Times New Roman"/>
          <w:color w:val="auto"/>
          <w:spacing w:val="-20"/>
          <w:sz w:val="28"/>
          <w:szCs w:val="28"/>
        </w:rPr>
        <w:t>Порядку</w:t>
      </w:r>
    </w:p>
    <w:p w:rsidR="007975F5" w:rsidRPr="00CE2627" w:rsidRDefault="007975F5"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учета бюджетных и денежных обязательств </w:t>
      </w:r>
    </w:p>
    <w:p w:rsidR="00A82B33" w:rsidRDefault="007975F5"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получателей средств бюджета </w:t>
      </w:r>
    </w:p>
    <w:p w:rsidR="00A82B33" w:rsidRDefault="001A625F" w:rsidP="00D5524C">
      <w:pPr>
        <w:ind w:right="-56"/>
        <w:jc w:val="right"/>
        <w:rPr>
          <w:rFonts w:ascii="Times New Roman" w:eastAsia="Times New Roman" w:hAnsi="Times New Roman" w:cs="Times New Roman"/>
          <w:color w:val="auto"/>
          <w:spacing w:val="-20"/>
          <w:sz w:val="28"/>
          <w:szCs w:val="28"/>
        </w:rPr>
      </w:pPr>
      <w:r>
        <w:rPr>
          <w:rFonts w:ascii="Times New Roman" w:eastAsia="Times New Roman" w:hAnsi="Times New Roman" w:cs="Times New Roman"/>
          <w:color w:val="auto"/>
          <w:spacing w:val="-20"/>
          <w:sz w:val="28"/>
          <w:szCs w:val="28"/>
        </w:rPr>
        <w:t>Меркуловского</w:t>
      </w:r>
      <w:r w:rsidR="00A82B33">
        <w:rPr>
          <w:rFonts w:ascii="Times New Roman" w:eastAsia="Times New Roman" w:hAnsi="Times New Roman" w:cs="Times New Roman"/>
          <w:color w:val="auto"/>
          <w:spacing w:val="-20"/>
          <w:sz w:val="28"/>
          <w:szCs w:val="28"/>
        </w:rPr>
        <w:t xml:space="preserve"> сельского поселения </w:t>
      </w:r>
    </w:p>
    <w:p w:rsidR="007975F5" w:rsidRPr="00CE2627" w:rsidRDefault="007975F5"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Шолоховского района</w:t>
      </w:r>
    </w:p>
    <w:p w:rsidR="007975F5" w:rsidRPr="00CE2627" w:rsidRDefault="007975F5" w:rsidP="00D5524C">
      <w:pPr>
        <w:autoSpaceDE w:val="0"/>
        <w:autoSpaceDN w:val="0"/>
        <w:jc w:val="center"/>
        <w:rPr>
          <w:rFonts w:ascii="Times New Roman" w:eastAsia="Times New Roman" w:hAnsi="Times New Roman" w:cs="Times New Roman"/>
          <w:b/>
          <w:color w:val="auto"/>
          <w:sz w:val="28"/>
          <w:szCs w:val="28"/>
        </w:rPr>
      </w:pPr>
    </w:p>
    <w:p w:rsidR="007975F5" w:rsidRPr="00CE2627" w:rsidRDefault="007975F5"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Реквизиты</w:t>
      </w:r>
    </w:p>
    <w:p w:rsidR="007975F5" w:rsidRPr="00CE2627" w:rsidRDefault="007975F5"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 xml:space="preserve">               отчета Информация о принятых на учет</w:t>
      </w:r>
    </w:p>
    <w:p w:rsidR="007975F5" w:rsidRPr="00CE2627" w:rsidRDefault="007975F5"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 xml:space="preserve">               _______________________________ обязательств</w:t>
      </w:r>
    </w:p>
    <w:p w:rsidR="007975F5" w:rsidRPr="00CE2627" w:rsidRDefault="007975F5" w:rsidP="00D5524C">
      <w:pPr>
        <w:pStyle w:val="21"/>
        <w:shd w:val="clear" w:color="auto" w:fill="auto"/>
        <w:tabs>
          <w:tab w:val="left" w:pos="1230"/>
        </w:tabs>
        <w:spacing w:before="0" w:after="0" w:line="240" w:lineRule="auto"/>
        <w:ind w:right="20"/>
        <w:jc w:val="center"/>
        <w:rPr>
          <w:b/>
          <w:color w:val="auto"/>
          <w:sz w:val="28"/>
          <w:szCs w:val="28"/>
        </w:rPr>
      </w:pPr>
      <w:r w:rsidRPr="00CE2627">
        <w:rPr>
          <w:b/>
          <w:color w:val="auto"/>
          <w:sz w:val="28"/>
          <w:szCs w:val="28"/>
        </w:rPr>
        <w:t xml:space="preserve">        (бюджетных, денежных)</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251"/>
        <w:gridCol w:w="5194"/>
      </w:tblGrid>
      <w:tr w:rsidR="006D61B9" w:rsidRPr="00CE2627" w:rsidTr="007975F5">
        <w:tc>
          <w:tcPr>
            <w:tcW w:w="5216" w:type="dxa"/>
            <w:gridSpan w:val="2"/>
            <w:tcBorders>
              <w:top w:val="nil"/>
            </w:tcBorders>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Единица измерения: руб.</w:t>
            </w:r>
          </w:p>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 точностью до второго десятичного знака)</w:t>
            </w:r>
          </w:p>
        </w:tc>
        <w:tc>
          <w:tcPr>
            <w:tcW w:w="5194" w:type="dxa"/>
            <w:tcBorders>
              <w:top w:val="nil"/>
            </w:tcBorders>
            <w:vAlign w:val="bottom"/>
          </w:tcPr>
          <w:p w:rsidR="007975F5" w:rsidRPr="00CE2627" w:rsidRDefault="007975F5" w:rsidP="00D5524C">
            <w:pPr>
              <w:autoSpaceDE w:val="0"/>
              <w:autoSpaceDN w:val="0"/>
              <w:jc w:val="right"/>
              <w:rPr>
                <w:rFonts w:ascii="Times New Roman" w:eastAsia="Times New Roman" w:hAnsi="Times New Roman" w:cs="Times New Roman"/>
                <w:color w:val="auto"/>
              </w:rPr>
            </w:pPr>
            <w:r w:rsidRPr="00CE2627">
              <w:rPr>
                <w:rFonts w:ascii="Times New Roman" w:eastAsia="Times New Roman" w:hAnsi="Times New Roman" w:cs="Times New Roman"/>
                <w:color w:val="auto"/>
              </w:rPr>
              <w:t>Периодичность: месячная</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Наименование реквизита</w:t>
            </w:r>
          </w:p>
        </w:tc>
        <w:tc>
          <w:tcPr>
            <w:tcW w:w="6445" w:type="dxa"/>
            <w:gridSpan w:val="2"/>
          </w:tcPr>
          <w:p w:rsidR="007975F5" w:rsidRPr="00CE2627" w:rsidRDefault="007975F5"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Правила формирования, заполнения реквизита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p>
        </w:tc>
        <w:tc>
          <w:tcPr>
            <w:tcW w:w="6445" w:type="dxa"/>
            <w:gridSpan w:val="2"/>
          </w:tcPr>
          <w:p w:rsidR="007975F5" w:rsidRPr="00CE2627" w:rsidRDefault="007975F5"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2</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 Дата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щим итогом с начала текущего финансового года с указа</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ными в запросе детализацией и группировкой показателей.</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2. Наименование органа Федерал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ного казначейства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территориального органа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3. Код органа Федерального казн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чейства (КОФК)</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органа Федерального казначейства, присв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енный Федеральным казначейством.</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4. Вид отчета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простой, сводный.</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5. Главный распорядитель (распор</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дитель) бюджетных средств</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главного распорядителя (расп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рядителя) бюджетных средств по находящимся в ведении главного распорядителя (распорядителя) средств федерал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ного бюджета получателям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p w:rsidR="007975F5" w:rsidRPr="00CE2627" w:rsidRDefault="007975F5"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При формировании Информации о принятых на учет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тельствах в целом по всем получателям средств бюджета</w:t>
            </w:r>
            <w:r w:rsidR="00A82B33">
              <w:rPr>
                <w:rFonts w:ascii="Times New Roman" w:eastAsia="Times New Roman" w:hAnsi="Times New Roman" w:cs="Times New Roman"/>
                <w:color w:val="auto"/>
              </w:rPr>
              <w:t>п</w:t>
            </w:r>
            <w:r w:rsidR="00A82B33">
              <w:rPr>
                <w:rFonts w:ascii="Times New Roman" w:eastAsia="Times New Roman" w:hAnsi="Times New Roman" w:cs="Times New Roman"/>
                <w:color w:val="auto"/>
              </w:rPr>
              <w:t>о</w:t>
            </w:r>
            <w:r w:rsidR="00A82B33">
              <w:rPr>
                <w:rFonts w:ascii="Times New Roman" w:eastAsia="Times New Roman" w:hAnsi="Times New Roman" w:cs="Times New Roman"/>
                <w:color w:val="auto"/>
              </w:rPr>
              <w:t>селения</w:t>
            </w:r>
            <w:r w:rsidRPr="00CE2627">
              <w:rPr>
                <w:rFonts w:ascii="Times New Roman" w:eastAsia="Times New Roman" w:hAnsi="Times New Roman" w:cs="Times New Roman"/>
                <w:color w:val="auto"/>
              </w:rPr>
              <w:t xml:space="preserve"> реквизит "Главный распорядитель (распорядитель) бюджетных средств" не заполняется.</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5.1. Глава по бюджетной классиф</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кации</w:t>
            </w:r>
          </w:p>
        </w:tc>
        <w:tc>
          <w:tcPr>
            <w:tcW w:w="6445" w:type="dxa"/>
            <w:gridSpan w:val="2"/>
          </w:tcPr>
          <w:p w:rsidR="007975F5" w:rsidRPr="00CE2627" w:rsidRDefault="007975F5"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глава по бюджетной классификации главного распорядителя (распорядителя) бюджетных средств по нах</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дящимся в ведении главного распорядителя (распорядителя)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получателям средств бюджет</w:t>
            </w:r>
            <w:r w:rsidRPr="00CE2627">
              <w:rPr>
                <w:rFonts w:ascii="Times New Roman" w:eastAsia="Times New Roman" w:hAnsi="Times New Roman" w:cs="Times New Roman"/>
                <w:color w:val="auto"/>
              </w:rPr>
              <w:t>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5.2. Код по Сводному реестру</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по реестру участников бюджетного проце</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6. Наименование бюджета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бюджета.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7. Код </w:t>
            </w:r>
            <w:hyperlink r:id="rId36" w:history="1">
              <w:r w:rsidRPr="00CE2627">
                <w:rPr>
                  <w:rFonts w:ascii="Times New Roman" w:eastAsia="Times New Roman" w:hAnsi="Times New Roman" w:cs="Times New Roman"/>
                  <w:color w:val="auto"/>
                </w:rPr>
                <w:t>ОКТМО</w:t>
              </w:r>
            </w:hyperlink>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по Общероссийскому </w:t>
            </w:r>
            <w:hyperlink r:id="rId37" w:history="1">
              <w:r w:rsidRPr="00CE2627">
                <w:rPr>
                  <w:rFonts w:ascii="Times New Roman" w:eastAsia="Times New Roman" w:hAnsi="Times New Roman" w:cs="Times New Roman"/>
                  <w:color w:val="auto"/>
                </w:rPr>
                <w:t>классификатору</w:t>
              </w:r>
            </w:hyperlink>
            <w:r w:rsidRPr="00CE2627">
              <w:rPr>
                <w:rFonts w:ascii="Times New Roman" w:eastAsia="Times New Roman" w:hAnsi="Times New Roman" w:cs="Times New Roman"/>
                <w:color w:val="auto"/>
              </w:rPr>
              <w:t xml:space="preserve"> те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риторий муниципальных образований территориального о</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гана Федерального казначейства, финансового органа суб</w:t>
            </w:r>
            <w:r w:rsidRPr="00CE2627">
              <w:rPr>
                <w:rFonts w:ascii="Times New Roman" w:eastAsia="Times New Roman" w:hAnsi="Times New Roman" w:cs="Times New Roman"/>
                <w:color w:val="auto"/>
              </w:rPr>
              <w:t>ъ</w:t>
            </w:r>
            <w:r w:rsidRPr="00CE2627">
              <w:rPr>
                <w:rFonts w:ascii="Times New Roman" w:eastAsia="Times New Roman" w:hAnsi="Times New Roman" w:cs="Times New Roman"/>
                <w:color w:val="auto"/>
              </w:rPr>
              <w:t>екта Российской Федерации (муниципального образования), органа управления государственным внебюджетным фо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дом.</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8. Финансовый орган</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финансового органа.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8.1. Код по ОКПО</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финансового органа по Общероссийскому классификатору предприятий и организаций.</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 Наименование участника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ного процесса</w:t>
            </w:r>
          </w:p>
        </w:tc>
        <w:tc>
          <w:tcPr>
            <w:tcW w:w="6445" w:type="dxa"/>
            <w:gridSpan w:val="2"/>
          </w:tcPr>
          <w:p w:rsidR="007975F5" w:rsidRPr="00CE2627" w:rsidRDefault="007975F5"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участника бюджетного процесса (получателя средств бюджета</w:t>
            </w:r>
            <w:r w:rsidR="00A82B33">
              <w:rPr>
                <w:rFonts w:ascii="Times New Roman" w:eastAsia="Times New Roman" w:hAnsi="Times New Roman" w:cs="Times New Roman"/>
                <w:color w:val="auto"/>
              </w:rPr>
              <w:t xml:space="preserve"> поселения</w:t>
            </w:r>
            <w:r w:rsidRPr="00CE2627">
              <w:rPr>
                <w:rFonts w:ascii="Times New Roman" w:eastAsia="Times New Roman" w:hAnsi="Times New Roman" w:cs="Times New Roman"/>
                <w:color w:val="auto"/>
              </w:rPr>
              <w:t>).</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9.1. Код по Сводному реестру</w:t>
            </w:r>
          </w:p>
        </w:tc>
        <w:tc>
          <w:tcPr>
            <w:tcW w:w="6445" w:type="dxa"/>
            <w:gridSpan w:val="2"/>
          </w:tcPr>
          <w:p w:rsidR="007975F5" w:rsidRPr="00CE2627" w:rsidRDefault="007975F5"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участника бюджетного процесса (получат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ля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по Сводному реестру.</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10. Код по бюджетной классифик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ции</w:t>
            </w:r>
          </w:p>
        </w:tc>
        <w:tc>
          <w:tcPr>
            <w:tcW w:w="6445" w:type="dxa"/>
            <w:gridSpan w:val="2"/>
          </w:tcPr>
          <w:p w:rsidR="007975F5" w:rsidRPr="00CE2627" w:rsidRDefault="007975F5"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составная часть кода бюджетной классифик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ции Российской Федерации, по которому в органе Федерал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ного казначейства учтено бюджетное или денежное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тельство (глава, раздел, подраздел, целевая статья, вид ра</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ходов). Степень детализации кодов бюджетной классифик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 xml:space="preserve">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 </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бюджетных или денежных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зательствах, устанавливается Министерством финансов Ро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сийской Федерации, главными распорядителями или расп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рядителями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по запросу которых формируется Информация о принятых на учет обязательс</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вах.</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11. Код валюты по </w:t>
            </w:r>
            <w:hyperlink r:id="rId38" w:history="1">
              <w:r w:rsidRPr="00CE2627">
                <w:rPr>
                  <w:rFonts w:ascii="Times New Roman" w:eastAsia="Times New Roman" w:hAnsi="Times New Roman" w:cs="Times New Roman"/>
                  <w:color w:val="auto"/>
                </w:rPr>
                <w:t>ОКВ</w:t>
              </w:r>
            </w:hyperlink>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валюты, в которой принято бюджетное или денежное обязательство, в соответствии с Общероссийским </w:t>
            </w:r>
            <w:hyperlink r:id="rId39" w:history="1">
              <w:r w:rsidRPr="00CE2627">
                <w:rPr>
                  <w:rFonts w:ascii="Times New Roman" w:eastAsia="Times New Roman" w:hAnsi="Times New Roman" w:cs="Times New Roman"/>
                  <w:color w:val="auto"/>
                </w:rPr>
                <w:t>классификатором</w:t>
              </w:r>
            </w:hyperlink>
            <w:r w:rsidRPr="00CE2627">
              <w:rPr>
                <w:rFonts w:ascii="Times New Roman" w:eastAsia="Times New Roman" w:hAnsi="Times New Roman" w:cs="Times New Roman"/>
                <w:color w:val="auto"/>
              </w:rPr>
              <w:t xml:space="preserve"> валют.</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r w:rsidR="00CB703A" w:rsidRPr="00CE2627">
              <w:rPr>
                <w:rFonts w:ascii="Times New Roman" w:eastAsia="Times New Roman" w:hAnsi="Times New Roman" w:cs="Times New Roman"/>
                <w:color w:val="auto"/>
              </w:rPr>
              <w:t>2</w:t>
            </w:r>
            <w:r w:rsidRPr="00CE2627">
              <w:rPr>
                <w:rFonts w:ascii="Times New Roman" w:eastAsia="Times New Roman" w:hAnsi="Times New Roman" w:cs="Times New Roman"/>
                <w:color w:val="auto"/>
              </w:rPr>
              <w:t>. Сумма неисполненного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тельства прошлых лет</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Отражаются суммы неисполненных обязательств прошлых лет в разрезе кодов по бюджетной классификации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r w:rsidR="00CB703A" w:rsidRPr="00CE2627">
              <w:rPr>
                <w:rFonts w:ascii="Times New Roman" w:eastAsia="Times New Roman" w:hAnsi="Times New Roman" w:cs="Times New Roman"/>
                <w:color w:val="auto"/>
              </w:rPr>
              <w:t>3</w:t>
            </w:r>
            <w:r w:rsidRPr="00CE2627">
              <w:rPr>
                <w:rFonts w:ascii="Times New Roman" w:eastAsia="Times New Roman" w:hAnsi="Times New Roman" w:cs="Times New Roman"/>
                <w:color w:val="auto"/>
              </w:rPr>
              <w:t>. Сумма на 20__ текущий фина</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совый год с помесячной разбивкой</w:t>
            </w:r>
          </w:p>
        </w:tc>
        <w:tc>
          <w:tcPr>
            <w:tcW w:w="6445" w:type="dxa"/>
            <w:gridSpan w:val="2"/>
          </w:tcPr>
          <w:p w:rsidR="007975F5" w:rsidRPr="00CE2627" w:rsidRDefault="007975F5"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Отражаются суммы принятых бюджетных или денежных обязательств за счет средств бюджета </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в валюте Российской Федерации разрезе кодов по бюджетной класс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фикации, Указывается итоговая сумма бюджетных или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нежных обязательств текущего финансового года и в разрезе каждого месяца текущего финансового года.</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r w:rsidR="00CB703A" w:rsidRPr="00CE2627">
              <w:rPr>
                <w:rFonts w:ascii="Times New Roman" w:eastAsia="Times New Roman" w:hAnsi="Times New Roman" w:cs="Times New Roman"/>
                <w:color w:val="auto"/>
              </w:rPr>
              <w:t>4</w:t>
            </w:r>
            <w:r w:rsidRPr="00CE2627">
              <w:rPr>
                <w:rFonts w:ascii="Times New Roman" w:eastAsia="Times New Roman" w:hAnsi="Times New Roman" w:cs="Times New Roman"/>
                <w:color w:val="auto"/>
              </w:rPr>
              <w:t>. Сумма на плановый период с разбивкой по годам</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суммы бюджетных или денежных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 принятые на первый и второй год планового пери</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да разрезе кодов по бюджетной классификации, </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r w:rsidR="00CB703A" w:rsidRPr="00CE2627">
              <w:rPr>
                <w:rFonts w:ascii="Times New Roman" w:eastAsia="Times New Roman" w:hAnsi="Times New Roman" w:cs="Times New Roman"/>
                <w:color w:val="auto"/>
              </w:rPr>
              <w:t>5</w:t>
            </w:r>
            <w:r w:rsidRPr="00CE2627">
              <w:rPr>
                <w:rFonts w:ascii="Times New Roman" w:eastAsia="Times New Roman" w:hAnsi="Times New Roman" w:cs="Times New Roman"/>
                <w:color w:val="auto"/>
              </w:rPr>
              <w:t xml:space="preserve">. Сумма на период после текущего </w:t>
            </w:r>
            <w:r w:rsidRPr="00CE2627">
              <w:rPr>
                <w:rFonts w:ascii="Times New Roman" w:eastAsia="Times New Roman" w:hAnsi="Times New Roman" w:cs="Times New Roman"/>
                <w:color w:val="auto"/>
              </w:rPr>
              <w:lastRenderedPageBreak/>
              <w:t>финансового года на третий год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сле текущего финансового года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Указываются суммы бюджетных или денежных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lastRenderedPageBreak/>
              <w:t>тельств, принятые на третий год после текущего финансов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го года разрезе кодов по бюджетной классификации, </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16. Сумма на последующие периоды после третьего года после текущего финансового года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суммы бюджетных или денежных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 принятые на последующие годы после третьего года после текущего финансового года разрезе кодов по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ной классификации</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17. Итого по коду бюджетной кла</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сификации</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итоговая сумма бюджетных или денежных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 группировочно по всем кодам бюджетной класс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фикации Российской Федерации, указанным в отчете.</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18. Итого по участнику бюджетного процесса</w:t>
            </w:r>
          </w:p>
        </w:tc>
        <w:tc>
          <w:tcPr>
            <w:tcW w:w="6445" w:type="dxa"/>
            <w:gridSpan w:val="2"/>
          </w:tcPr>
          <w:p w:rsidR="007975F5" w:rsidRPr="00CE2627" w:rsidRDefault="007975F5" w:rsidP="00A82B33">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итоговые суммы бюджетных или денежных обязательств в целом по главному распорядителю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по всем или по отдельным распорядит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 xml:space="preserve">лям средств бюджета </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либо по отдельным получ</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телям средств бюджета</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как определено в запросе </w:t>
            </w:r>
            <w:r w:rsidR="00A82B33">
              <w:rPr>
                <w:rFonts w:ascii="Times New Roman" w:eastAsia="Times New Roman" w:hAnsi="Times New Roman" w:cs="Times New Roman"/>
                <w:color w:val="auto"/>
              </w:rPr>
              <w:t xml:space="preserve">Администрации </w:t>
            </w:r>
            <w:r w:rsidR="001A625F">
              <w:rPr>
                <w:rFonts w:ascii="Times New Roman" w:eastAsia="Times New Roman" w:hAnsi="Times New Roman" w:cs="Times New Roman"/>
                <w:color w:val="auto"/>
              </w:rPr>
              <w:t>Меркуловского</w:t>
            </w:r>
            <w:r w:rsidR="00A82B33">
              <w:rPr>
                <w:rFonts w:ascii="Times New Roman" w:eastAsia="Times New Roman" w:hAnsi="Times New Roman" w:cs="Times New Roman"/>
                <w:color w:val="auto"/>
              </w:rPr>
              <w:t xml:space="preserve"> сельского поселеняи</w:t>
            </w:r>
            <w:r w:rsidRPr="00CE2627">
              <w:rPr>
                <w:rFonts w:ascii="Times New Roman" w:eastAsia="Times New Roman" w:hAnsi="Times New Roman" w:cs="Times New Roman"/>
                <w:color w:val="auto"/>
              </w:rPr>
              <w:t>, гла</w:t>
            </w:r>
            <w:r w:rsidRPr="00CE2627">
              <w:rPr>
                <w:rFonts w:ascii="Times New Roman" w:eastAsia="Times New Roman" w:hAnsi="Times New Roman" w:cs="Times New Roman"/>
                <w:color w:val="auto"/>
              </w:rPr>
              <w:t>в</w:t>
            </w:r>
            <w:r w:rsidRPr="00CE2627">
              <w:rPr>
                <w:rFonts w:ascii="Times New Roman" w:eastAsia="Times New Roman" w:hAnsi="Times New Roman" w:cs="Times New Roman"/>
                <w:color w:val="auto"/>
              </w:rPr>
              <w:t xml:space="preserve">ного распорядителя или распорядителя средств бюджета </w:t>
            </w:r>
            <w:r w:rsidR="00A82B33">
              <w:rPr>
                <w:rFonts w:ascii="Times New Roman" w:eastAsia="Times New Roman" w:hAnsi="Times New Roman" w:cs="Times New Roman"/>
                <w:color w:val="auto"/>
              </w:rPr>
              <w:t>п</w:t>
            </w:r>
            <w:r w:rsidR="00A82B33">
              <w:rPr>
                <w:rFonts w:ascii="Times New Roman" w:eastAsia="Times New Roman" w:hAnsi="Times New Roman" w:cs="Times New Roman"/>
                <w:color w:val="auto"/>
              </w:rPr>
              <w:t>о</w:t>
            </w:r>
            <w:r w:rsidR="00A82B33">
              <w:rPr>
                <w:rFonts w:ascii="Times New Roman" w:eastAsia="Times New Roman" w:hAnsi="Times New Roman" w:cs="Times New Roman"/>
                <w:color w:val="auto"/>
              </w:rPr>
              <w:t>селения</w:t>
            </w:r>
            <w:r w:rsidRPr="00CE2627">
              <w:rPr>
                <w:rFonts w:ascii="Times New Roman" w:eastAsia="Times New Roman" w:hAnsi="Times New Roman" w:cs="Times New Roman"/>
                <w:color w:val="auto"/>
              </w:rPr>
              <w:t>соответственно. В случае формирования Информ</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ции о принятых на учет обязательствах в целом по получат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 xml:space="preserve">лям средств бюджета </w:t>
            </w:r>
            <w:r w:rsidR="00A82B33">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строка "Итого по участнику бюджетного процесса" не заполняется.</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19. Всего</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итоговые суммы бюджетных или денежных обязательств.</w:t>
            </w:r>
          </w:p>
        </w:tc>
      </w:tr>
      <w:tr w:rsidR="006D61B9"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20. Ответственный исполнитель</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должность, подпись, расшифровка подписи, телефон ответственного исполнителя, сформировавшего о</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чет.</w:t>
            </w:r>
          </w:p>
        </w:tc>
      </w:tr>
      <w:tr w:rsidR="007975F5" w:rsidRPr="00CE2627" w:rsidTr="007975F5">
        <w:tblPrEx>
          <w:tblBorders>
            <w:left w:val="single" w:sz="4" w:space="0" w:color="auto"/>
            <w:right w:val="single" w:sz="4" w:space="0" w:color="auto"/>
            <w:insideV w:val="single" w:sz="4" w:space="0" w:color="auto"/>
          </w:tblBorders>
        </w:tblPrEx>
        <w:tc>
          <w:tcPr>
            <w:tcW w:w="3965" w:type="dxa"/>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21. Дата</w:t>
            </w:r>
          </w:p>
        </w:tc>
        <w:tc>
          <w:tcPr>
            <w:tcW w:w="6445" w:type="dxa"/>
            <w:gridSpan w:val="2"/>
          </w:tcPr>
          <w:p w:rsidR="007975F5" w:rsidRPr="00CE2627" w:rsidRDefault="007975F5"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подписания отчета.</w:t>
            </w:r>
          </w:p>
        </w:tc>
      </w:tr>
    </w:tbl>
    <w:p w:rsidR="003A5C81" w:rsidRPr="00CE2627" w:rsidRDefault="003A5C81" w:rsidP="00D5524C">
      <w:pPr>
        <w:pStyle w:val="21"/>
        <w:shd w:val="clear" w:color="auto" w:fill="auto"/>
        <w:tabs>
          <w:tab w:val="left" w:pos="1230"/>
        </w:tabs>
        <w:spacing w:before="0" w:after="0" w:line="240" w:lineRule="auto"/>
        <w:ind w:right="20"/>
        <w:jc w:val="center"/>
        <w:rPr>
          <w:rStyle w:val="11"/>
          <w:color w:val="auto"/>
          <w:sz w:val="28"/>
          <w:szCs w:val="28"/>
        </w:rPr>
      </w:pPr>
    </w:p>
    <w:p w:rsidR="003A5C81" w:rsidRPr="00CE2627" w:rsidRDefault="003A5C81" w:rsidP="00D5524C">
      <w:pPr>
        <w:rPr>
          <w:rStyle w:val="11"/>
          <w:rFonts w:eastAsia="Courier New"/>
          <w:color w:val="auto"/>
          <w:sz w:val="28"/>
          <w:szCs w:val="28"/>
        </w:rPr>
      </w:pPr>
      <w:r w:rsidRPr="00CE2627">
        <w:rPr>
          <w:rStyle w:val="11"/>
          <w:rFonts w:eastAsia="Courier New"/>
          <w:color w:val="auto"/>
          <w:sz w:val="28"/>
          <w:szCs w:val="28"/>
        </w:rPr>
        <w:br w:type="page"/>
      </w:r>
    </w:p>
    <w:p w:rsidR="003A5C81" w:rsidRPr="00CE2627" w:rsidRDefault="003A5C81" w:rsidP="00D5524C">
      <w:pPr>
        <w:tabs>
          <w:tab w:val="left" w:pos="1230"/>
        </w:tabs>
        <w:ind w:right="20"/>
        <w:jc w:val="right"/>
        <w:rPr>
          <w:rFonts w:ascii="Times New Roman" w:eastAsia="Times New Roman" w:hAnsi="Times New Roman" w:cs="Times New Roman"/>
          <w:color w:val="auto"/>
          <w:sz w:val="27"/>
          <w:szCs w:val="27"/>
          <w:shd w:val="clear" w:color="auto" w:fill="FFFFFF"/>
        </w:rPr>
      </w:pPr>
      <w:bookmarkStart w:id="32" w:name="_Hlk91675956"/>
      <w:r w:rsidRPr="00CE2627">
        <w:rPr>
          <w:rFonts w:ascii="Times New Roman" w:eastAsia="Times New Roman" w:hAnsi="Times New Roman" w:cs="Times New Roman"/>
          <w:color w:val="auto"/>
          <w:sz w:val="27"/>
          <w:szCs w:val="27"/>
          <w:shd w:val="clear" w:color="auto" w:fill="FFFFFF"/>
        </w:rPr>
        <w:lastRenderedPageBreak/>
        <w:t xml:space="preserve">Приложение № </w:t>
      </w:r>
      <w:r w:rsidR="000D2D04">
        <w:rPr>
          <w:rFonts w:ascii="Times New Roman" w:eastAsia="Times New Roman" w:hAnsi="Times New Roman" w:cs="Times New Roman"/>
          <w:color w:val="auto"/>
          <w:sz w:val="27"/>
          <w:szCs w:val="27"/>
          <w:shd w:val="clear" w:color="auto" w:fill="FFFFFF"/>
        </w:rPr>
        <w:t>6</w:t>
      </w:r>
    </w:p>
    <w:p w:rsidR="003A5C81" w:rsidRPr="00CE2627" w:rsidRDefault="003A5C81"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z w:val="27"/>
          <w:szCs w:val="27"/>
          <w:shd w:val="clear" w:color="auto" w:fill="FFFFFF"/>
        </w:rPr>
        <w:t xml:space="preserve">к </w:t>
      </w:r>
      <w:r w:rsidRPr="00CE2627">
        <w:rPr>
          <w:rFonts w:ascii="Times New Roman" w:eastAsia="Times New Roman" w:hAnsi="Times New Roman" w:cs="Times New Roman"/>
          <w:color w:val="auto"/>
          <w:spacing w:val="-20"/>
          <w:sz w:val="28"/>
          <w:szCs w:val="28"/>
        </w:rPr>
        <w:t>Порядку</w:t>
      </w:r>
    </w:p>
    <w:p w:rsidR="003A5C81" w:rsidRPr="00CE2627" w:rsidRDefault="003A5C81"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учета бюджетных и денежных обязательств </w:t>
      </w:r>
    </w:p>
    <w:p w:rsidR="008B75CC" w:rsidRDefault="003A5C81"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получателей средств бюджета </w:t>
      </w:r>
    </w:p>
    <w:p w:rsidR="008B75CC" w:rsidRDefault="001A625F" w:rsidP="00D5524C">
      <w:pPr>
        <w:ind w:right="-56"/>
        <w:jc w:val="right"/>
        <w:rPr>
          <w:rFonts w:ascii="Times New Roman" w:eastAsia="Times New Roman" w:hAnsi="Times New Roman" w:cs="Times New Roman"/>
          <w:color w:val="auto"/>
          <w:spacing w:val="-20"/>
          <w:sz w:val="28"/>
          <w:szCs w:val="28"/>
        </w:rPr>
      </w:pPr>
      <w:r>
        <w:rPr>
          <w:rFonts w:ascii="Times New Roman" w:eastAsia="Times New Roman" w:hAnsi="Times New Roman" w:cs="Times New Roman"/>
          <w:color w:val="auto"/>
          <w:spacing w:val="-20"/>
          <w:sz w:val="28"/>
          <w:szCs w:val="28"/>
        </w:rPr>
        <w:t>Меркуловского</w:t>
      </w:r>
      <w:r w:rsidR="008B75CC">
        <w:rPr>
          <w:rFonts w:ascii="Times New Roman" w:eastAsia="Times New Roman" w:hAnsi="Times New Roman" w:cs="Times New Roman"/>
          <w:color w:val="auto"/>
          <w:spacing w:val="-20"/>
          <w:sz w:val="28"/>
          <w:szCs w:val="28"/>
        </w:rPr>
        <w:t xml:space="preserve"> сельского поселения</w:t>
      </w:r>
    </w:p>
    <w:p w:rsidR="003A5C81" w:rsidRPr="00CE2627" w:rsidRDefault="003A5C81"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Шолоховского района</w:t>
      </w:r>
    </w:p>
    <w:p w:rsidR="003A5C81" w:rsidRPr="00CE2627" w:rsidRDefault="003A5C81" w:rsidP="00D5524C">
      <w:pPr>
        <w:autoSpaceDE w:val="0"/>
        <w:autoSpaceDN w:val="0"/>
        <w:jc w:val="center"/>
        <w:rPr>
          <w:rFonts w:ascii="Times New Roman" w:eastAsia="Times New Roman" w:hAnsi="Times New Roman" w:cs="Times New Roman"/>
          <w:b/>
          <w:color w:val="auto"/>
          <w:sz w:val="28"/>
          <w:szCs w:val="28"/>
        </w:rPr>
      </w:pPr>
    </w:p>
    <w:p w:rsidR="003A5C81" w:rsidRPr="00CE2627" w:rsidRDefault="003A5C81"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Реквизиты</w:t>
      </w:r>
    </w:p>
    <w:p w:rsidR="003A5C81" w:rsidRPr="00CE2627" w:rsidRDefault="003A5C81"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 xml:space="preserve">               отчета Информация об исполнении</w:t>
      </w:r>
    </w:p>
    <w:p w:rsidR="003A5C81" w:rsidRPr="00CE2627" w:rsidRDefault="003A5C81" w:rsidP="00D5524C">
      <w:pPr>
        <w:pStyle w:val="21"/>
        <w:tabs>
          <w:tab w:val="left" w:pos="1230"/>
        </w:tabs>
        <w:spacing w:before="0" w:after="0" w:line="240" w:lineRule="auto"/>
        <w:ind w:right="20"/>
        <w:jc w:val="center"/>
        <w:rPr>
          <w:b/>
          <w:color w:val="auto"/>
          <w:sz w:val="28"/>
          <w:szCs w:val="28"/>
        </w:rPr>
      </w:pPr>
      <w:r w:rsidRPr="00CE2627">
        <w:rPr>
          <w:b/>
          <w:color w:val="auto"/>
          <w:sz w:val="28"/>
          <w:szCs w:val="28"/>
        </w:rPr>
        <w:t xml:space="preserve">               _______________________________ обязательств</w:t>
      </w:r>
    </w:p>
    <w:p w:rsidR="003A5C81" w:rsidRPr="00CE2627" w:rsidRDefault="003A5C81" w:rsidP="00D5524C">
      <w:pPr>
        <w:pStyle w:val="21"/>
        <w:shd w:val="clear" w:color="auto" w:fill="auto"/>
        <w:tabs>
          <w:tab w:val="left" w:pos="1230"/>
        </w:tabs>
        <w:spacing w:before="0" w:after="0" w:line="240" w:lineRule="auto"/>
        <w:ind w:right="20"/>
        <w:jc w:val="center"/>
        <w:rPr>
          <w:b/>
          <w:color w:val="auto"/>
          <w:sz w:val="28"/>
          <w:szCs w:val="28"/>
        </w:rPr>
      </w:pPr>
      <w:r w:rsidRPr="00CE2627">
        <w:rPr>
          <w:b/>
          <w:color w:val="auto"/>
          <w:sz w:val="28"/>
          <w:szCs w:val="28"/>
        </w:rPr>
        <w:t xml:space="preserve">        (бюджетных, денежных)</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591"/>
        <w:gridCol w:w="4854"/>
      </w:tblGrid>
      <w:tr w:rsidR="006D61B9" w:rsidRPr="00CE2627" w:rsidTr="003A5C81">
        <w:tc>
          <w:tcPr>
            <w:tcW w:w="5556" w:type="dxa"/>
            <w:gridSpan w:val="2"/>
            <w:tcBorders>
              <w:top w:val="nil"/>
            </w:tcBorders>
          </w:tcPr>
          <w:bookmarkEnd w:id="32"/>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Единица измерения: руб.</w:t>
            </w:r>
          </w:p>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(с точностью до второго десятичного знака)</w:t>
            </w:r>
          </w:p>
        </w:tc>
        <w:tc>
          <w:tcPr>
            <w:tcW w:w="4854" w:type="dxa"/>
            <w:tcBorders>
              <w:top w:val="nil"/>
            </w:tcBorders>
            <w:vAlign w:val="bottom"/>
          </w:tcPr>
          <w:p w:rsidR="003A5C81" w:rsidRPr="00CE2627" w:rsidRDefault="003A5C81" w:rsidP="00D5524C">
            <w:pPr>
              <w:autoSpaceDE w:val="0"/>
              <w:autoSpaceDN w:val="0"/>
              <w:jc w:val="right"/>
              <w:rPr>
                <w:rFonts w:ascii="Times New Roman" w:eastAsia="Times New Roman" w:hAnsi="Times New Roman" w:cs="Times New Roman"/>
                <w:color w:val="auto"/>
              </w:rPr>
            </w:pPr>
            <w:r w:rsidRPr="00CE2627">
              <w:rPr>
                <w:rFonts w:ascii="Times New Roman" w:eastAsia="Times New Roman" w:hAnsi="Times New Roman" w:cs="Times New Roman"/>
                <w:color w:val="auto"/>
              </w:rPr>
              <w:t>Периодичность: месячная</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Описание реквизита</w:t>
            </w:r>
          </w:p>
        </w:tc>
        <w:tc>
          <w:tcPr>
            <w:tcW w:w="6445" w:type="dxa"/>
            <w:gridSpan w:val="2"/>
          </w:tcPr>
          <w:p w:rsidR="003A5C81" w:rsidRPr="00CE2627" w:rsidRDefault="003A5C81"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Правила формирования, заполнения реквизита</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p>
        </w:tc>
        <w:tc>
          <w:tcPr>
            <w:tcW w:w="6445" w:type="dxa"/>
            <w:gridSpan w:val="2"/>
          </w:tcPr>
          <w:p w:rsidR="003A5C81" w:rsidRPr="00CE2627" w:rsidRDefault="003A5C81"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2</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 Дата</w:t>
            </w:r>
          </w:p>
        </w:tc>
        <w:tc>
          <w:tcPr>
            <w:tcW w:w="6445" w:type="dxa"/>
            <w:gridSpan w:val="2"/>
          </w:tcPr>
          <w:p w:rsidR="003A5C81" w:rsidRPr="00CE2627" w:rsidRDefault="003A5C81" w:rsidP="008B75C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дата, указанная в запросе </w:t>
            </w:r>
            <w:r w:rsidR="008B75CC">
              <w:rPr>
                <w:rFonts w:ascii="Times New Roman" w:eastAsia="Times New Roman" w:hAnsi="Times New Roman" w:cs="Times New Roman"/>
                <w:color w:val="auto"/>
              </w:rPr>
              <w:t xml:space="preserve">Администрации </w:t>
            </w:r>
            <w:r w:rsidR="001A625F">
              <w:rPr>
                <w:rFonts w:ascii="Times New Roman" w:eastAsia="Times New Roman" w:hAnsi="Times New Roman" w:cs="Times New Roman"/>
                <w:color w:val="auto"/>
              </w:rPr>
              <w:t>Ме</w:t>
            </w:r>
            <w:r w:rsidR="001A625F">
              <w:rPr>
                <w:rFonts w:ascii="Times New Roman" w:eastAsia="Times New Roman" w:hAnsi="Times New Roman" w:cs="Times New Roman"/>
                <w:color w:val="auto"/>
              </w:rPr>
              <w:t>р</w:t>
            </w:r>
            <w:r w:rsidR="001A625F">
              <w:rPr>
                <w:rFonts w:ascii="Times New Roman" w:eastAsia="Times New Roman" w:hAnsi="Times New Roman" w:cs="Times New Roman"/>
                <w:color w:val="auto"/>
              </w:rPr>
              <w:t>куловского</w:t>
            </w:r>
            <w:r w:rsidR="008B75CC">
              <w:rPr>
                <w:rFonts w:ascii="Times New Roman" w:eastAsia="Times New Roman" w:hAnsi="Times New Roman" w:cs="Times New Roman"/>
                <w:color w:val="auto"/>
              </w:rPr>
              <w:t xml:space="preserve"> сельского поселения</w:t>
            </w:r>
            <w:r w:rsidRPr="00CE2627">
              <w:rPr>
                <w:rFonts w:ascii="Times New Roman" w:eastAsia="Times New Roman" w:hAnsi="Times New Roman" w:cs="Times New Roman"/>
                <w:color w:val="auto"/>
              </w:rPr>
              <w:t xml:space="preserve"> либо иного органа местного самоуправления Шолоховского района, уполномоченного в соответствии с законодательством Российской Федерации на получение такой информации.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2. Наименование органа Федерал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ного казначейства</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территориального органа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3. Код органа Федерального казн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чейства (КОФК)</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органа Федерального казначейства, присв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енный Федеральным казначейством.</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4. Наименование бюджета</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бюджета.</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5. Код </w:t>
            </w:r>
            <w:hyperlink r:id="rId40" w:history="1">
              <w:r w:rsidRPr="00CE2627">
                <w:rPr>
                  <w:rFonts w:ascii="Times New Roman" w:eastAsia="Times New Roman" w:hAnsi="Times New Roman" w:cs="Times New Roman"/>
                  <w:color w:val="auto"/>
                </w:rPr>
                <w:t>ОКТМО</w:t>
              </w:r>
            </w:hyperlink>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по Общероссийскому </w:t>
            </w:r>
            <w:hyperlink r:id="rId41" w:history="1">
              <w:r w:rsidRPr="00CE2627">
                <w:rPr>
                  <w:rFonts w:ascii="Times New Roman" w:eastAsia="Times New Roman" w:hAnsi="Times New Roman" w:cs="Times New Roman"/>
                  <w:color w:val="auto"/>
                </w:rPr>
                <w:t>классификатору</w:t>
              </w:r>
            </w:hyperlink>
            <w:r w:rsidRPr="00CE2627">
              <w:rPr>
                <w:rFonts w:ascii="Times New Roman" w:eastAsia="Times New Roman" w:hAnsi="Times New Roman" w:cs="Times New Roman"/>
                <w:color w:val="auto"/>
              </w:rPr>
              <w:t xml:space="preserve"> те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риторий муниципальных образований территориального о</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гана Федерального казначейства, финансового органа суб</w:t>
            </w:r>
            <w:r w:rsidRPr="00CE2627">
              <w:rPr>
                <w:rFonts w:ascii="Times New Roman" w:eastAsia="Times New Roman" w:hAnsi="Times New Roman" w:cs="Times New Roman"/>
                <w:color w:val="auto"/>
              </w:rPr>
              <w:t>ъ</w:t>
            </w:r>
            <w:r w:rsidRPr="00CE2627">
              <w:rPr>
                <w:rFonts w:ascii="Times New Roman" w:eastAsia="Times New Roman" w:hAnsi="Times New Roman" w:cs="Times New Roman"/>
                <w:color w:val="auto"/>
              </w:rPr>
              <w:t>екта Российской Федерации (муниципального образования), органа управления государственным внебюджетным фо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дом.</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6. Финансовый орган</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Финансового органа, код по ОКПО.</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6.1. Код по ОКПО</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финансового органа по Общероссийскому классификатору предприятий и организаций.</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7. Наименование органа исполн</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тельной власти</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органа местного са</w:t>
            </w:r>
            <w:r w:rsidR="008B75CC">
              <w:rPr>
                <w:rFonts w:ascii="Times New Roman" w:eastAsia="Times New Roman" w:hAnsi="Times New Roman" w:cs="Times New Roman"/>
                <w:color w:val="auto"/>
              </w:rPr>
              <w:t xml:space="preserve">моуправления </w:t>
            </w:r>
            <w:r w:rsidR="001A625F">
              <w:rPr>
                <w:rFonts w:ascii="Times New Roman" w:eastAsia="Times New Roman" w:hAnsi="Times New Roman" w:cs="Times New Roman"/>
                <w:color w:val="auto"/>
              </w:rPr>
              <w:t>Меркуловского</w:t>
            </w:r>
            <w:r w:rsidR="008B75CC">
              <w:rPr>
                <w:rFonts w:ascii="Times New Roman" w:eastAsia="Times New Roman" w:hAnsi="Times New Roman" w:cs="Times New Roman"/>
                <w:color w:val="auto"/>
              </w:rPr>
              <w:t xml:space="preserve"> сельского поселения</w:t>
            </w:r>
            <w:r w:rsidRPr="00CE2627">
              <w:rPr>
                <w:rFonts w:ascii="Times New Roman" w:eastAsia="Times New Roman" w:hAnsi="Times New Roman" w:cs="Times New Roman"/>
                <w:color w:val="auto"/>
              </w:rPr>
              <w:t>.</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7.1. Код по ОКПО</w:t>
            </w:r>
          </w:p>
        </w:tc>
        <w:tc>
          <w:tcPr>
            <w:tcW w:w="6445" w:type="dxa"/>
            <w:gridSpan w:val="2"/>
          </w:tcPr>
          <w:p w:rsidR="003A5C81" w:rsidRPr="00CE2627" w:rsidRDefault="003A5C81" w:rsidP="008B75C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органа местного самоуправления </w:t>
            </w:r>
            <w:r w:rsidR="001A625F">
              <w:rPr>
                <w:rFonts w:ascii="Times New Roman" w:eastAsia="Times New Roman" w:hAnsi="Times New Roman" w:cs="Times New Roman"/>
                <w:color w:val="auto"/>
              </w:rPr>
              <w:t>Мерк</w:t>
            </w:r>
            <w:r w:rsidR="001A625F">
              <w:rPr>
                <w:rFonts w:ascii="Times New Roman" w:eastAsia="Times New Roman" w:hAnsi="Times New Roman" w:cs="Times New Roman"/>
                <w:color w:val="auto"/>
              </w:rPr>
              <w:t>у</w:t>
            </w:r>
            <w:r w:rsidR="001A625F">
              <w:rPr>
                <w:rFonts w:ascii="Times New Roman" w:eastAsia="Times New Roman" w:hAnsi="Times New Roman" w:cs="Times New Roman"/>
                <w:color w:val="auto"/>
              </w:rPr>
              <w:t>ловского</w:t>
            </w:r>
            <w:r w:rsidR="008B75CC">
              <w:rPr>
                <w:rFonts w:ascii="Times New Roman" w:eastAsia="Times New Roman" w:hAnsi="Times New Roman" w:cs="Times New Roman"/>
                <w:color w:val="auto"/>
              </w:rPr>
              <w:t xml:space="preserve"> сельского поселения</w:t>
            </w:r>
            <w:r w:rsidRPr="00CE2627">
              <w:rPr>
                <w:rFonts w:ascii="Times New Roman" w:eastAsia="Times New Roman" w:hAnsi="Times New Roman" w:cs="Times New Roman"/>
                <w:color w:val="auto"/>
              </w:rPr>
              <w:t xml:space="preserve"> по Общероссийскому класс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фикатору предприятий и организаций.</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8. Код по бюджетной классификации</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составная часть кода классификации расходов бюджета, по которому в органе Федерального казначейства учтено бюджетное или денежное обязательство (глава, ра</w:t>
            </w:r>
            <w:r w:rsidRPr="00CE2627">
              <w:rPr>
                <w:rFonts w:ascii="Times New Roman" w:eastAsia="Times New Roman" w:hAnsi="Times New Roman" w:cs="Times New Roman"/>
                <w:color w:val="auto"/>
              </w:rPr>
              <w:t>з</w:t>
            </w:r>
            <w:r w:rsidRPr="00CE2627">
              <w:rPr>
                <w:rFonts w:ascii="Times New Roman" w:eastAsia="Times New Roman" w:hAnsi="Times New Roman" w:cs="Times New Roman"/>
                <w:color w:val="auto"/>
              </w:rPr>
              <w:t>дел, подраздел, целевая статья, вид расходов).</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 Распределенные на лицевой счет получателя бюджетных средств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миты бюджетных обязательств на 20__ текущий финансовый год</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9.1. Распределенные на лицевой счет получателя бюджетных средств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миты бюджетных обязательств на плановый период в разрезе лет</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8B75C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 Принятые на учет бюджетные или денежные обязательства за счет средств бюджета</w:t>
            </w:r>
            <w:r w:rsidR="008B75CC">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на тек</w:t>
            </w:r>
            <w:r w:rsidRPr="00CE2627">
              <w:rPr>
                <w:rFonts w:ascii="Times New Roman" w:eastAsia="Times New Roman" w:hAnsi="Times New Roman" w:cs="Times New Roman"/>
                <w:color w:val="auto"/>
              </w:rPr>
              <w:t>у</w:t>
            </w:r>
            <w:r w:rsidRPr="00CE2627">
              <w:rPr>
                <w:rFonts w:ascii="Times New Roman" w:eastAsia="Times New Roman" w:hAnsi="Times New Roman" w:cs="Times New Roman"/>
                <w:color w:val="auto"/>
              </w:rPr>
              <w:t>щий финансовый год</w:t>
            </w:r>
          </w:p>
        </w:tc>
        <w:tc>
          <w:tcPr>
            <w:tcW w:w="6445" w:type="dxa"/>
            <w:gridSpan w:val="2"/>
          </w:tcPr>
          <w:p w:rsidR="003A5C81" w:rsidRPr="00CE2627" w:rsidRDefault="003A5C81" w:rsidP="008B75C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принятых на учет бюджетных или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 xml:space="preserve">нежных обязательств за счет средств бюджета </w:t>
            </w:r>
            <w:r w:rsidR="008B75CC">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на текущий финансовый год (с учетом неисполненных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 прошлых лет) в разрезе кодов по бюджетной кла</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сификации.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8B75C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10.1. Принятые на учет бюджетные или денежны</w:t>
            </w:r>
            <w:r w:rsidR="008B75CC">
              <w:rPr>
                <w:rFonts w:ascii="Times New Roman" w:eastAsia="Times New Roman" w:hAnsi="Times New Roman" w:cs="Times New Roman"/>
                <w:color w:val="auto"/>
              </w:rPr>
              <w:t>е обязательства за счет средств</w:t>
            </w:r>
            <w:r w:rsidRPr="00CE2627">
              <w:rPr>
                <w:rFonts w:ascii="Times New Roman" w:eastAsia="Times New Roman" w:hAnsi="Times New Roman" w:cs="Times New Roman"/>
                <w:color w:val="auto"/>
              </w:rPr>
              <w:t xml:space="preserve"> бюджета </w:t>
            </w:r>
            <w:r w:rsidR="008B75CC">
              <w:rPr>
                <w:rFonts w:ascii="Times New Roman" w:eastAsia="Times New Roman" w:hAnsi="Times New Roman" w:cs="Times New Roman"/>
                <w:color w:val="auto"/>
              </w:rPr>
              <w:t xml:space="preserve">поселения </w:t>
            </w:r>
            <w:r w:rsidRPr="00CE2627">
              <w:rPr>
                <w:rFonts w:ascii="Times New Roman" w:eastAsia="Times New Roman" w:hAnsi="Times New Roman" w:cs="Times New Roman"/>
                <w:color w:val="auto"/>
              </w:rPr>
              <w:t>на пл</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новый период в разрезе лет</w:t>
            </w:r>
          </w:p>
        </w:tc>
        <w:tc>
          <w:tcPr>
            <w:tcW w:w="6445" w:type="dxa"/>
            <w:gridSpan w:val="2"/>
          </w:tcPr>
          <w:p w:rsidR="003A5C81" w:rsidRPr="00CE2627" w:rsidRDefault="003A5C81" w:rsidP="008B75C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принятых на учет бюджетных или 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 xml:space="preserve">нежных обязательств за счет средств бюджета </w:t>
            </w:r>
            <w:r w:rsidR="008B75CC">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на первый и второй год планового периода в разрезе кодов по бюджетной классификации.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 Исполненные бюджетные или денежные обязательства с начала текущего финансового года</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11.1. Процент исполнения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ных или денежных обязательств 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кущего финансового года</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процент исполненных бюджетных или дене</w:t>
            </w:r>
            <w:r w:rsidRPr="00CE2627">
              <w:rPr>
                <w:rFonts w:ascii="Times New Roman" w:eastAsia="Times New Roman" w:hAnsi="Times New Roman" w:cs="Times New Roman"/>
                <w:color w:val="auto"/>
              </w:rPr>
              <w:t>ж</w:t>
            </w:r>
            <w:r w:rsidRPr="00CE2627">
              <w:rPr>
                <w:rFonts w:ascii="Times New Roman" w:eastAsia="Times New Roman" w:hAnsi="Times New Roman" w:cs="Times New Roman"/>
                <w:color w:val="auto"/>
              </w:rPr>
              <w:t>ных обязательств текущего финансового года в разрезе к</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дов бюджетной классификации Российской Федерации.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12. Не исполненные бюджетные или денежные обязательства текущего финансового года</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рования Информации об исполнении обязательств в разрезе кодов по бюджетной классификации.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13. Неиспользованный остаток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митов бюджетных обязательств 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кущего финансового года</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неиспользованных остатков лимитов бюджетных обязательств текущего финансового года в ра</w:t>
            </w:r>
            <w:r w:rsidRPr="00CE2627">
              <w:rPr>
                <w:rFonts w:ascii="Times New Roman" w:eastAsia="Times New Roman" w:hAnsi="Times New Roman" w:cs="Times New Roman"/>
                <w:color w:val="auto"/>
              </w:rPr>
              <w:t>з</w:t>
            </w:r>
            <w:r w:rsidRPr="00CE2627">
              <w:rPr>
                <w:rFonts w:ascii="Times New Roman" w:eastAsia="Times New Roman" w:hAnsi="Times New Roman" w:cs="Times New Roman"/>
                <w:color w:val="auto"/>
              </w:rPr>
              <w:t>резе кодов по бюджетной классификации.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13.1. Неиспользованный остаток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митов бюджетных обязательств 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кущего финансового года в проце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тах от доведенного объема лимитов бюджетных обязательств текущего финансового года</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процент неиспользованного остатка лимитов бюджетных обязательств текущего финансового года в ра</w:t>
            </w:r>
            <w:r w:rsidRPr="00CE2627">
              <w:rPr>
                <w:rFonts w:ascii="Times New Roman" w:eastAsia="Times New Roman" w:hAnsi="Times New Roman" w:cs="Times New Roman"/>
                <w:color w:val="auto"/>
              </w:rPr>
              <w:t>з</w:t>
            </w:r>
            <w:r w:rsidRPr="00CE2627">
              <w:rPr>
                <w:rFonts w:ascii="Times New Roman" w:eastAsia="Times New Roman" w:hAnsi="Times New Roman" w:cs="Times New Roman"/>
                <w:color w:val="auto"/>
              </w:rPr>
              <w:t>резе кодов по бюджетной классификации.</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14. Итого по коду главы</w:t>
            </w:r>
          </w:p>
        </w:tc>
        <w:tc>
          <w:tcPr>
            <w:tcW w:w="6445" w:type="dxa"/>
            <w:gridSpan w:val="2"/>
          </w:tcPr>
          <w:p w:rsidR="003A5C81" w:rsidRPr="00CE2627" w:rsidRDefault="003A5C81" w:rsidP="008B75C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В случае представления Информации об исполнении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 xml:space="preserve">тельств Федеральным казначейством в </w:t>
            </w:r>
            <w:r w:rsidR="008B75CC">
              <w:rPr>
                <w:rFonts w:ascii="Times New Roman" w:eastAsia="Times New Roman" w:hAnsi="Times New Roman" w:cs="Times New Roman"/>
                <w:color w:val="auto"/>
              </w:rPr>
              <w:t xml:space="preserve">Администрацию </w:t>
            </w:r>
            <w:r w:rsidR="001A625F">
              <w:rPr>
                <w:rFonts w:ascii="Times New Roman" w:eastAsia="Times New Roman" w:hAnsi="Times New Roman" w:cs="Times New Roman"/>
                <w:color w:val="auto"/>
              </w:rPr>
              <w:t>Меркуловского</w:t>
            </w:r>
            <w:r w:rsidR="008B75CC">
              <w:rPr>
                <w:rFonts w:ascii="Times New Roman" w:eastAsia="Times New Roman" w:hAnsi="Times New Roman" w:cs="Times New Roman"/>
                <w:color w:val="auto"/>
              </w:rPr>
              <w:t xml:space="preserve"> сельского поселения</w:t>
            </w:r>
            <w:r w:rsidRPr="00CE2627">
              <w:rPr>
                <w:rFonts w:ascii="Times New Roman" w:eastAsia="Times New Roman" w:hAnsi="Times New Roman" w:cs="Times New Roman"/>
                <w:color w:val="auto"/>
              </w:rPr>
              <w:t>, формирует Информ</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lastRenderedPageBreak/>
              <w:t>цию об исполнении обязательств в разрезе главных распор</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дителей средств бюджета</w:t>
            </w:r>
            <w:r w:rsidR="008B75CC">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и направляет данную Информацию в Федеральное казначейство. При этом в 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 xml:space="preserve">именовании строки "Итого по коду главы" указывается код главного распорядителя средств бюджета </w:t>
            </w:r>
            <w:r w:rsidR="008B75CC">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по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жетной классификации Российской Федерации, с отражен</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 xml:space="preserve">ем в </w:t>
            </w:r>
            <w:hyperlink w:anchor="P1026" w:history="1">
              <w:r w:rsidRPr="00CE2627">
                <w:rPr>
                  <w:rFonts w:ascii="Times New Roman" w:eastAsia="Times New Roman" w:hAnsi="Times New Roman" w:cs="Times New Roman"/>
                  <w:color w:val="auto"/>
                </w:rPr>
                <w:t>пунктах 9</w:t>
              </w:r>
            </w:hyperlink>
            <w:r w:rsidRPr="00CE2627">
              <w:rPr>
                <w:rFonts w:ascii="Times New Roman" w:eastAsia="Times New Roman" w:hAnsi="Times New Roman" w:cs="Times New Roman"/>
                <w:color w:val="auto"/>
              </w:rPr>
              <w:t xml:space="preserve"> - </w:t>
            </w:r>
            <w:hyperlink w:anchor="P1040" w:history="1">
              <w:r w:rsidRPr="00CE2627">
                <w:rPr>
                  <w:rFonts w:ascii="Times New Roman" w:eastAsia="Times New Roman" w:hAnsi="Times New Roman" w:cs="Times New Roman"/>
                  <w:color w:val="auto"/>
                </w:rPr>
                <w:t>13</w:t>
              </w:r>
            </w:hyperlink>
            <w:r w:rsidRPr="00CE2627">
              <w:rPr>
                <w:rFonts w:ascii="Times New Roman" w:eastAsia="Times New Roman" w:hAnsi="Times New Roman" w:cs="Times New Roman"/>
                <w:color w:val="auto"/>
              </w:rPr>
              <w:t xml:space="preserve"> итоговых данных по получателям средств бюджета</w:t>
            </w:r>
            <w:r w:rsidR="008B75CC">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подведомственных данному главному распорядителю средств бюджета</w:t>
            </w:r>
            <w:r w:rsidR="008B75CC">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15. Всего</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итоговые суммы бюджетных или денежных обязательств.</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16. Руководитель</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подпись, расшифровка подписи руководителя органа Федерального казначейства.</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17. Главный бухгалтер</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подпись, расшифровка подписи главного бу</w:t>
            </w:r>
            <w:r w:rsidRPr="00CE2627">
              <w:rPr>
                <w:rFonts w:ascii="Times New Roman" w:eastAsia="Times New Roman" w:hAnsi="Times New Roman" w:cs="Times New Roman"/>
                <w:color w:val="auto"/>
              </w:rPr>
              <w:t>х</w:t>
            </w:r>
            <w:r w:rsidRPr="00CE2627">
              <w:rPr>
                <w:rFonts w:ascii="Times New Roman" w:eastAsia="Times New Roman" w:hAnsi="Times New Roman" w:cs="Times New Roman"/>
                <w:color w:val="auto"/>
              </w:rPr>
              <w:t>галтера органа Федерального казначейства.</w:t>
            </w:r>
          </w:p>
        </w:tc>
      </w:tr>
      <w:tr w:rsidR="006D61B9"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18. Ответственный исполнитель</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должность, подпись, расшифровка подписи, телефон ответственного исполнителя, сформировавшего о</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чет.</w:t>
            </w:r>
          </w:p>
        </w:tc>
      </w:tr>
      <w:tr w:rsidR="003A5C81" w:rsidRPr="00CE2627" w:rsidTr="003A5C81">
        <w:tblPrEx>
          <w:tblBorders>
            <w:left w:val="single" w:sz="4" w:space="0" w:color="auto"/>
            <w:right w:val="single" w:sz="4" w:space="0" w:color="auto"/>
            <w:insideV w:val="single" w:sz="4" w:space="0" w:color="auto"/>
          </w:tblBorders>
        </w:tblPrEx>
        <w:tc>
          <w:tcPr>
            <w:tcW w:w="3965" w:type="dxa"/>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19. Дата</w:t>
            </w:r>
          </w:p>
        </w:tc>
        <w:tc>
          <w:tcPr>
            <w:tcW w:w="6445" w:type="dxa"/>
            <w:gridSpan w:val="2"/>
          </w:tcPr>
          <w:p w:rsidR="003A5C81" w:rsidRPr="00CE2627" w:rsidRDefault="003A5C81"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подписания отчета.</w:t>
            </w:r>
          </w:p>
        </w:tc>
      </w:tr>
    </w:tbl>
    <w:p w:rsidR="00590AF2" w:rsidRPr="00CE2627" w:rsidRDefault="00590AF2" w:rsidP="00D5524C">
      <w:pPr>
        <w:pStyle w:val="21"/>
        <w:shd w:val="clear" w:color="auto" w:fill="auto"/>
        <w:tabs>
          <w:tab w:val="left" w:pos="1230"/>
        </w:tabs>
        <w:spacing w:before="0" w:after="0" w:line="240" w:lineRule="auto"/>
        <w:ind w:right="20"/>
        <w:jc w:val="center"/>
        <w:rPr>
          <w:rStyle w:val="11"/>
          <w:color w:val="auto"/>
          <w:sz w:val="28"/>
          <w:szCs w:val="28"/>
        </w:rPr>
      </w:pPr>
    </w:p>
    <w:p w:rsidR="00590AF2" w:rsidRPr="00CE2627" w:rsidRDefault="00590AF2" w:rsidP="00D5524C">
      <w:pPr>
        <w:rPr>
          <w:rStyle w:val="11"/>
          <w:rFonts w:eastAsia="Courier New"/>
          <w:color w:val="auto"/>
          <w:sz w:val="28"/>
          <w:szCs w:val="28"/>
        </w:rPr>
      </w:pPr>
      <w:r w:rsidRPr="00CE2627">
        <w:rPr>
          <w:rStyle w:val="11"/>
          <w:rFonts w:eastAsia="Courier New"/>
          <w:color w:val="auto"/>
          <w:sz w:val="28"/>
          <w:szCs w:val="28"/>
        </w:rPr>
        <w:br w:type="page"/>
      </w:r>
    </w:p>
    <w:p w:rsidR="00590AF2" w:rsidRPr="00CE2627" w:rsidRDefault="00590AF2" w:rsidP="00D5524C">
      <w:pPr>
        <w:tabs>
          <w:tab w:val="left" w:pos="1230"/>
        </w:tabs>
        <w:ind w:right="20"/>
        <w:jc w:val="right"/>
        <w:rPr>
          <w:rFonts w:ascii="Times New Roman" w:eastAsia="Times New Roman" w:hAnsi="Times New Roman" w:cs="Times New Roman"/>
          <w:color w:val="auto"/>
          <w:sz w:val="27"/>
          <w:szCs w:val="27"/>
          <w:shd w:val="clear" w:color="auto" w:fill="FFFFFF"/>
        </w:rPr>
      </w:pPr>
      <w:bookmarkStart w:id="33" w:name="_Hlk91676981"/>
      <w:r w:rsidRPr="00CE2627">
        <w:rPr>
          <w:rFonts w:ascii="Times New Roman" w:eastAsia="Times New Roman" w:hAnsi="Times New Roman" w:cs="Times New Roman"/>
          <w:color w:val="auto"/>
          <w:sz w:val="27"/>
          <w:szCs w:val="27"/>
          <w:shd w:val="clear" w:color="auto" w:fill="FFFFFF"/>
        </w:rPr>
        <w:lastRenderedPageBreak/>
        <w:t xml:space="preserve">Приложение № </w:t>
      </w:r>
      <w:r w:rsidR="000D2D04">
        <w:rPr>
          <w:rFonts w:ascii="Times New Roman" w:eastAsia="Times New Roman" w:hAnsi="Times New Roman" w:cs="Times New Roman"/>
          <w:color w:val="auto"/>
          <w:sz w:val="27"/>
          <w:szCs w:val="27"/>
          <w:shd w:val="clear" w:color="auto" w:fill="FFFFFF"/>
        </w:rPr>
        <w:t>7</w:t>
      </w:r>
    </w:p>
    <w:p w:rsidR="00590AF2" w:rsidRPr="00CE2627" w:rsidRDefault="00590AF2"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z w:val="27"/>
          <w:szCs w:val="27"/>
          <w:shd w:val="clear" w:color="auto" w:fill="FFFFFF"/>
        </w:rPr>
        <w:t xml:space="preserve">к </w:t>
      </w:r>
      <w:r w:rsidRPr="00CE2627">
        <w:rPr>
          <w:rFonts w:ascii="Times New Roman" w:eastAsia="Times New Roman" w:hAnsi="Times New Roman" w:cs="Times New Roman"/>
          <w:color w:val="auto"/>
          <w:spacing w:val="-20"/>
          <w:sz w:val="28"/>
          <w:szCs w:val="28"/>
        </w:rPr>
        <w:t>Порядку</w:t>
      </w:r>
    </w:p>
    <w:p w:rsidR="00590AF2" w:rsidRPr="00CE2627" w:rsidRDefault="00590AF2"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учета бюджетных и денежных обязательств </w:t>
      </w:r>
    </w:p>
    <w:p w:rsidR="008B75CC" w:rsidRDefault="00590AF2"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получателей средств бюджета</w:t>
      </w:r>
    </w:p>
    <w:p w:rsidR="008B75CC" w:rsidRDefault="001A625F" w:rsidP="00D5524C">
      <w:pPr>
        <w:ind w:right="-56"/>
        <w:jc w:val="right"/>
        <w:rPr>
          <w:rFonts w:ascii="Times New Roman" w:eastAsia="Times New Roman" w:hAnsi="Times New Roman" w:cs="Times New Roman"/>
          <w:color w:val="auto"/>
          <w:spacing w:val="-20"/>
          <w:sz w:val="28"/>
          <w:szCs w:val="28"/>
        </w:rPr>
      </w:pPr>
      <w:r>
        <w:rPr>
          <w:rFonts w:ascii="Times New Roman" w:eastAsia="Times New Roman" w:hAnsi="Times New Roman" w:cs="Times New Roman"/>
          <w:color w:val="auto"/>
          <w:spacing w:val="-20"/>
          <w:sz w:val="28"/>
          <w:szCs w:val="28"/>
        </w:rPr>
        <w:t>Меркуловского</w:t>
      </w:r>
      <w:r w:rsidR="008B75CC">
        <w:rPr>
          <w:rFonts w:ascii="Times New Roman" w:eastAsia="Times New Roman" w:hAnsi="Times New Roman" w:cs="Times New Roman"/>
          <w:color w:val="auto"/>
          <w:spacing w:val="-20"/>
          <w:sz w:val="28"/>
          <w:szCs w:val="28"/>
        </w:rPr>
        <w:t xml:space="preserve"> сельского поселения</w:t>
      </w:r>
    </w:p>
    <w:p w:rsidR="00590AF2" w:rsidRPr="00CE2627" w:rsidRDefault="00590AF2"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 Шолоховского района</w:t>
      </w:r>
    </w:p>
    <w:p w:rsidR="00590AF2" w:rsidRPr="00CE2627" w:rsidRDefault="00590AF2" w:rsidP="00D5524C">
      <w:pPr>
        <w:autoSpaceDE w:val="0"/>
        <w:autoSpaceDN w:val="0"/>
        <w:jc w:val="center"/>
        <w:rPr>
          <w:rFonts w:ascii="Times New Roman" w:eastAsia="Times New Roman" w:hAnsi="Times New Roman" w:cs="Times New Roman"/>
          <w:b/>
          <w:color w:val="auto"/>
          <w:sz w:val="28"/>
          <w:szCs w:val="28"/>
        </w:rPr>
      </w:pPr>
    </w:p>
    <w:p w:rsidR="00671120" w:rsidRPr="00CE2627" w:rsidRDefault="00671120" w:rsidP="00D5524C">
      <w:pPr>
        <w:pStyle w:val="21"/>
        <w:tabs>
          <w:tab w:val="left" w:pos="1230"/>
        </w:tabs>
        <w:spacing w:before="0" w:after="0" w:line="240" w:lineRule="auto"/>
        <w:ind w:right="23"/>
        <w:jc w:val="center"/>
        <w:rPr>
          <w:b/>
          <w:color w:val="auto"/>
          <w:sz w:val="28"/>
          <w:szCs w:val="28"/>
        </w:rPr>
      </w:pPr>
      <w:r w:rsidRPr="00CE2627">
        <w:rPr>
          <w:b/>
          <w:color w:val="auto"/>
          <w:sz w:val="28"/>
          <w:szCs w:val="28"/>
        </w:rPr>
        <w:t>Реквизиты</w:t>
      </w:r>
    </w:p>
    <w:p w:rsidR="00590AF2" w:rsidRPr="00CE2627" w:rsidRDefault="00671120" w:rsidP="00D5524C">
      <w:pPr>
        <w:pStyle w:val="21"/>
        <w:tabs>
          <w:tab w:val="left" w:pos="1230"/>
        </w:tabs>
        <w:spacing w:before="0" w:after="0" w:line="240" w:lineRule="auto"/>
        <w:ind w:right="23"/>
        <w:jc w:val="center"/>
        <w:rPr>
          <w:b/>
          <w:color w:val="auto"/>
          <w:sz w:val="28"/>
          <w:szCs w:val="28"/>
        </w:rPr>
      </w:pPr>
      <w:r w:rsidRPr="00CE2627">
        <w:rPr>
          <w:b/>
          <w:color w:val="auto"/>
          <w:sz w:val="28"/>
          <w:szCs w:val="28"/>
        </w:rPr>
        <w:t>отчета Справка о неисполненных в отчетном финансовом году бюджетных об</w:t>
      </w:r>
      <w:r w:rsidRPr="00CE2627">
        <w:rPr>
          <w:b/>
          <w:color w:val="auto"/>
          <w:sz w:val="28"/>
          <w:szCs w:val="28"/>
        </w:rPr>
        <w:t>я</w:t>
      </w:r>
      <w:r w:rsidRPr="00CE2627">
        <w:rPr>
          <w:b/>
          <w:color w:val="auto"/>
          <w:sz w:val="28"/>
          <w:szCs w:val="28"/>
        </w:rPr>
        <w:t>зательствах по муниципальным контрактам на поставку товаров, выполнение работ, оказание услуг и соглашениям (нормативным правовым актам) о пр</w:t>
      </w:r>
      <w:r w:rsidRPr="00CE2627">
        <w:rPr>
          <w:b/>
          <w:color w:val="auto"/>
          <w:sz w:val="28"/>
          <w:szCs w:val="28"/>
        </w:rPr>
        <w:t>е</w:t>
      </w:r>
      <w:r w:rsidRPr="00CE2627">
        <w:rPr>
          <w:b/>
          <w:color w:val="auto"/>
          <w:sz w:val="28"/>
          <w:szCs w:val="28"/>
        </w:rPr>
        <w:t xml:space="preserve">доставлении из бюджета </w:t>
      </w:r>
      <w:r w:rsidR="001A625F">
        <w:rPr>
          <w:b/>
          <w:color w:val="auto"/>
          <w:sz w:val="28"/>
          <w:szCs w:val="28"/>
        </w:rPr>
        <w:t>Меркуловского</w:t>
      </w:r>
      <w:r w:rsidR="008B75CC">
        <w:rPr>
          <w:b/>
          <w:color w:val="auto"/>
          <w:sz w:val="28"/>
          <w:szCs w:val="28"/>
        </w:rPr>
        <w:t xml:space="preserve"> сельского поселения </w:t>
      </w:r>
      <w:r w:rsidRPr="00CE2627">
        <w:rPr>
          <w:b/>
          <w:color w:val="auto"/>
          <w:sz w:val="28"/>
          <w:szCs w:val="28"/>
        </w:rPr>
        <w:t>Шолоховского района субсидий юридическим лицам</w:t>
      </w:r>
      <w:r w:rsidR="00590AF2" w:rsidRPr="00CE2627">
        <w:rPr>
          <w:b/>
          <w:color w:val="auto"/>
          <w:sz w:val="28"/>
          <w:szCs w:val="28"/>
        </w:rPr>
        <w:t>)</w:t>
      </w:r>
      <w:bookmarkEnd w:id="33"/>
    </w:p>
    <w:tbl>
      <w:tblPr>
        <w:tblW w:w="10552" w:type="dxa"/>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tblPr>
      <w:tblGrid>
        <w:gridCol w:w="3965"/>
        <w:gridCol w:w="1648"/>
        <w:gridCol w:w="4939"/>
      </w:tblGrid>
      <w:tr w:rsidR="006D61B9" w:rsidRPr="00CE2627" w:rsidTr="00671120">
        <w:tc>
          <w:tcPr>
            <w:tcW w:w="5613" w:type="dxa"/>
            <w:gridSpan w:val="2"/>
            <w:tcBorders>
              <w:top w:val="nil"/>
            </w:tcBorders>
          </w:tcPr>
          <w:p w:rsidR="00671120" w:rsidRPr="00CE2627" w:rsidRDefault="00671120"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Единица измерения: руб.</w:t>
            </w:r>
          </w:p>
          <w:p w:rsidR="00671120" w:rsidRPr="00CE2627" w:rsidRDefault="00671120"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(с точностью до второго десятичного знака)</w:t>
            </w:r>
          </w:p>
        </w:tc>
        <w:tc>
          <w:tcPr>
            <w:tcW w:w="4939" w:type="dxa"/>
            <w:tcBorders>
              <w:top w:val="nil"/>
            </w:tcBorders>
            <w:vAlign w:val="bottom"/>
          </w:tcPr>
          <w:p w:rsidR="00671120" w:rsidRPr="00CE2627" w:rsidRDefault="00671120" w:rsidP="00D5524C">
            <w:pPr>
              <w:autoSpaceDE w:val="0"/>
              <w:autoSpaceDN w:val="0"/>
              <w:jc w:val="right"/>
              <w:rPr>
                <w:rFonts w:ascii="Times New Roman" w:eastAsia="Times New Roman" w:hAnsi="Times New Roman" w:cs="Times New Roman"/>
                <w:color w:val="auto"/>
              </w:rPr>
            </w:pPr>
            <w:r w:rsidRPr="00CE2627">
              <w:rPr>
                <w:rFonts w:ascii="Times New Roman" w:eastAsia="Times New Roman" w:hAnsi="Times New Roman" w:cs="Times New Roman"/>
                <w:color w:val="auto"/>
              </w:rPr>
              <w:t>Периодичность: годовая</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Описание реквизита</w:t>
            </w:r>
          </w:p>
        </w:tc>
        <w:tc>
          <w:tcPr>
            <w:tcW w:w="6587" w:type="dxa"/>
            <w:gridSpan w:val="2"/>
          </w:tcPr>
          <w:p w:rsidR="00671120" w:rsidRPr="00CE2627" w:rsidRDefault="00671120"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Правила формирования, заполнения реквизита</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2</w:t>
            </w:r>
          </w:p>
        </w:tc>
        <w:tc>
          <w:tcPr>
            <w:tcW w:w="6587" w:type="dxa"/>
            <w:gridSpan w:val="2"/>
          </w:tcPr>
          <w:p w:rsidR="00671120" w:rsidRPr="00CE2627" w:rsidRDefault="00671120"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3</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 Дата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 состоянию на 1 января текущего фина</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сового года.</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2. Федеральное казначейство</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территориального органа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2.1. Код органа Федерального казн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чейства (КОФК)</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органа Федерального казначейства, присв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енный Федеральным казначейством.</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3. Вид справки</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вид справки (простая, сводная).</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7959E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4. Кому: Получатель средств бюдж</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та</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главный распорядитель средств бюджета </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или Те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риториальный орган Федерального казначейства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орган, которому представляется Справка о неи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 xml:space="preserve">полненных бюджетных обязательствах. </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5. Код по бюджетной классификации</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составная часть кода классификации расходов бюджета, по которому в органе Федерального казначейства поставлены на учет бюджетные обязательства, возникшие из </w:t>
            </w:r>
            <w:r w:rsidR="00DA5EF9" w:rsidRPr="00CE2627">
              <w:rPr>
                <w:rFonts w:ascii="Times New Roman" w:eastAsia="Times New Roman" w:hAnsi="Times New Roman" w:cs="Times New Roman"/>
                <w:color w:val="auto"/>
              </w:rPr>
              <w:t>муниципальных</w:t>
            </w:r>
            <w:r w:rsidRPr="00CE2627">
              <w:rPr>
                <w:rFonts w:ascii="Times New Roman" w:eastAsia="Times New Roman" w:hAnsi="Times New Roman" w:cs="Times New Roman"/>
                <w:color w:val="auto"/>
              </w:rPr>
              <w:t xml:space="preserve"> контрактов, договоров, соглашений (норм</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тивных правовых актах) о предоставлении субсидии юрид</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ческим лицам, подлежавших оплате в отчетном финансовом году, неисполненные по состоянию на конец отчетного ф</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нансового года (глава, раздел, подраздел, целевая статья, вид расходов) (за исключением бюджетных обязательств, связа</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ных с реализацией капитальных вложений).</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CB703A" w:rsidP="007959E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6</w:t>
            </w:r>
            <w:r w:rsidR="00671120" w:rsidRPr="00CE2627">
              <w:rPr>
                <w:rFonts w:ascii="Times New Roman" w:eastAsia="Times New Roman" w:hAnsi="Times New Roman" w:cs="Times New Roman"/>
                <w:color w:val="auto"/>
              </w:rPr>
              <w:t xml:space="preserve">. </w:t>
            </w:r>
            <w:r w:rsidR="00DA5EF9" w:rsidRPr="00CE2627">
              <w:rPr>
                <w:rFonts w:ascii="Times New Roman" w:eastAsia="Times New Roman" w:hAnsi="Times New Roman" w:cs="Times New Roman"/>
                <w:color w:val="auto"/>
              </w:rPr>
              <w:t>Муниципальный</w:t>
            </w:r>
            <w:r w:rsidR="00671120" w:rsidRPr="00CE2627">
              <w:rPr>
                <w:rFonts w:ascii="Times New Roman" w:eastAsia="Times New Roman" w:hAnsi="Times New Roman" w:cs="Times New Roman"/>
                <w:color w:val="auto"/>
              </w:rPr>
              <w:t xml:space="preserve"> заказчик (гла</w:t>
            </w:r>
            <w:r w:rsidR="00671120" w:rsidRPr="00CE2627">
              <w:rPr>
                <w:rFonts w:ascii="Times New Roman" w:eastAsia="Times New Roman" w:hAnsi="Times New Roman" w:cs="Times New Roman"/>
                <w:color w:val="auto"/>
              </w:rPr>
              <w:t>в</w:t>
            </w:r>
            <w:r w:rsidR="00671120" w:rsidRPr="00CE2627">
              <w:rPr>
                <w:rFonts w:ascii="Times New Roman" w:eastAsia="Times New Roman" w:hAnsi="Times New Roman" w:cs="Times New Roman"/>
                <w:color w:val="auto"/>
              </w:rPr>
              <w:t>ный распорядитель средств бюдж</w:t>
            </w:r>
            <w:r w:rsidR="00671120" w:rsidRPr="00CE2627">
              <w:rPr>
                <w:rFonts w:ascii="Times New Roman" w:eastAsia="Times New Roman" w:hAnsi="Times New Roman" w:cs="Times New Roman"/>
                <w:color w:val="auto"/>
              </w:rPr>
              <w:t>е</w:t>
            </w:r>
            <w:r w:rsidR="00671120" w:rsidRPr="00CE2627">
              <w:rPr>
                <w:rFonts w:ascii="Times New Roman" w:eastAsia="Times New Roman" w:hAnsi="Times New Roman" w:cs="Times New Roman"/>
                <w:color w:val="auto"/>
              </w:rPr>
              <w:t>та</w:t>
            </w:r>
            <w:r w:rsidR="007959E4">
              <w:rPr>
                <w:rFonts w:ascii="Times New Roman" w:eastAsia="Times New Roman" w:hAnsi="Times New Roman" w:cs="Times New Roman"/>
                <w:color w:val="auto"/>
              </w:rPr>
              <w:t>поселения</w:t>
            </w:r>
            <w:r w:rsidR="00671120" w:rsidRPr="00CE2627">
              <w:rPr>
                <w:rFonts w:ascii="Times New Roman" w:eastAsia="Times New Roman" w:hAnsi="Times New Roman" w:cs="Times New Roman"/>
                <w:color w:val="auto"/>
              </w:rPr>
              <w:t>)</w:t>
            </w:r>
          </w:p>
        </w:tc>
        <w:tc>
          <w:tcPr>
            <w:tcW w:w="6587" w:type="dxa"/>
            <w:gridSpan w:val="2"/>
          </w:tcPr>
          <w:p w:rsidR="00671120" w:rsidRPr="00CE2627" w:rsidRDefault="00671120" w:rsidP="007959E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наименование получателя средств бюджета </w:t>
            </w:r>
            <w:r w:rsidR="007959E4">
              <w:rPr>
                <w:rFonts w:ascii="Times New Roman" w:eastAsia="Times New Roman" w:hAnsi="Times New Roman" w:cs="Times New Roman"/>
                <w:color w:val="auto"/>
              </w:rPr>
              <w:t>п</w:t>
            </w:r>
            <w:r w:rsidR="007959E4">
              <w:rPr>
                <w:rFonts w:ascii="Times New Roman" w:eastAsia="Times New Roman" w:hAnsi="Times New Roman" w:cs="Times New Roman"/>
                <w:color w:val="auto"/>
              </w:rPr>
              <w:t>о</w:t>
            </w:r>
            <w:r w:rsidR="007959E4">
              <w:rPr>
                <w:rFonts w:ascii="Times New Roman" w:eastAsia="Times New Roman" w:hAnsi="Times New Roman" w:cs="Times New Roman"/>
                <w:color w:val="auto"/>
              </w:rPr>
              <w:t xml:space="preserve">селения </w:t>
            </w:r>
            <w:r w:rsidRPr="00CE2627">
              <w:rPr>
                <w:rFonts w:ascii="Times New Roman" w:eastAsia="Times New Roman" w:hAnsi="Times New Roman" w:cs="Times New Roman"/>
                <w:color w:val="auto"/>
              </w:rPr>
              <w:t xml:space="preserve">- </w:t>
            </w:r>
            <w:r w:rsidR="00DA5EF9"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заказчика (главного распорядителя средств бюджета</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соответствующее реестровой 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lastRenderedPageBreak/>
              <w:t>писи реестра участников бюджетного процесса, а также юр</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дических лиц, не являющихся участниками бюджетного пр</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 xml:space="preserve">цесса (далее - Сводный реестр), у которого по состоянию на конец отчетного финансового года имеются неисполненные бюджетные обязательства по </w:t>
            </w:r>
            <w:r w:rsidR="00DA5EF9" w:rsidRPr="00CE2627">
              <w:rPr>
                <w:rFonts w:ascii="Times New Roman" w:eastAsia="Times New Roman" w:hAnsi="Times New Roman" w:cs="Times New Roman"/>
                <w:color w:val="auto"/>
              </w:rPr>
              <w:t>муниципальному</w:t>
            </w:r>
            <w:r w:rsidRPr="00CE2627">
              <w:rPr>
                <w:rFonts w:ascii="Times New Roman" w:eastAsia="Times New Roman" w:hAnsi="Times New Roman" w:cs="Times New Roman"/>
                <w:color w:val="auto"/>
              </w:rPr>
              <w:t xml:space="preserve"> контракту, д</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говору, соглашению (нормативному правовому акту) о пр</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доставлении субсидии юридическим лицам.</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7. Код по Сводному реестру</w:t>
            </w:r>
          </w:p>
        </w:tc>
        <w:tc>
          <w:tcPr>
            <w:tcW w:w="6587" w:type="dxa"/>
            <w:gridSpan w:val="2"/>
          </w:tcPr>
          <w:p w:rsidR="00671120" w:rsidRPr="00CE2627" w:rsidRDefault="00671120" w:rsidP="007959E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соответствующей реестровой записи по Сводному реестру главного распорядителя средств бюджет</w:t>
            </w:r>
            <w:r w:rsidRPr="00CE2627">
              <w:rPr>
                <w:rFonts w:ascii="Times New Roman" w:eastAsia="Times New Roman" w:hAnsi="Times New Roman" w:cs="Times New Roman"/>
                <w:color w:val="auto"/>
              </w:rPr>
              <w:t>а</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у которого по состоянию на конец отчетного ф</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нансового года имеются неисполненные бюджетные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 xml:space="preserve">тельства по </w:t>
            </w:r>
            <w:r w:rsidR="00DA5EF9" w:rsidRPr="00CE2627">
              <w:rPr>
                <w:rFonts w:ascii="Times New Roman" w:eastAsia="Times New Roman" w:hAnsi="Times New Roman" w:cs="Times New Roman"/>
                <w:color w:val="auto"/>
              </w:rPr>
              <w:t>муниципальному</w:t>
            </w:r>
            <w:r w:rsidRPr="00CE2627">
              <w:rPr>
                <w:rFonts w:ascii="Times New Roman" w:eastAsia="Times New Roman" w:hAnsi="Times New Roman" w:cs="Times New Roman"/>
                <w:color w:val="auto"/>
              </w:rPr>
              <w:t xml:space="preserve"> контракту, договору, соглаш</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нию (нормативному правовому акту) о предоставлении субс</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дии юридическим лицам.</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8. </w:t>
            </w:r>
            <w:r w:rsidR="00DA5EF9" w:rsidRPr="00CE2627">
              <w:rPr>
                <w:rFonts w:ascii="Times New Roman" w:eastAsia="Times New Roman" w:hAnsi="Times New Roman" w:cs="Times New Roman"/>
                <w:color w:val="auto"/>
              </w:rPr>
              <w:t>Муниципальный</w:t>
            </w:r>
            <w:r w:rsidRPr="00CE2627">
              <w:rPr>
                <w:rFonts w:ascii="Times New Roman" w:eastAsia="Times New Roman" w:hAnsi="Times New Roman" w:cs="Times New Roman"/>
                <w:color w:val="auto"/>
              </w:rPr>
              <w:t xml:space="preserve"> ко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тракт/Соглашение/Нормативный правовой акт</w:t>
            </w:r>
          </w:p>
        </w:tc>
        <w:tc>
          <w:tcPr>
            <w:tcW w:w="6587" w:type="dxa"/>
            <w:gridSpan w:val="2"/>
          </w:tcPr>
          <w:p w:rsidR="00671120" w:rsidRPr="00CE2627" w:rsidRDefault="00671120" w:rsidP="00D5524C">
            <w:pPr>
              <w:autoSpaceDE w:val="0"/>
              <w:autoSpaceDN w:val="0"/>
              <w:rPr>
                <w:rFonts w:ascii="Times New Roman" w:eastAsia="Times New Roman" w:hAnsi="Times New Roman" w:cs="Times New Roman"/>
                <w:color w:val="auto"/>
              </w:rPr>
            </w:pP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8.1. Номер </w:t>
            </w:r>
            <w:r w:rsidR="00DA5EF9"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тракта/Соглашения/Нормативного правового акта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номер </w:t>
            </w:r>
            <w:r w:rsidR="00DA5EF9" w:rsidRPr="00CE2627">
              <w:rPr>
                <w:rFonts w:ascii="Times New Roman" w:eastAsia="Times New Roman" w:hAnsi="Times New Roman" w:cs="Times New Roman"/>
                <w:color w:val="auto"/>
              </w:rPr>
              <w:t xml:space="preserve">муниципального </w:t>
            </w:r>
            <w:r w:rsidRPr="00CE2627">
              <w:rPr>
                <w:rFonts w:ascii="Times New Roman" w:eastAsia="Times New Roman" w:hAnsi="Times New Roman" w:cs="Times New Roman"/>
                <w:color w:val="auto"/>
              </w:rPr>
              <w:t>контракта, договора, с</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глашения (нормативного правового акта) о предоставлении субсидии юридическим лицам, подлежавших оплате в отче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ном финансовом году, на основании которых принятое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жетное обязательство не исполнено.</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8.2. Дата </w:t>
            </w:r>
            <w:r w:rsidR="00DA5EF9"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контра</w:t>
            </w:r>
            <w:r w:rsidRPr="00CE2627">
              <w:rPr>
                <w:rFonts w:ascii="Times New Roman" w:eastAsia="Times New Roman" w:hAnsi="Times New Roman" w:cs="Times New Roman"/>
                <w:color w:val="auto"/>
              </w:rPr>
              <w:t>к</w:t>
            </w:r>
            <w:r w:rsidRPr="00CE2627">
              <w:rPr>
                <w:rFonts w:ascii="Times New Roman" w:eastAsia="Times New Roman" w:hAnsi="Times New Roman" w:cs="Times New Roman"/>
                <w:color w:val="auto"/>
              </w:rPr>
              <w:t>та/Соглашения/Нормативного пр</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вового акта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дата </w:t>
            </w:r>
            <w:r w:rsidR="00DA5EF9"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контракта, договора, с</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глашения (нормативного правового акта) о предоставлении субсидии юридическим лицам, подлежавших оплате в отче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ном финансовом году, на основании которых принятое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жетное обязательство не исполнено.</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8.3. Срок исполнения </w:t>
            </w:r>
            <w:r w:rsidR="00DA5EF9" w:rsidRPr="00CE2627">
              <w:rPr>
                <w:rFonts w:ascii="Times New Roman" w:eastAsia="Times New Roman" w:hAnsi="Times New Roman" w:cs="Times New Roman"/>
                <w:color w:val="auto"/>
              </w:rPr>
              <w:t>муниципал</w:t>
            </w:r>
            <w:r w:rsidR="00DA5EF9" w:rsidRPr="00CE2627">
              <w:rPr>
                <w:rFonts w:ascii="Times New Roman" w:eastAsia="Times New Roman" w:hAnsi="Times New Roman" w:cs="Times New Roman"/>
                <w:color w:val="auto"/>
              </w:rPr>
              <w:t>ь</w:t>
            </w:r>
            <w:r w:rsidR="00DA5EF9" w:rsidRPr="00CE2627">
              <w:rPr>
                <w:rFonts w:ascii="Times New Roman" w:eastAsia="Times New Roman" w:hAnsi="Times New Roman" w:cs="Times New Roman"/>
                <w:color w:val="auto"/>
              </w:rPr>
              <w:t>ного</w:t>
            </w:r>
            <w:r w:rsidRPr="00CE2627">
              <w:rPr>
                <w:rFonts w:ascii="Times New Roman" w:eastAsia="Times New Roman" w:hAnsi="Times New Roman" w:cs="Times New Roman"/>
                <w:color w:val="auto"/>
              </w:rPr>
              <w:t xml:space="preserve"> контра</w:t>
            </w:r>
            <w:r w:rsidRPr="00CE2627">
              <w:rPr>
                <w:rFonts w:ascii="Times New Roman" w:eastAsia="Times New Roman" w:hAnsi="Times New Roman" w:cs="Times New Roman"/>
                <w:color w:val="auto"/>
              </w:rPr>
              <w:t>к</w:t>
            </w:r>
            <w:r w:rsidRPr="00CE2627">
              <w:rPr>
                <w:rFonts w:ascii="Times New Roman" w:eastAsia="Times New Roman" w:hAnsi="Times New Roman" w:cs="Times New Roman"/>
                <w:color w:val="auto"/>
              </w:rPr>
              <w:t>та/Соглашения/Нормативного пр</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вового акта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срок исполнения </w:t>
            </w:r>
            <w:r w:rsidR="00DA5EF9" w:rsidRPr="00CE2627">
              <w:rPr>
                <w:rFonts w:ascii="Times New Roman" w:eastAsia="Times New Roman" w:hAnsi="Times New Roman" w:cs="Times New Roman"/>
                <w:color w:val="auto"/>
              </w:rPr>
              <w:t>муниципального</w:t>
            </w:r>
            <w:r w:rsidRPr="00CE2627">
              <w:rPr>
                <w:rFonts w:ascii="Times New Roman" w:eastAsia="Times New Roman" w:hAnsi="Times New Roman" w:cs="Times New Roman"/>
                <w:color w:val="auto"/>
              </w:rPr>
              <w:t xml:space="preserve"> контракта, д</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говора, соглашения (нормативного правового акта) о предо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8.4. Признак казначейского сопр</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вождения</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в случае наличия признака казначейского сопр</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вождения в Сведениях о бюджетном обязательстве.</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8.5. Идентификатор </w:t>
            </w:r>
            <w:r w:rsidR="00DA5EF9" w:rsidRPr="00CE2627">
              <w:rPr>
                <w:rFonts w:ascii="Times New Roman" w:eastAsia="Times New Roman" w:hAnsi="Times New Roman" w:cs="Times New Roman"/>
                <w:color w:val="auto"/>
              </w:rPr>
              <w:t xml:space="preserve">муниципального  </w:t>
            </w:r>
            <w:r w:rsidRPr="00CE2627">
              <w:rPr>
                <w:rFonts w:ascii="Times New Roman" w:eastAsia="Times New Roman" w:hAnsi="Times New Roman" w:cs="Times New Roman"/>
                <w:color w:val="auto"/>
              </w:rPr>
              <w:t>контра</w:t>
            </w:r>
            <w:r w:rsidRPr="00CE2627">
              <w:rPr>
                <w:rFonts w:ascii="Times New Roman" w:eastAsia="Times New Roman" w:hAnsi="Times New Roman" w:cs="Times New Roman"/>
                <w:color w:val="auto"/>
              </w:rPr>
              <w:t>к</w:t>
            </w:r>
            <w:r w:rsidRPr="00CE2627">
              <w:rPr>
                <w:rFonts w:ascii="Times New Roman" w:eastAsia="Times New Roman" w:hAnsi="Times New Roman" w:cs="Times New Roman"/>
                <w:color w:val="auto"/>
              </w:rPr>
              <w:t>та/Соглашения/Нормативного пр</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вового акта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в случае наличия Идентификатора в Сведениях о бюджетном обязательстве.</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9. Учетный номер неисполненного бюджетного обязательства отчетного финансового года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учетный номер неисполненного бюджетного обязательства по каждому </w:t>
            </w:r>
            <w:r w:rsidR="00DA5EF9" w:rsidRPr="00CE2627">
              <w:rPr>
                <w:rFonts w:ascii="Times New Roman" w:eastAsia="Times New Roman" w:hAnsi="Times New Roman" w:cs="Times New Roman"/>
                <w:color w:val="auto"/>
              </w:rPr>
              <w:t>муниципальному</w:t>
            </w:r>
            <w:r w:rsidRPr="00CE2627">
              <w:rPr>
                <w:rFonts w:ascii="Times New Roman" w:eastAsia="Times New Roman" w:hAnsi="Times New Roman" w:cs="Times New Roman"/>
                <w:color w:val="auto"/>
              </w:rPr>
              <w:t xml:space="preserve"> контракту, дог</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вору, соглашению (нормативному правовому акту) о предо</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тавлении субсидии юридическим лицам.</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9.1. Сумма неисполненного остатка бюджетного обязательства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неисполненного остатка бюджетного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 xml:space="preserve">зательства по каждому </w:t>
            </w:r>
            <w:r w:rsidR="00DA5EF9" w:rsidRPr="00CE2627">
              <w:rPr>
                <w:rFonts w:ascii="Times New Roman" w:eastAsia="Times New Roman" w:hAnsi="Times New Roman" w:cs="Times New Roman"/>
                <w:color w:val="auto"/>
              </w:rPr>
              <w:t>муниципальному</w:t>
            </w:r>
            <w:r w:rsidRPr="00CE2627">
              <w:rPr>
                <w:rFonts w:ascii="Times New Roman" w:eastAsia="Times New Roman" w:hAnsi="Times New Roman" w:cs="Times New Roman"/>
                <w:color w:val="auto"/>
              </w:rPr>
              <w:t xml:space="preserve"> контракту, договору, </w:t>
            </w:r>
            <w:r w:rsidRPr="00CE2627">
              <w:rPr>
                <w:rFonts w:ascii="Times New Roman" w:eastAsia="Times New Roman" w:hAnsi="Times New Roman" w:cs="Times New Roman"/>
                <w:color w:val="auto"/>
              </w:rPr>
              <w:lastRenderedPageBreak/>
              <w:t>соглашению (нормативному правовому акту) о предоставл</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нии субсидии юридическим лицам разрезе кодов по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ной классификации.</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10. Неисполненные в отчетном ф</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нансовом году бюджетные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тельства</w:t>
            </w:r>
          </w:p>
        </w:tc>
        <w:tc>
          <w:tcPr>
            <w:tcW w:w="6587" w:type="dxa"/>
            <w:gridSpan w:val="2"/>
          </w:tcPr>
          <w:p w:rsidR="00671120" w:rsidRPr="00CE2627" w:rsidRDefault="00671120" w:rsidP="007959E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неисполненных в отчетном финансовом году бюджетных обязательств, рассчитанная как сумма неи</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полненных остатков бюджетных обязательств отчетного ф</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нансового года, в разрезе неисполненных бюджетных обяз</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тельств (</w:t>
            </w:r>
            <w:r w:rsidR="00183743" w:rsidRPr="00CE2627">
              <w:rPr>
                <w:rFonts w:ascii="Times New Roman" w:eastAsia="Times New Roman" w:hAnsi="Times New Roman" w:cs="Times New Roman"/>
                <w:color w:val="auto"/>
              </w:rPr>
              <w:t>муниципальных</w:t>
            </w:r>
            <w:r w:rsidRPr="00CE2627">
              <w:rPr>
                <w:rFonts w:ascii="Times New Roman" w:eastAsia="Times New Roman" w:hAnsi="Times New Roman" w:cs="Times New Roman"/>
                <w:color w:val="auto"/>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телю средств бюджета</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 xml:space="preserve"> - </w:t>
            </w:r>
            <w:r w:rsidR="00183743" w:rsidRPr="00CE2627">
              <w:rPr>
                <w:rFonts w:ascii="Times New Roman" w:eastAsia="Times New Roman" w:hAnsi="Times New Roman" w:cs="Times New Roman"/>
                <w:color w:val="auto"/>
              </w:rPr>
              <w:t>муниципальному</w:t>
            </w:r>
            <w:r w:rsidRPr="00CE2627">
              <w:rPr>
                <w:rFonts w:ascii="Times New Roman" w:eastAsia="Times New Roman" w:hAnsi="Times New Roman" w:cs="Times New Roman"/>
                <w:color w:val="auto"/>
              </w:rPr>
              <w:t xml:space="preserve"> заказч</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ку, главному распорядителю и по каждому коду классифик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ции расходов бюджета</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11. Неиспользованный остаток л</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митов бюджетных обязательств о</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четного финансового года</w:t>
            </w:r>
          </w:p>
        </w:tc>
        <w:tc>
          <w:tcPr>
            <w:tcW w:w="6587" w:type="dxa"/>
            <w:gridSpan w:val="2"/>
          </w:tcPr>
          <w:p w:rsidR="00671120" w:rsidRPr="00CE2627" w:rsidRDefault="00671120" w:rsidP="007959E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w:t>
            </w:r>
            <w:r w:rsidR="007959E4">
              <w:rPr>
                <w:rFonts w:ascii="Times New Roman" w:eastAsia="Times New Roman" w:hAnsi="Times New Roman" w:cs="Times New Roman"/>
                <w:color w:val="auto"/>
              </w:rPr>
              <w:t xml:space="preserve">поселения </w:t>
            </w:r>
            <w:r w:rsidRPr="00CE2627">
              <w:rPr>
                <w:rFonts w:ascii="Times New Roman" w:eastAsia="Times New Roman" w:hAnsi="Times New Roman" w:cs="Times New Roman"/>
                <w:color w:val="auto"/>
              </w:rPr>
              <w:t>в отчетном финансовом году объемами лимитов бюджетных обязательств и исполненными бюджетными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зательствами отчетного финансового года по соответству</w:t>
            </w:r>
            <w:r w:rsidRPr="00CE2627">
              <w:rPr>
                <w:rFonts w:ascii="Times New Roman" w:eastAsia="Times New Roman" w:hAnsi="Times New Roman" w:cs="Times New Roman"/>
                <w:color w:val="auto"/>
              </w:rPr>
              <w:t>ю</w:t>
            </w:r>
            <w:r w:rsidRPr="00CE2627">
              <w:rPr>
                <w:rFonts w:ascii="Times New Roman" w:eastAsia="Times New Roman" w:hAnsi="Times New Roman" w:cs="Times New Roman"/>
                <w:color w:val="auto"/>
              </w:rPr>
              <w:t>щему коду классификации расходов бюджета</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12. Сумма, в пределах которой могут быть увеличены бюджетные асси</w:t>
            </w:r>
            <w:r w:rsidRPr="00CE2627">
              <w:rPr>
                <w:rFonts w:ascii="Times New Roman" w:eastAsia="Times New Roman" w:hAnsi="Times New Roman" w:cs="Times New Roman"/>
                <w:color w:val="auto"/>
              </w:rPr>
              <w:t>г</w:t>
            </w:r>
            <w:r w:rsidRPr="00CE2627">
              <w:rPr>
                <w:rFonts w:ascii="Times New Roman" w:eastAsia="Times New Roman" w:hAnsi="Times New Roman" w:cs="Times New Roman"/>
                <w:color w:val="auto"/>
              </w:rPr>
              <w:t>нования текущего финансового года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в пределах которой главному распоряд</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 xml:space="preserve">телю средств бюджета </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могут быть увеличены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 xml:space="preserve">жетные ассигнования текущего финансового года на оплату </w:t>
            </w:r>
            <w:r w:rsidR="00183743" w:rsidRPr="00CE2627">
              <w:rPr>
                <w:rFonts w:ascii="Times New Roman" w:eastAsia="Times New Roman" w:hAnsi="Times New Roman" w:cs="Times New Roman"/>
                <w:color w:val="auto"/>
              </w:rPr>
              <w:t>муниципальных</w:t>
            </w:r>
            <w:r w:rsidRPr="00CE2627">
              <w:rPr>
                <w:rFonts w:ascii="Times New Roman" w:eastAsia="Times New Roman" w:hAnsi="Times New Roman" w:cs="Times New Roman"/>
                <w:color w:val="auto"/>
              </w:rPr>
              <w:t xml:space="preserve"> контрактов, договоров, соглашений (норм</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тивных правовых актов) о предоставлении субсидии юрид</w:t>
            </w:r>
            <w:r w:rsidRPr="00CE2627">
              <w:rPr>
                <w:rFonts w:ascii="Times New Roman" w:eastAsia="Times New Roman" w:hAnsi="Times New Roman" w:cs="Times New Roman"/>
                <w:color w:val="auto"/>
              </w:rPr>
              <w:t>и</w:t>
            </w:r>
            <w:r w:rsidRPr="00CE2627">
              <w:rPr>
                <w:rFonts w:ascii="Times New Roman" w:eastAsia="Times New Roman" w:hAnsi="Times New Roman" w:cs="Times New Roman"/>
                <w:color w:val="auto"/>
              </w:rPr>
              <w:t>ческим лицам по соответствующему коду классификации ра</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ходов бюджета</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p w:rsidR="00671120" w:rsidRPr="00CE2627" w:rsidRDefault="00671120" w:rsidP="007959E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При этом по соответствующему коду классификации расходов бюджета </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отражается наименьшая из сумм, указа</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 xml:space="preserve">ных в </w:t>
            </w:r>
            <w:hyperlink w:anchor="P1188" w:history="1">
              <w:r w:rsidRPr="00CE2627">
                <w:rPr>
                  <w:rFonts w:ascii="Times New Roman" w:eastAsia="Times New Roman" w:hAnsi="Times New Roman" w:cs="Times New Roman"/>
                  <w:color w:val="auto"/>
                </w:rPr>
                <w:t>пунктах 10</w:t>
              </w:r>
            </w:hyperlink>
            <w:r w:rsidRPr="00CE2627">
              <w:rPr>
                <w:rFonts w:ascii="Times New Roman" w:eastAsia="Times New Roman" w:hAnsi="Times New Roman" w:cs="Times New Roman"/>
                <w:color w:val="auto"/>
              </w:rPr>
              <w:t xml:space="preserve"> и </w:t>
            </w:r>
            <w:hyperlink w:anchor="P1190" w:history="1">
              <w:r w:rsidRPr="00CE2627">
                <w:rPr>
                  <w:rFonts w:ascii="Times New Roman" w:eastAsia="Times New Roman" w:hAnsi="Times New Roman" w:cs="Times New Roman"/>
                  <w:color w:val="auto"/>
                </w:rPr>
                <w:t>11</w:t>
              </w:r>
            </w:hyperlink>
            <w:r w:rsidRPr="00CE2627">
              <w:rPr>
                <w:rFonts w:ascii="Times New Roman" w:eastAsia="Times New Roman" w:hAnsi="Times New Roman" w:cs="Times New Roman"/>
                <w:color w:val="auto"/>
              </w:rPr>
              <w:t>.</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13. Всего по коду главы бюджетной классификации</w:t>
            </w:r>
          </w:p>
        </w:tc>
        <w:tc>
          <w:tcPr>
            <w:tcW w:w="6587" w:type="dxa"/>
            <w:gridSpan w:val="2"/>
          </w:tcPr>
          <w:p w:rsidR="00671120" w:rsidRPr="00CE2627" w:rsidRDefault="00671120" w:rsidP="007959E4">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итоговые данные, сгруппированные по каждому главному распорядителю средств бюджета</w:t>
            </w:r>
            <w:r w:rsidR="007959E4">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tc>
      </w:tr>
      <w:tr w:rsidR="006D61B9"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14. Ответственный исполнитель</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должность, подпись, расшифровка подписи, т</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лефон ответственного исполнителя, сформировавшего отчет.</w:t>
            </w:r>
          </w:p>
        </w:tc>
      </w:tr>
      <w:tr w:rsidR="00671120" w:rsidRPr="00CE2627" w:rsidTr="00671120">
        <w:tblPrEx>
          <w:tblBorders>
            <w:left w:val="single" w:sz="4" w:space="0" w:color="auto"/>
            <w:right w:val="single" w:sz="4" w:space="0" w:color="auto"/>
            <w:insideH w:val="single" w:sz="4" w:space="0" w:color="auto"/>
            <w:insideV w:val="single" w:sz="4" w:space="0" w:color="auto"/>
          </w:tblBorders>
        </w:tblPrEx>
        <w:tc>
          <w:tcPr>
            <w:tcW w:w="3965" w:type="dxa"/>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15. Дата</w:t>
            </w:r>
          </w:p>
        </w:tc>
        <w:tc>
          <w:tcPr>
            <w:tcW w:w="6587" w:type="dxa"/>
            <w:gridSpan w:val="2"/>
          </w:tcPr>
          <w:p w:rsidR="00671120" w:rsidRPr="00CE2627" w:rsidRDefault="00671120"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подписания отчета.</w:t>
            </w:r>
          </w:p>
        </w:tc>
      </w:tr>
    </w:tbl>
    <w:p w:rsidR="00183743" w:rsidRPr="00CE2627" w:rsidRDefault="00183743" w:rsidP="00D5524C">
      <w:pPr>
        <w:pStyle w:val="21"/>
        <w:tabs>
          <w:tab w:val="left" w:pos="1230"/>
        </w:tabs>
        <w:spacing w:before="0" w:after="0" w:line="240" w:lineRule="auto"/>
        <w:ind w:right="23"/>
        <w:jc w:val="center"/>
        <w:rPr>
          <w:rStyle w:val="11"/>
          <w:b/>
          <w:color w:val="auto"/>
          <w:sz w:val="28"/>
          <w:szCs w:val="28"/>
        </w:rPr>
      </w:pPr>
    </w:p>
    <w:p w:rsidR="00183743" w:rsidRPr="00CE2627" w:rsidRDefault="00183743" w:rsidP="00D5524C">
      <w:pPr>
        <w:rPr>
          <w:rStyle w:val="11"/>
          <w:rFonts w:eastAsia="Courier New"/>
          <w:b/>
          <w:color w:val="auto"/>
          <w:sz w:val="28"/>
          <w:szCs w:val="28"/>
        </w:rPr>
      </w:pPr>
      <w:r w:rsidRPr="00CE2627">
        <w:rPr>
          <w:rStyle w:val="11"/>
          <w:rFonts w:eastAsia="Courier New"/>
          <w:b/>
          <w:color w:val="auto"/>
          <w:sz w:val="28"/>
          <w:szCs w:val="28"/>
        </w:rPr>
        <w:br w:type="page"/>
      </w:r>
    </w:p>
    <w:p w:rsidR="00183743" w:rsidRPr="00CE2627" w:rsidRDefault="00183743" w:rsidP="00D5524C">
      <w:pPr>
        <w:tabs>
          <w:tab w:val="left" w:pos="1230"/>
        </w:tabs>
        <w:ind w:right="20"/>
        <w:jc w:val="right"/>
        <w:rPr>
          <w:rFonts w:ascii="Times New Roman" w:eastAsia="Times New Roman" w:hAnsi="Times New Roman" w:cs="Times New Roman"/>
          <w:color w:val="auto"/>
          <w:sz w:val="27"/>
          <w:szCs w:val="27"/>
          <w:shd w:val="clear" w:color="auto" w:fill="FFFFFF"/>
        </w:rPr>
      </w:pPr>
      <w:bookmarkStart w:id="34" w:name="_Hlk91677392"/>
      <w:r w:rsidRPr="00CE2627">
        <w:rPr>
          <w:rFonts w:ascii="Times New Roman" w:eastAsia="Times New Roman" w:hAnsi="Times New Roman" w:cs="Times New Roman"/>
          <w:color w:val="auto"/>
          <w:sz w:val="27"/>
          <w:szCs w:val="27"/>
          <w:shd w:val="clear" w:color="auto" w:fill="FFFFFF"/>
        </w:rPr>
        <w:lastRenderedPageBreak/>
        <w:t xml:space="preserve">Приложение № </w:t>
      </w:r>
      <w:r w:rsidR="000D2D04">
        <w:rPr>
          <w:rFonts w:ascii="Times New Roman" w:eastAsia="Times New Roman" w:hAnsi="Times New Roman" w:cs="Times New Roman"/>
          <w:color w:val="auto"/>
          <w:sz w:val="27"/>
          <w:szCs w:val="27"/>
          <w:shd w:val="clear" w:color="auto" w:fill="FFFFFF"/>
        </w:rPr>
        <w:t>8</w:t>
      </w:r>
    </w:p>
    <w:p w:rsidR="00183743" w:rsidRPr="00CE2627" w:rsidRDefault="00183743"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z w:val="27"/>
          <w:szCs w:val="27"/>
          <w:shd w:val="clear" w:color="auto" w:fill="FFFFFF"/>
        </w:rPr>
        <w:t xml:space="preserve">к </w:t>
      </w:r>
      <w:r w:rsidRPr="00CE2627">
        <w:rPr>
          <w:rFonts w:ascii="Times New Roman" w:eastAsia="Times New Roman" w:hAnsi="Times New Roman" w:cs="Times New Roman"/>
          <w:color w:val="auto"/>
          <w:spacing w:val="-20"/>
          <w:sz w:val="28"/>
          <w:szCs w:val="28"/>
        </w:rPr>
        <w:t>Порядку</w:t>
      </w:r>
    </w:p>
    <w:p w:rsidR="00183743" w:rsidRPr="00CE2627" w:rsidRDefault="00183743"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учета бюджетных и денежных обязательств </w:t>
      </w:r>
    </w:p>
    <w:p w:rsidR="007959E4" w:rsidRDefault="00183743"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получателей средств бюджета</w:t>
      </w:r>
    </w:p>
    <w:p w:rsidR="007959E4" w:rsidRDefault="001A625F" w:rsidP="00D5524C">
      <w:pPr>
        <w:ind w:right="-56"/>
        <w:jc w:val="right"/>
        <w:rPr>
          <w:rFonts w:ascii="Times New Roman" w:eastAsia="Times New Roman" w:hAnsi="Times New Roman" w:cs="Times New Roman"/>
          <w:color w:val="auto"/>
          <w:spacing w:val="-20"/>
          <w:sz w:val="28"/>
          <w:szCs w:val="28"/>
        </w:rPr>
      </w:pPr>
      <w:r>
        <w:rPr>
          <w:rFonts w:ascii="Times New Roman" w:eastAsia="Times New Roman" w:hAnsi="Times New Roman" w:cs="Times New Roman"/>
          <w:color w:val="auto"/>
          <w:spacing w:val="-20"/>
          <w:sz w:val="28"/>
          <w:szCs w:val="28"/>
        </w:rPr>
        <w:t>Меркуловского</w:t>
      </w:r>
      <w:r w:rsidR="007959E4">
        <w:rPr>
          <w:rFonts w:ascii="Times New Roman" w:eastAsia="Times New Roman" w:hAnsi="Times New Roman" w:cs="Times New Roman"/>
          <w:color w:val="auto"/>
          <w:spacing w:val="-20"/>
          <w:sz w:val="28"/>
          <w:szCs w:val="28"/>
        </w:rPr>
        <w:t xml:space="preserve"> сельского поселения</w:t>
      </w:r>
    </w:p>
    <w:p w:rsidR="00183743" w:rsidRPr="00CE2627" w:rsidRDefault="00183743"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 Шолоховского района</w:t>
      </w:r>
    </w:p>
    <w:p w:rsidR="00183743" w:rsidRPr="00CE2627" w:rsidRDefault="00183743" w:rsidP="00D5524C">
      <w:pPr>
        <w:autoSpaceDE w:val="0"/>
        <w:autoSpaceDN w:val="0"/>
        <w:jc w:val="center"/>
        <w:rPr>
          <w:rFonts w:ascii="Times New Roman" w:eastAsia="Times New Roman" w:hAnsi="Times New Roman" w:cs="Times New Roman"/>
          <w:b/>
          <w:color w:val="auto"/>
          <w:sz w:val="28"/>
          <w:szCs w:val="28"/>
        </w:rPr>
      </w:pPr>
    </w:p>
    <w:p w:rsidR="00183743" w:rsidRPr="00CE2627" w:rsidRDefault="00183743" w:rsidP="00D5524C">
      <w:pPr>
        <w:pStyle w:val="21"/>
        <w:tabs>
          <w:tab w:val="left" w:pos="1230"/>
        </w:tabs>
        <w:spacing w:before="0" w:after="0" w:line="240" w:lineRule="auto"/>
        <w:ind w:right="23"/>
        <w:jc w:val="center"/>
        <w:rPr>
          <w:b/>
          <w:color w:val="auto"/>
          <w:sz w:val="28"/>
          <w:szCs w:val="28"/>
        </w:rPr>
      </w:pPr>
      <w:r w:rsidRPr="00CE2627">
        <w:rPr>
          <w:b/>
          <w:color w:val="auto"/>
          <w:sz w:val="28"/>
          <w:szCs w:val="28"/>
        </w:rPr>
        <w:t>Реквизиты</w:t>
      </w:r>
    </w:p>
    <w:p w:rsidR="00183743" w:rsidRPr="00CE2627" w:rsidRDefault="00183743" w:rsidP="00D5524C">
      <w:pPr>
        <w:pStyle w:val="21"/>
        <w:tabs>
          <w:tab w:val="left" w:pos="1230"/>
        </w:tabs>
        <w:spacing w:before="0" w:after="0" w:line="240" w:lineRule="auto"/>
        <w:ind w:right="23"/>
        <w:jc w:val="center"/>
        <w:rPr>
          <w:b/>
          <w:color w:val="auto"/>
          <w:sz w:val="28"/>
          <w:szCs w:val="28"/>
        </w:rPr>
      </w:pPr>
      <w:r w:rsidRPr="00CE2627">
        <w:rPr>
          <w:b/>
          <w:color w:val="auto"/>
          <w:sz w:val="28"/>
          <w:szCs w:val="28"/>
        </w:rPr>
        <w:t>отчета Информация об объеме неиспользованных на начало очередного фина</w:t>
      </w:r>
      <w:r w:rsidRPr="00CE2627">
        <w:rPr>
          <w:b/>
          <w:color w:val="auto"/>
          <w:sz w:val="28"/>
          <w:szCs w:val="28"/>
        </w:rPr>
        <w:t>н</w:t>
      </w:r>
      <w:r w:rsidRPr="00CE2627">
        <w:rPr>
          <w:b/>
          <w:color w:val="auto"/>
          <w:sz w:val="28"/>
          <w:szCs w:val="28"/>
        </w:rPr>
        <w:t>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w:t>
      </w:r>
      <w:r w:rsidRPr="00CE2627">
        <w:rPr>
          <w:b/>
          <w:color w:val="auto"/>
          <w:sz w:val="28"/>
          <w:szCs w:val="28"/>
        </w:rPr>
        <w:t>и</w:t>
      </w:r>
      <w:r w:rsidRPr="00CE2627">
        <w:rPr>
          <w:b/>
          <w:color w:val="auto"/>
          <w:sz w:val="28"/>
          <w:szCs w:val="28"/>
        </w:rPr>
        <w:t>цам</w:t>
      </w:r>
    </w:p>
    <w:p w:rsidR="00183743" w:rsidRPr="00CE2627" w:rsidRDefault="00183743" w:rsidP="00D5524C">
      <w:pPr>
        <w:pStyle w:val="21"/>
        <w:tabs>
          <w:tab w:val="left" w:pos="1230"/>
        </w:tabs>
        <w:spacing w:before="0" w:after="0" w:line="240" w:lineRule="auto"/>
        <w:ind w:right="23"/>
        <w:jc w:val="center"/>
        <w:rPr>
          <w:b/>
          <w:color w:val="auto"/>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3965"/>
        <w:gridCol w:w="6445"/>
      </w:tblGrid>
      <w:tr w:rsidR="006D61B9" w:rsidRPr="00CE2627" w:rsidTr="00183743">
        <w:tc>
          <w:tcPr>
            <w:tcW w:w="10410" w:type="dxa"/>
            <w:gridSpan w:val="2"/>
            <w:tcBorders>
              <w:top w:val="nil"/>
              <w:left w:val="nil"/>
              <w:right w:val="nil"/>
            </w:tcBorders>
          </w:tcPr>
          <w:bookmarkEnd w:id="34"/>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Единица измерения: руб.</w:t>
            </w:r>
          </w:p>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(с точностью до второго десятичного знака)</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center"/>
              <w:rPr>
                <w:rFonts w:ascii="Times New Roman" w:hAnsi="Times New Roman" w:cs="Times New Roman"/>
                <w:sz w:val="24"/>
                <w:szCs w:val="24"/>
              </w:rPr>
            </w:pPr>
            <w:r w:rsidRPr="00CE2627">
              <w:rPr>
                <w:rFonts w:ascii="Times New Roman" w:hAnsi="Times New Roman" w:cs="Times New Roman"/>
                <w:sz w:val="24"/>
                <w:szCs w:val="24"/>
              </w:rPr>
              <w:t>Описание реквизита</w:t>
            </w:r>
          </w:p>
        </w:tc>
        <w:tc>
          <w:tcPr>
            <w:tcW w:w="6445" w:type="dxa"/>
          </w:tcPr>
          <w:p w:rsidR="00183743" w:rsidRPr="00CE2627" w:rsidRDefault="00183743" w:rsidP="00D5524C">
            <w:pPr>
              <w:pStyle w:val="ConsPlusNormal"/>
              <w:jc w:val="center"/>
              <w:rPr>
                <w:rFonts w:ascii="Times New Roman" w:hAnsi="Times New Roman" w:cs="Times New Roman"/>
                <w:sz w:val="24"/>
                <w:szCs w:val="24"/>
              </w:rPr>
            </w:pPr>
            <w:r w:rsidRPr="00CE2627">
              <w:rPr>
                <w:rFonts w:ascii="Times New Roman" w:hAnsi="Times New Roman" w:cs="Times New Roman"/>
                <w:sz w:val="24"/>
                <w:szCs w:val="24"/>
              </w:rPr>
              <w:t>Правила формирования, заполнения реквизита</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center"/>
              <w:rPr>
                <w:rFonts w:ascii="Times New Roman" w:hAnsi="Times New Roman" w:cs="Times New Roman"/>
                <w:sz w:val="24"/>
                <w:szCs w:val="24"/>
              </w:rPr>
            </w:pPr>
            <w:r w:rsidRPr="00CE2627">
              <w:rPr>
                <w:rFonts w:ascii="Times New Roman" w:hAnsi="Times New Roman" w:cs="Times New Roman"/>
                <w:sz w:val="24"/>
                <w:szCs w:val="24"/>
              </w:rPr>
              <w:t>1</w:t>
            </w:r>
          </w:p>
        </w:tc>
        <w:tc>
          <w:tcPr>
            <w:tcW w:w="6445" w:type="dxa"/>
          </w:tcPr>
          <w:p w:rsidR="00183743" w:rsidRPr="00CE2627" w:rsidRDefault="00183743" w:rsidP="00D5524C">
            <w:pPr>
              <w:pStyle w:val="ConsPlusNormal"/>
              <w:jc w:val="center"/>
              <w:rPr>
                <w:rFonts w:ascii="Times New Roman" w:hAnsi="Times New Roman" w:cs="Times New Roman"/>
                <w:sz w:val="24"/>
                <w:szCs w:val="24"/>
              </w:rPr>
            </w:pPr>
            <w:r w:rsidRPr="00CE2627">
              <w:rPr>
                <w:rFonts w:ascii="Times New Roman" w:hAnsi="Times New Roman" w:cs="Times New Roman"/>
                <w:sz w:val="24"/>
                <w:szCs w:val="24"/>
              </w:rPr>
              <w:t>2</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1. Дата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дата по состоянию на 1 января текущего ф</w:t>
            </w:r>
            <w:r w:rsidRPr="00CE2627">
              <w:rPr>
                <w:rFonts w:ascii="Times New Roman" w:hAnsi="Times New Roman" w:cs="Times New Roman"/>
                <w:sz w:val="24"/>
                <w:szCs w:val="24"/>
              </w:rPr>
              <w:t>и</w:t>
            </w:r>
            <w:r w:rsidRPr="00CE2627">
              <w:rPr>
                <w:rFonts w:ascii="Times New Roman" w:hAnsi="Times New Roman" w:cs="Times New Roman"/>
                <w:sz w:val="24"/>
                <w:szCs w:val="24"/>
              </w:rPr>
              <w:t>нансового года.</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2. Главный распорядитель бюдже</w:t>
            </w:r>
            <w:r w:rsidRPr="00CE2627">
              <w:rPr>
                <w:rFonts w:ascii="Times New Roman" w:hAnsi="Times New Roman" w:cs="Times New Roman"/>
                <w:sz w:val="24"/>
                <w:szCs w:val="24"/>
              </w:rPr>
              <w:t>т</w:t>
            </w:r>
            <w:r w:rsidRPr="00CE2627">
              <w:rPr>
                <w:rFonts w:ascii="Times New Roman" w:hAnsi="Times New Roman" w:cs="Times New Roman"/>
                <w:sz w:val="24"/>
                <w:szCs w:val="24"/>
              </w:rPr>
              <w:t>ных средств</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наименование главного распорядителя (расп</w:t>
            </w:r>
            <w:r w:rsidRPr="00CE2627">
              <w:rPr>
                <w:rFonts w:ascii="Times New Roman" w:hAnsi="Times New Roman" w:cs="Times New Roman"/>
                <w:sz w:val="24"/>
                <w:szCs w:val="24"/>
              </w:rPr>
              <w:t>о</w:t>
            </w:r>
            <w:r w:rsidRPr="00CE2627">
              <w:rPr>
                <w:rFonts w:ascii="Times New Roman" w:hAnsi="Times New Roman" w:cs="Times New Roman"/>
                <w:sz w:val="24"/>
                <w:szCs w:val="24"/>
              </w:rPr>
              <w:t>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2.1. Код по сводному реестру</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код по Сводному реестру главного распоряд</w:t>
            </w:r>
            <w:r w:rsidRPr="00CE2627">
              <w:rPr>
                <w:rFonts w:ascii="Times New Roman" w:hAnsi="Times New Roman" w:cs="Times New Roman"/>
                <w:sz w:val="24"/>
                <w:szCs w:val="24"/>
              </w:rPr>
              <w:t>и</w:t>
            </w:r>
            <w:r w:rsidRPr="00CE2627">
              <w:rPr>
                <w:rFonts w:ascii="Times New Roman" w:hAnsi="Times New Roman" w:cs="Times New Roman"/>
                <w:sz w:val="24"/>
                <w:szCs w:val="24"/>
              </w:rPr>
              <w:t>теля бюджетных средств.</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3. Кому: наименование органа Фед</w:t>
            </w:r>
            <w:r w:rsidRPr="00CE2627">
              <w:rPr>
                <w:rFonts w:ascii="Times New Roman" w:hAnsi="Times New Roman" w:cs="Times New Roman"/>
                <w:sz w:val="24"/>
                <w:szCs w:val="24"/>
              </w:rPr>
              <w:t>е</w:t>
            </w:r>
            <w:r w:rsidRPr="00CE2627">
              <w:rPr>
                <w:rFonts w:ascii="Times New Roman" w:hAnsi="Times New Roman" w:cs="Times New Roman"/>
                <w:sz w:val="24"/>
                <w:szCs w:val="24"/>
              </w:rPr>
              <w:t>рального казначейства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наименование территориального органа Фед</w:t>
            </w:r>
            <w:r w:rsidRPr="00CE2627">
              <w:rPr>
                <w:rFonts w:ascii="Times New Roman" w:hAnsi="Times New Roman" w:cs="Times New Roman"/>
                <w:sz w:val="24"/>
                <w:szCs w:val="24"/>
              </w:rPr>
              <w:t>е</w:t>
            </w:r>
            <w:r w:rsidRPr="00CE2627">
              <w:rPr>
                <w:rFonts w:ascii="Times New Roman" w:hAnsi="Times New Roman" w:cs="Times New Roman"/>
                <w:sz w:val="24"/>
                <w:szCs w:val="24"/>
              </w:rPr>
              <w:t>рального казначейства.</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3.1. Код органа Федерального казн</w:t>
            </w:r>
            <w:r w:rsidRPr="00CE2627">
              <w:rPr>
                <w:rFonts w:ascii="Times New Roman" w:hAnsi="Times New Roman" w:cs="Times New Roman"/>
                <w:sz w:val="24"/>
                <w:szCs w:val="24"/>
              </w:rPr>
              <w:t>а</w:t>
            </w:r>
            <w:r w:rsidRPr="00CE2627">
              <w:rPr>
                <w:rFonts w:ascii="Times New Roman" w:hAnsi="Times New Roman" w:cs="Times New Roman"/>
                <w:sz w:val="24"/>
                <w:szCs w:val="24"/>
              </w:rPr>
              <w:t>чейства (КОФК)</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код органа Федерального казначейства, присв</w:t>
            </w:r>
            <w:r w:rsidRPr="00CE2627">
              <w:rPr>
                <w:rFonts w:ascii="Times New Roman" w:hAnsi="Times New Roman" w:cs="Times New Roman"/>
                <w:sz w:val="24"/>
                <w:szCs w:val="24"/>
              </w:rPr>
              <w:t>о</w:t>
            </w:r>
            <w:r w:rsidRPr="00CE2627">
              <w:rPr>
                <w:rFonts w:ascii="Times New Roman" w:hAnsi="Times New Roman" w:cs="Times New Roman"/>
                <w:sz w:val="24"/>
                <w:szCs w:val="24"/>
              </w:rPr>
              <w:t>енный Федеральным казначейством.</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4. Код по бюджетной классификации</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составная часть кода классификации расходов бюджета, по которому в органе Федерального казначейства в отчетном финансовом году были поставлены на учет бю</w:t>
            </w:r>
            <w:r w:rsidRPr="00CE2627">
              <w:rPr>
                <w:rFonts w:ascii="Times New Roman" w:hAnsi="Times New Roman" w:cs="Times New Roman"/>
                <w:sz w:val="24"/>
                <w:szCs w:val="24"/>
              </w:rPr>
              <w:t>д</w:t>
            </w:r>
            <w:r w:rsidRPr="00CE2627">
              <w:rPr>
                <w:rFonts w:ascii="Times New Roman" w:hAnsi="Times New Roman" w:cs="Times New Roman"/>
                <w:sz w:val="24"/>
                <w:szCs w:val="24"/>
              </w:rPr>
              <w:t>жетные обязательства, возникшие на основании муниц</w:t>
            </w:r>
            <w:r w:rsidRPr="00CE2627">
              <w:rPr>
                <w:rFonts w:ascii="Times New Roman" w:hAnsi="Times New Roman" w:cs="Times New Roman"/>
                <w:sz w:val="24"/>
                <w:szCs w:val="24"/>
              </w:rPr>
              <w:t>и</w:t>
            </w:r>
            <w:r w:rsidRPr="00CE2627">
              <w:rPr>
                <w:rFonts w:ascii="Times New Roman" w:hAnsi="Times New Roman" w:cs="Times New Roman"/>
                <w:sz w:val="24"/>
                <w:szCs w:val="24"/>
              </w:rPr>
              <w:t>пального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муниципального контракта, договора, соглашения (норм</w:t>
            </w:r>
            <w:r w:rsidRPr="00CE2627">
              <w:rPr>
                <w:rFonts w:ascii="Times New Roman" w:hAnsi="Times New Roman" w:cs="Times New Roman"/>
                <w:sz w:val="24"/>
                <w:szCs w:val="24"/>
              </w:rPr>
              <w:t>а</w:t>
            </w:r>
            <w:r w:rsidRPr="00CE2627">
              <w:rPr>
                <w:rFonts w:ascii="Times New Roman" w:hAnsi="Times New Roman" w:cs="Times New Roman"/>
                <w:sz w:val="24"/>
                <w:szCs w:val="24"/>
              </w:rPr>
              <w:t>тивного правового акта) о предоставлении субсидии юрид</w:t>
            </w:r>
            <w:r w:rsidRPr="00CE2627">
              <w:rPr>
                <w:rFonts w:ascii="Times New Roman" w:hAnsi="Times New Roman" w:cs="Times New Roman"/>
                <w:sz w:val="24"/>
                <w:szCs w:val="24"/>
              </w:rPr>
              <w:t>и</w:t>
            </w:r>
            <w:r w:rsidRPr="00CE2627">
              <w:rPr>
                <w:rFonts w:ascii="Times New Roman" w:hAnsi="Times New Roman" w:cs="Times New Roman"/>
                <w:sz w:val="24"/>
                <w:szCs w:val="24"/>
              </w:rPr>
              <w:t>ческим лицам, оплате в отчетном финансовом году и не и</w:t>
            </w:r>
            <w:r w:rsidRPr="00CE2627">
              <w:rPr>
                <w:rFonts w:ascii="Times New Roman" w:hAnsi="Times New Roman" w:cs="Times New Roman"/>
                <w:sz w:val="24"/>
                <w:szCs w:val="24"/>
              </w:rPr>
              <w:t>с</w:t>
            </w:r>
            <w:r w:rsidRPr="00CE2627">
              <w:rPr>
                <w:rFonts w:ascii="Times New Roman" w:hAnsi="Times New Roman" w:cs="Times New Roman"/>
                <w:sz w:val="24"/>
                <w:szCs w:val="24"/>
              </w:rPr>
              <w:t xml:space="preserve">полненные по состоянию на конец отчетного финансового </w:t>
            </w:r>
            <w:r w:rsidRPr="00CE2627">
              <w:rPr>
                <w:rFonts w:ascii="Times New Roman" w:hAnsi="Times New Roman" w:cs="Times New Roman"/>
                <w:sz w:val="24"/>
                <w:szCs w:val="24"/>
              </w:rPr>
              <w:lastRenderedPageBreak/>
              <w:t>года (глава, раздел, подраздел, целевая статья, вид расходов).</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lastRenderedPageBreak/>
              <w:t>5. Муниципальный ко</w:t>
            </w:r>
            <w:r w:rsidRPr="00CE2627">
              <w:rPr>
                <w:rFonts w:ascii="Times New Roman" w:hAnsi="Times New Roman" w:cs="Times New Roman"/>
                <w:sz w:val="24"/>
                <w:szCs w:val="24"/>
              </w:rPr>
              <w:t>н</w:t>
            </w:r>
            <w:r w:rsidRPr="00CE2627">
              <w:rPr>
                <w:rFonts w:ascii="Times New Roman" w:hAnsi="Times New Roman" w:cs="Times New Roman"/>
                <w:sz w:val="24"/>
                <w:szCs w:val="24"/>
              </w:rPr>
              <w:t>тракт/Соглашение/Нормативный правовой акт</w:t>
            </w:r>
          </w:p>
        </w:tc>
        <w:tc>
          <w:tcPr>
            <w:tcW w:w="6445" w:type="dxa"/>
          </w:tcPr>
          <w:p w:rsidR="00183743" w:rsidRPr="00CE2627" w:rsidRDefault="00183743" w:rsidP="00D5524C">
            <w:pPr>
              <w:pStyle w:val="ConsPlusNormal"/>
              <w:rPr>
                <w:rFonts w:ascii="Times New Roman" w:hAnsi="Times New Roman" w:cs="Times New Roman"/>
                <w:sz w:val="24"/>
                <w:szCs w:val="24"/>
              </w:rPr>
            </w:pP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5.1. Номер муниципального ко</w:t>
            </w:r>
            <w:r w:rsidRPr="00CE2627">
              <w:rPr>
                <w:rFonts w:ascii="Times New Roman" w:hAnsi="Times New Roman" w:cs="Times New Roman"/>
                <w:sz w:val="24"/>
                <w:szCs w:val="24"/>
              </w:rPr>
              <w:t>н</w:t>
            </w:r>
            <w:r w:rsidRPr="00CE2627">
              <w:rPr>
                <w:rFonts w:ascii="Times New Roman" w:hAnsi="Times New Roman" w:cs="Times New Roman"/>
                <w:sz w:val="24"/>
                <w:szCs w:val="24"/>
              </w:rPr>
              <w:t>тракта/Соглашения/Нормативного правового акта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w:t>
            </w:r>
            <w:r w:rsidRPr="00CE2627">
              <w:rPr>
                <w:rFonts w:ascii="Times New Roman" w:hAnsi="Times New Roman" w:cs="Times New Roman"/>
                <w:sz w:val="24"/>
                <w:szCs w:val="24"/>
              </w:rPr>
              <w:t>е</w:t>
            </w:r>
            <w:r w:rsidRPr="00CE2627">
              <w:rPr>
                <w:rFonts w:ascii="Times New Roman" w:hAnsi="Times New Roman" w:cs="Times New Roman"/>
                <w:sz w:val="24"/>
                <w:szCs w:val="24"/>
              </w:rPr>
              <w:t>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5.2. Дата муниципального контра</w:t>
            </w:r>
            <w:r w:rsidRPr="00CE2627">
              <w:rPr>
                <w:rFonts w:ascii="Times New Roman" w:hAnsi="Times New Roman" w:cs="Times New Roman"/>
                <w:sz w:val="24"/>
                <w:szCs w:val="24"/>
              </w:rPr>
              <w:t>к</w:t>
            </w:r>
            <w:r w:rsidRPr="00CE2627">
              <w:rPr>
                <w:rFonts w:ascii="Times New Roman" w:hAnsi="Times New Roman" w:cs="Times New Roman"/>
                <w:sz w:val="24"/>
                <w:szCs w:val="24"/>
              </w:rPr>
              <w:t>та/Соглашения/Нормативного пр</w:t>
            </w:r>
            <w:r w:rsidRPr="00CE2627">
              <w:rPr>
                <w:rFonts w:ascii="Times New Roman" w:hAnsi="Times New Roman" w:cs="Times New Roman"/>
                <w:sz w:val="24"/>
                <w:szCs w:val="24"/>
              </w:rPr>
              <w:t>а</w:t>
            </w:r>
            <w:r w:rsidRPr="00CE2627">
              <w:rPr>
                <w:rFonts w:ascii="Times New Roman" w:hAnsi="Times New Roman" w:cs="Times New Roman"/>
                <w:sz w:val="24"/>
                <w:szCs w:val="24"/>
              </w:rPr>
              <w:t>вового акта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дата муниципального контракта, договора, с</w:t>
            </w:r>
            <w:r w:rsidRPr="00CE2627">
              <w:rPr>
                <w:rFonts w:ascii="Times New Roman" w:hAnsi="Times New Roman" w:cs="Times New Roman"/>
                <w:sz w:val="24"/>
                <w:szCs w:val="24"/>
              </w:rPr>
              <w:t>о</w:t>
            </w:r>
            <w:r w:rsidRPr="00CE2627">
              <w:rPr>
                <w:rFonts w:ascii="Times New Roman" w:hAnsi="Times New Roman" w:cs="Times New Roman"/>
                <w:sz w:val="24"/>
                <w:szCs w:val="24"/>
              </w:rPr>
              <w:t>глашения (нормативного правового акта) о предоставлении субсидии юридическим лицам, подлежавших оплате в о</w:t>
            </w:r>
            <w:r w:rsidRPr="00CE2627">
              <w:rPr>
                <w:rFonts w:ascii="Times New Roman" w:hAnsi="Times New Roman" w:cs="Times New Roman"/>
                <w:sz w:val="24"/>
                <w:szCs w:val="24"/>
              </w:rPr>
              <w:t>т</w:t>
            </w:r>
            <w:r w:rsidRPr="00CE2627">
              <w:rPr>
                <w:rFonts w:ascii="Times New Roman" w:hAnsi="Times New Roman" w:cs="Times New Roman"/>
                <w:sz w:val="24"/>
                <w:szCs w:val="24"/>
              </w:rPr>
              <w:t>четном финансовом году, на основании которого принятое бюджетное обязательство не исполнено.</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5.3. Срок исполнения муниципал</w:t>
            </w:r>
            <w:r w:rsidRPr="00CE2627">
              <w:rPr>
                <w:rFonts w:ascii="Times New Roman" w:hAnsi="Times New Roman" w:cs="Times New Roman"/>
                <w:sz w:val="24"/>
                <w:szCs w:val="24"/>
              </w:rPr>
              <w:t>ь</w:t>
            </w:r>
            <w:r w:rsidRPr="00CE2627">
              <w:rPr>
                <w:rFonts w:ascii="Times New Roman" w:hAnsi="Times New Roman" w:cs="Times New Roman"/>
                <w:sz w:val="24"/>
                <w:szCs w:val="24"/>
              </w:rPr>
              <w:t>ного контра</w:t>
            </w:r>
            <w:r w:rsidRPr="00CE2627">
              <w:rPr>
                <w:rFonts w:ascii="Times New Roman" w:hAnsi="Times New Roman" w:cs="Times New Roman"/>
                <w:sz w:val="24"/>
                <w:szCs w:val="24"/>
              </w:rPr>
              <w:t>к</w:t>
            </w:r>
            <w:r w:rsidRPr="00CE2627">
              <w:rPr>
                <w:rFonts w:ascii="Times New Roman" w:hAnsi="Times New Roman" w:cs="Times New Roman"/>
                <w:sz w:val="24"/>
                <w:szCs w:val="24"/>
              </w:rPr>
              <w:t>та/Соглашения/Нормативного пр</w:t>
            </w:r>
            <w:r w:rsidRPr="00CE2627">
              <w:rPr>
                <w:rFonts w:ascii="Times New Roman" w:hAnsi="Times New Roman" w:cs="Times New Roman"/>
                <w:sz w:val="24"/>
                <w:szCs w:val="24"/>
              </w:rPr>
              <w:t>а</w:t>
            </w:r>
            <w:r w:rsidRPr="00CE2627">
              <w:rPr>
                <w:rFonts w:ascii="Times New Roman" w:hAnsi="Times New Roman" w:cs="Times New Roman"/>
                <w:sz w:val="24"/>
                <w:szCs w:val="24"/>
              </w:rPr>
              <w:t>вового акта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w:t>
            </w:r>
            <w:r w:rsidRPr="00CE2627">
              <w:rPr>
                <w:rFonts w:ascii="Times New Roman" w:hAnsi="Times New Roman" w:cs="Times New Roman"/>
                <w:sz w:val="24"/>
                <w:szCs w:val="24"/>
              </w:rPr>
              <w:t>е</w:t>
            </w:r>
            <w:r w:rsidRPr="00CE2627">
              <w:rPr>
                <w:rFonts w:ascii="Times New Roman" w:hAnsi="Times New Roman" w:cs="Times New Roman"/>
                <w:sz w:val="24"/>
                <w:szCs w:val="24"/>
              </w:rPr>
              <w:t>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5.4. Идентификатор муниципального  контра</w:t>
            </w:r>
            <w:r w:rsidRPr="00CE2627">
              <w:rPr>
                <w:rFonts w:ascii="Times New Roman" w:hAnsi="Times New Roman" w:cs="Times New Roman"/>
                <w:sz w:val="24"/>
                <w:szCs w:val="24"/>
              </w:rPr>
              <w:t>к</w:t>
            </w:r>
            <w:r w:rsidRPr="00CE2627">
              <w:rPr>
                <w:rFonts w:ascii="Times New Roman" w:hAnsi="Times New Roman" w:cs="Times New Roman"/>
                <w:sz w:val="24"/>
                <w:szCs w:val="24"/>
              </w:rPr>
              <w:t>та/Соглашения/Нормативного пр</w:t>
            </w:r>
            <w:r w:rsidRPr="00CE2627">
              <w:rPr>
                <w:rFonts w:ascii="Times New Roman" w:hAnsi="Times New Roman" w:cs="Times New Roman"/>
                <w:sz w:val="24"/>
                <w:szCs w:val="24"/>
              </w:rPr>
              <w:t>а</w:t>
            </w:r>
            <w:r w:rsidRPr="00CE2627">
              <w:rPr>
                <w:rFonts w:ascii="Times New Roman" w:hAnsi="Times New Roman" w:cs="Times New Roman"/>
                <w:sz w:val="24"/>
                <w:szCs w:val="24"/>
              </w:rPr>
              <w:t>вового акта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 xml:space="preserve">Указывается идентификатор </w:t>
            </w:r>
            <w:r w:rsidR="00EC3936" w:rsidRPr="00CE2627">
              <w:rPr>
                <w:rFonts w:ascii="Times New Roman" w:hAnsi="Times New Roman" w:cs="Times New Roman"/>
                <w:sz w:val="24"/>
                <w:szCs w:val="24"/>
              </w:rPr>
              <w:t>муниципального</w:t>
            </w:r>
            <w:r w:rsidRPr="00CE2627">
              <w:rPr>
                <w:rFonts w:ascii="Times New Roman" w:hAnsi="Times New Roman" w:cs="Times New Roman"/>
                <w:sz w:val="24"/>
                <w:szCs w:val="24"/>
              </w:rPr>
              <w:t xml:space="preserve"> контракта, д</w:t>
            </w:r>
            <w:r w:rsidRPr="00CE2627">
              <w:rPr>
                <w:rFonts w:ascii="Times New Roman" w:hAnsi="Times New Roman" w:cs="Times New Roman"/>
                <w:sz w:val="24"/>
                <w:szCs w:val="24"/>
              </w:rPr>
              <w:t>о</w:t>
            </w:r>
            <w:r w:rsidRPr="00CE2627">
              <w:rPr>
                <w:rFonts w:ascii="Times New Roman" w:hAnsi="Times New Roman" w:cs="Times New Roman"/>
                <w:sz w:val="24"/>
                <w:szCs w:val="24"/>
              </w:rPr>
              <w:t>говора, соглашения (нормативного правового акта) о предо</w:t>
            </w:r>
            <w:r w:rsidRPr="00CE2627">
              <w:rPr>
                <w:rFonts w:ascii="Times New Roman" w:hAnsi="Times New Roman" w:cs="Times New Roman"/>
                <w:sz w:val="24"/>
                <w:szCs w:val="24"/>
              </w:rPr>
              <w:t>с</w:t>
            </w:r>
            <w:r w:rsidRPr="00CE2627">
              <w:rPr>
                <w:rFonts w:ascii="Times New Roman" w:hAnsi="Times New Roman" w:cs="Times New Roman"/>
                <w:sz w:val="24"/>
                <w:szCs w:val="24"/>
              </w:rPr>
              <w:t>тавлении субсидии юридическим лицам, подлежавших опл</w:t>
            </w:r>
            <w:r w:rsidRPr="00CE2627">
              <w:rPr>
                <w:rFonts w:ascii="Times New Roman" w:hAnsi="Times New Roman" w:cs="Times New Roman"/>
                <w:sz w:val="24"/>
                <w:szCs w:val="24"/>
              </w:rPr>
              <w:t>а</w:t>
            </w:r>
            <w:r w:rsidRPr="00CE2627">
              <w:rPr>
                <w:rFonts w:ascii="Times New Roman" w:hAnsi="Times New Roman" w:cs="Times New Roman"/>
                <w:sz w:val="24"/>
                <w:szCs w:val="24"/>
              </w:rPr>
              <w:t>те в отчетном финансовом году, на основании которого пр</w:t>
            </w:r>
            <w:r w:rsidRPr="00CE2627">
              <w:rPr>
                <w:rFonts w:ascii="Times New Roman" w:hAnsi="Times New Roman" w:cs="Times New Roman"/>
                <w:sz w:val="24"/>
                <w:szCs w:val="24"/>
              </w:rPr>
              <w:t>и</w:t>
            </w:r>
            <w:r w:rsidRPr="00CE2627">
              <w:rPr>
                <w:rFonts w:ascii="Times New Roman" w:hAnsi="Times New Roman" w:cs="Times New Roman"/>
                <w:sz w:val="24"/>
                <w:szCs w:val="24"/>
              </w:rPr>
              <w:t>нятое бюджетное обязательство не исполнено (при наличии).</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6. Неиспользованный остаток лим</w:t>
            </w:r>
            <w:r w:rsidRPr="00CE2627">
              <w:rPr>
                <w:rFonts w:ascii="Times New Roman" w:hAnsi="Times New Roman" w:cs="Times New Roman"/>
                <w:sz w:val="24"/>
                <w:szCs w:val="24"/>
              </w:rPr>
              <w:t>и</w:t>
            </w:r>
            <w:r w:rsidRPr="00CE2627">
              <w:rPr>
                <w:rFonts w:ascii="Times New Roman" w:hAnsi="Times New Roman" w:cs="Times New Roman"/>
                <w:sz w:val="24"/>
                <w:szCs w:val="24"/>
              </w:rPr>
              <w:t>тов бюджетных обязательств 20__ отчетного финансового года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неиспользованный остаток лимитов бюдже</w:t>
            </w:r>
            <w:r w:rsidRPr="00CE2627">
              <w:rPr>
                <w:rFonts w:ascii="Times New Roman" w:hAnsi="Times New Roman" w:cs="Times New Roman"/>
                <w:sz w:val="24"/>
                <w:szCs w:val="24"/>
              </w:rPr>
              <w:t>т</w:t>
            </w:r>
            <w:r w:rsidRPr="00CE2627">
              <w:rPr>
                <w:rFonts w:ascii="Times New Roman" w:hAnsi="Times New Roman" w:cs="Times New Roman"/>
                <w:sz w:val="24"/>
                <w:szCs w:val="24"/>
              </w:rPr>
              <w:t xml:space="preserve">ных обязательств отчетного финансового года по каждому коду классификации расходов бюджета и каждому </w:t>
            </w:r>
            <w:r w:rsidR="00EC3936" w:rsidRPr="00CE2627">
              <w:rPr>
                <w:rFonts w:ascii="Times New Roman" w:hAnsi="Times New Roman" w:cs="Times New Roman"/>
                <w:sz w:val="24"/>
                <w:szCs w:val="24"/>
              </w:rPr>
              <w:t>муниц</w:t>
            </w:r>
            <w:r w:rsidR="00EC3936" w:rsidRPr="00CE2627">
              <w:rPr>
                <w:rFonts w:ascii="Times New Roman" w:hAnsi="Times New Roman" w:cs="Times New Roman"/>
                <w:sz w:val="24"/>
                <w:szCs w:val="24"/>
              </w:rPr>
              <w:t>и</w:t>
            </w:r>
            <w:r w:rsidR="00EC3936" w:rsidRPr="00CE2627">
              <w:rPr>
                <w:rFonts w:ascii="Times New Roman" w:hAnsi="Times New Roman" w:cs="Times New Roman"/>
                <w:sz w:val="24"/>
                <w:szCs w:val="24"/>
              </w:rPr>
              <w:t>пальн</w:t>
            </w:r>
            <w:r w:rsidRPr="00CE2627">
              <w:rPr>
                <w:rFonts w:ascii="Times New Roman" w:hAnsi="Times New Roman" w:cs="Times New Roman"/>
                <w:sz w:val="24"/>
                <w:szCs w:val="24"/>
              </w:rPr>
              <w:t>ому контракту, договору, соглашению, нормативному правовому акту.</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7. Неисполненные бюджетные об</w:t>
            </w:r>
            <w:r w:rsidRPr="00CE2627">
              <w:rPr>
                <w:rFonts w:ascii="Times New Roman" w:hAnsi="Times New Roman" w:cs="Times New Roman"/>
                <w:sz w:val="24"/>
                <w:szCs w:val="24"/>
              </w:rPr>
              <w:t>я</w:t>
            </w:r>
            <w:r w:rsidRPr="00CE2627">
              <w:rPr>
                <w:rFonts w:ascii="Times New Roman" w:hAnsi="Times New Roman" w:cs="Times New Roman"/>
                <w:sz w:val="24"/>
                <w:szCs w:val="24"/>
              </w:rPr>
              <w:t>зательства отчетного финансового года</w:t>
            </w:r>
          </w:p>
        </w:tc>
        <w:tc>
          <w:tcPr>
            <w:tcW w:w="6445" w:type="dxa"/>
          </w:tcPr>
          <w:p w:rsidR="00183743" w:rsidRPr="00CE2627" w:rsidRDefault="00183743" w:rsidP="00D5524C">
            <w:pPr>
              <w:pStyle w:val="ConsPlusNormal"/>
              <w:rPr>
                <w:rFonts w:ascii="Times New Roman" w:hAnsi="Times New Roman" w:cs="Times New Roman"/>
                <w:sz w:val="24"/>
                <w:szCs w:val="24"/>
              </w:rPr>
            </w:pP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7.1. Всего</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общий объем неисполненных в отчетном ф</w:t>
            </w:r>
            <w:r w:rsidRPr="00CE2627">
              <w:rPr>
                <w:rFonts w:ascii="Times New Roman" w:hAnsi="Times New Roman" w:cs="Times New Roman"/>
                <w:sz w:val="24"/>
                <w:szCs w:val="24"/>
              </w:rPr>
              <w:t>и</w:t>
            </w:r>
            <w:r w:rsidRPr="00CE2627">
              <w:rPr>
                <w:rFonts w:ascii="Times New Roman" w:hAnsi="Times New Roman" w:cs="Times New Roman"/>
                <w:sz w:val="24"/>
                <w:szCs w:val="24"/>
              </w:rPr>
              <w:t>нансовом году бюджетных обязательств, возникших на о</w:t>
            </w:r>
            <w:r w:rsidRPr="00CE2627">
              <w:rPr>
                <w:rFonts w:ascii="Times New Roman" w:hAnsi="Times New Roman" w:cs="Times New Roman"/>
                <w:sz w:val="24"/>
                <w:szCs w:val="24"/>
              </w:rPr>
              <w:t>с</w:t>
            </w:r>
            <w:r w:rsidRPr="00CE2627">
              <w:rPr>
                <w:rFonts w:ascii="Times New Roman" w:hAnsi="Times New Roman" w:cs="Times New Roman"/>
                <w:sz w:val="24"/>
                <w:szCs w:val="24"/>
              </w:rPr>
              <w:t xml:space="preserve">новании </w:t>
            </w:r>
            <w:r w:rsidR="00EC3936" w:rsidRPr="00CE2627">
              <w:rPr>
                <w:rFonts w:ascii="Times New Roman" w:hAnsi="Times New Roman" w:cs="Times New Roman"/>
                <w:sz w:val="24"/>
                <w:szCs w:val="24"/>
              </w:rPr>
              <w:t>муниципальн</w:t>
            </w:r>
            <w:r w:rsidRPr="00CE2627">
              <w:rPr>
                <w:rFonts w:ascii="Times New Roman" w:hAnsi="Times New Roman" w:cs="Times New Roman"/>
                <w:sz w:val="24"/>
                <w:szCs w:val="24"/>
              </w:rPr>
              <w:t xml:space="preserve">ых контрактов, договоров, соглашений (нормативных правовых актах) о предоставлении субсидии юридическим лицам по каждому </w:t>
            </w:r>
            <w:r w:rsidR="00EC3936" w:rsidRPr="00CE2627">
              <w:rPr>
                <w:rFonts w:ascii="Times New Roman" w:hAnsi="Times New Roman" w:cs="Times New Roman"/>
                <w:sz w:val="24"/>
                <w:szCs w:val="24"/>
              </w:rPr>
              <w:t>муниципальн</w:t>
            </w:r>
            <w:r w:rsidRPr="00CE2627">
              <w:rPr>
                <w:rFonts w:ascii="Times New Roman" w:hAnsi="Times New Roman" w:cs="Times New Roman"/>
                <w:sz w:val="24"/>
                <w:szCs w:val="24"/>
              </w:rPr>
              <w:t>ому контра</w:t>
            </w:r>
            <w:r w:rsidRPr="00CE2627">
              <w:rPr>
                <w:rFonts w:ascii="Times New Roman" w:hAnsi="Times New Roman" w:cs="Times New Roman"/>
                <w:sz w:val="24"/>
                <w:szCs w:val="24"/>
              </w:rPr>
              <w:t>к</w:t>
            </w:r>
            <w:r w:rsidRPr="00CE2627">
              <w:rPr>
                <w:rFonts w:ascii="Times New Roman" w:hAnsi="Times New Roman" w:cs="Times New Roman"/>
                <w:sz w:val="24"/>
                <w:szCs w:val="24"/>
              </w:rPr>
              <w:t>ту, договору, соглашению, нормативному правовому акту.</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7.2. из них, подлежащие исполнению в текущем финансовом году</w:t>
            </w:r>
          </w:p>
        </w:tc>
        <w:tc>
          <w:tcPr>
            <w:tcW w:w="6445" w:type="dxa"/>
          </w:tcPr>
          <w:p w:rsidR="00183743" w:rsidRPr="00CE2627" w:rsidRDefault="00183743" w:rsidP="005554D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 xml:space="preserve">Указывается объем неисполненных в отчетном финансовом году бюджетных обязательств, возникших на основании </w:t>
            </w:r>
            <w:r w:rsidR="00EC3936" w:rsidRPr="00CE2627">
              <w:rPr>
                <w:rFonts w:ascii="Times New Roman" w:hAnsi="Times New Roman" w:cs="Times New Roman"/>
                <w:sz w:val="24"/>
                <w:szCs w:val="24"/>
              </w:rPr>
              <w:t>м</w:t>
            </w:r>
            <w:r w:rsidR="00EC3936" w:rsidRPr="00CE2627">
              <w:rPr>
                <w:rFonts w:ascii="Times New Roman" w:hAnsi="Times New Roman" w:cs="Times New Roman"/>
                <w:sz w:val="24"/>
                <w:szCs w:val="24"/>
              </w:rPr>
              <w:t>у</w:t>
            </w:r>
            <w:r w:rsidR="00EC3936" w:rsidRPr="00CE2627">
              <w:rPr>
                <w:rFonts w:ascii="Times New Roman" w:hAnsi="Times New Roman" w:cs="Times New Roman"/>
                <w:sz w:val="24"/>
                <w:szCs w:val="24"/>
              </w:rPr>
              <w:t>ниципальн</w:t>
            </w:r>
            <w:r w:rsidRPr="00CE2627">
              <w:rPr>
                <w:rFonts w:ascii="Times New Roman" w:hAnsi="Times New Roman" w:cs="Times New Roman"/>
                <w:sz w:val="24"/>
                <w:szCs w:val="24"/>
              </w:rPr>
              <w:t>ых контрактов, договоров, соглашений (норм</w:t>
            </w:r>
            <w:r w:rsidRPr="00CE2627">
              <w:rPr>
                <w:rFonts w:ascii="Times New Roman" w:hAnsi="Times New Roman" w:cs="Times New Roman"/>
                <w:sz w:val="24"/>
                <w:szCs w:val="24"/>
              </w:rPr>
              <w:t>а</w:t>
            </w:r>
            <w:r w:rsidRPr="00CE2627">
              <w:rPr>
                <w:rFonts w:ascii="Times New Roman" w:hAnsi="Times New Roman" w:cs="Times New Roman"/>
                <w:sz w:val="24"/>
                <w:szCs w:val="24"/>
              </w:rPr>
              <w:t>тивных правовых актах) о предоставлении субсидии юрид</w:t>
            </w:r>
            <w:r w:rsidRPr="00CE2627">
              <w:rPr>
                <w:rFonts w:ascii="Times New Roman" w:hAnsi="Times New Roman" w:cs="Times New Roman"/>
                <w:sz w:val="24"/>
                <w:szCs w:val="24"/>
              </w:rPr>
              <w:t>и</w:t>
            </w:r>
            <w:r w:rsidRPr="00CE2627">
              <w:rPr>
                <w:rFonts w:ascii="Times New Roman" w:hAnsi="Times New Roman" w:cs="Times New Roman"/>
                <w:sz w:val="24"/>
                <w:szCs w:val="24"/>
              </w:rPr>
              <w:t>ческим лицам, подлежащих исполнению в текущем фина</w:t>
            </w:r>
            <w:r w:rsidRPr="00CE2627">
              <w:rPr>
                <w:rFonts w:ascii="Times New Roman" w:hAnsi="Times New Roman" w:cs="Times New Roman"/>
                <w:sz w:val="24"/>
                <w:szCs w:val="24"/>
              </w:rPr>
              <w:t>н</w:t>
            </w:r>
            <w:r w:rsidRPr="00CE2627">
              <w:rPr>
                <w:rFonts w:ascii="Times New Roman" w:hAnsi="Times New Roman" w:cs="Times New Roman"/>
                <w:sz w:val="24"/>
                <w:szCs w:val="24"/>
              </w:rPr>
              <w:t xml:space="preserve">совом году, на который могут быть увеличены бюджетные </w:t>
            </w:r>
            <w:r w:rsidRPr="00CE2627">
              <w:rPr>
                <w:rFonts w:ascii="Times New Roman" w:hAnsi="Times New Roman" w:cs="Times New Roman"/>
                <w:sz w:val="24"/>
                <w:szCs w:val="24"/>
              </w:rPr>
              <w:lastRenderedPageBreak/>
              <w:t xml:space="preserve">ассигнования главного распорядителя средств бюджета </w:t>
            </w:r>
            <w:r w:rsidR="005554DC">
              <w:rPr>
                <w:rFonts w:ascii="Times New Roman" w:hAnsi="Times New Roman" w:cs="Times New Roman"/>
                <w:sz w:val="24"/>
                <w:szCs w:val="24"/>
              </w:rPr>
              <w:t>п</w:t>
            </w:r>
            <w:r w:rsidR="005554DC">
              <w:rPr>
                <w:rFonts w:ascii="Times New Roman" w:hAnsi="Times New Roman" w:cs="Times New Roman"/>
                <w:sz w:val="24"/>
                <w:szCs w:val="24"/>
              </w:rPr>
              <w:t>о</w:t>
            </w:r>
            <w:r w:rsidR="005554DC">
              <w:rPr>
                <w:rFonts w:ascii="Times New Roman" w:hAnsi="Times New Roman" w:cs="Times New Roman"/>
                <w:sz w:val="24"/>
                <w:szCs w:val="24"/>
              </w:rPr>
              <w:t>селения</w:t>
            </w:r>
            <w:r w:rsidRPr="00CE2627">
              <w:rPr>
                <w:rFonts w:ascii="Times New Roman" w:hAnsi="Times New Roman" w:cs="Times New Roman"/>
                <w:sz w:val="24"/>
                <w:szCs w:val="24"/>
              </w:rPr>
              <w:t>в текущем финансовом году для завершения расч</w:t>
            </w:r>
            <w:r w:rsidRPr="00CE2627">
              <w:rPr>
                <w:rFonts w:ascii="Times New Roman" w:hAnsi="Times New Roman" w:cs="Times New Roman"/>
                <w:sz w:val="24"/>
                <w:szCs w:val="24"/>
              </w:rPr>
              <w:t>е</w:t>
            </w:r>
            <w:r w:rsidRPr="00CE2627">
              <w:rPr>
                <w:rFonts w:ascii="Times New Roman" w:hAnsi="Times New Roman" w:cs="Times New Roman"/>
                <w:sz w:val="24"/>
                <w:szCs w:val="24"/>
              </w:rPr>
              <w:t xml:space="preserve">тов по указанным </w:t>
            </w:r>
            <w:r w:rsidR="00EC3936" w:rsidRPr="00CE2627">
              <w:rPr>
                <w:rFonts w:ascii="Times New Roman" w:hAnsi="Times New Roman" w:cs="Times New Roman"/>
                <w:sz w:val="24"/>
                <w:szCs w:val="24"/>
              </w:rPr>
              <w:t>муниципальн</w:t>
            </w:r>
            <w:r w:rsidRPr="00CE2627">
              <w:rPr>
                <w:rFonts w:ascii="Times New Roman" w:hAnsi="Times New Roman" w:cs="Times New Roman"/>
                <w:sz w:val="24"/>
                <w:szCs w:val="24"/>
              </w:rPr>
              <w:t>ым контрактам, договорам, соглашениям (нормативным правовым актам) о предоста</w:t>
            </w:r>
            <w:r w:rsidRPr="00CE2627">
              <w:rPr>
                <w:rFonts w:ascii="Times New Roman" w:hAnsi="Times New Roman" w:cs="Times New Roman"/>
                <w:sz w:val="24"/>
                <w:szCs w:val="24"/>
              </w:rPr>
              <w:t>в</w:t>
            </w:r>
            <w:r w:rsidRPr="00CE2627">
              <w:rPr>
                <w:rFonts w:ascii="Times New Roman" w:hAnsi="Times New Roman" w:cs="Times New Roman"/>
                <w:sz w:val="24"/>
                <w:szCs w:val="24"/>
              </w:rPr>
              <w:t>лении субсидии юридическим лицам, по каждому коду кла</w:t>
            </w:r>
            <w:r w:rsidRPr="00CE2627">
              <w:rPr>
                <w:rFonts w:ascii="Times New Roman" w:hAnsi="Times New Roman" w:cs="Times New Roman"/>
                <w:sz w:val="24"/>
                <w:szCs w:val="24"/>
              </w:rPr>
              <w:t>с</w:t>
            </w:r>
            <w:r w:rsidRPr="00CE2627">
              <w:rPr>
                <w:rFonts w:ascii="Times New Roman" w:hAnsi="Times New Roman" w:cs="Times New Roman"/>
                <w:sz w:val="24"/>
                <w:szCs w:val="24"/>
              </w:rPr>
              <w:t xml:space="preserve">сификации расходов бюджета, и каждому </w:t>
            </w:r>
            <w:r w:rsidR="00EC3936" w:rsidRPr="00CE2627">
              <w:rPr>
                <w:rFonts w:ascii="Times New Roman" w:hAnsi="Times New Roman" w:cs="Times New Roman"/>
                <w:sz w:val="24"/>
                <w:szCs w:val="24"/>
              </w:rPr>
              <w:t>муниципальн</w:t>
            </w:r>
            <w:r w:rsidRPr="00CE2627">
              <w:rPr>
                <w:rFonts w:ascii="Times New Roman" w:hAnsi="Times New Roman" w:cs="Times New Roman"/>
                <w:sz w:val="24"/>
                <w:szCs w:val="24"/>
              </w:rPr>
              <w:t>ому контракту, договору, соглашению, нормативному правовому акту.</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lastRenderedPageBreak/>
              <w:t>7.3. в том числе, бюджетные обяз</w:t>
            </w:r>
            <w:r w:rsidRPr="00CE2627">
              <w:rPr>
                <w:rFonts w:ascii="Times New Roman" w:hAnsi="Times New Roman" w:cs="Times New Roman"/>
                <w:sz w:val="24"/>
                <w:szCs w:val="24"/>
              </w:rPr>
              <w:t>а</w:t>
            </w:r>
            <w:r w:rsidRPr="00CE2627">
              <w:rPr>
                <w:rFonts w:ascii="Times New Roman" w:hAnsi="Times New Roman" w:cs="Times New Roman"/>
                <w:sz w:val="24"/>
                <w:szCs w:val="24"/>
              </w:rPr>
              <w:t xml:space="preserve">тельства по </w:t>
            </w:r>
            <w:r w:rsidR="00EC3936" w:rsidRPr="00CE2627">
              <w:rPr>
                <w:rFonts w:ascii="Times New Roman" w:hAnsi="Times New Roman" w:cs="Times New Roman"/>
                <w:sz w:val="24"/>
                <w:szCs w:val="24"/>
              </w:rPr>
              <w:t>муниципальн</w:t>
            </w:r>
            <w:r w:rsidRPr="00CE2627">
              <w:rPr>
                <w:rFonts w:ascii="Times New Roman" w:hAnsi="Times New Roman" w:cs="Times New Roman"/>
                <w:sz w:val="24"/>
                <w:szCs w:val="24"/>
              </w:rPr>
              <w:t>ым ко</w:t>
            </w:r>
            <w:r w:rsidRPr="00CE2627">
              <w:rPr>
                <w:rFonts w:ascii="Times New Roman" w:hAnsi="Times New Roman" w:cs="Times New Roman"/>
                <w:sz w:val="24"/>
                <w:szCs w:val="24"/>
              </w:rPr>
              <w:t>н</w:t>
            </w:r>
            <w:r w:rsidRPr="00CE2627">
              <w:rPr>
                <w:rFonts w:ascii="Times New Roman" w:hAnsi="Times New Roman" w:cs="Times New Roman"/>
                <w:sz w:val="24"/>
                <w:szCs w:val="24"/>
              </w:rPr>
              <w:t>трактам, заключенным позже 1 д</w:t>
            </w:r>
            <w:r w:rsidRPr="00CE2627">
              <w:rPr>
                <w:rFonts w:ascii="Times New Roman" w:hAnsi="Times New Roman" w:cs="Times New Roman"/>
                <w:sz w:val="24"/>
                <w:szCs w:val="24"/>
              </w:rPr>
              <w:t>е</w:t>
            </w:r>
            <w:r w:rsidRPr="00CE2627">
              <w:rPr>
                <w:rFonts w:ascii="Times New Roman" w:hAnsi="Times New Roman" w:cs="Times New Roman"/>
                <w:sz w:val="24"/>
                <w:szCs w:val="24"/>
              </w:rPr>
              <w:t>кабря отчетного финансового года, дата исполнения которых позже 31 декабря отчетного финансового года.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 xml:space="preserve">Указывается объем неисполненных в отчетном финансовом году бюджетных обязательств, возникших на основании </w:t>
            </w:r>
            <w:r w:rsidR="00EC3936" w:rsidRPr="00CE2627">
              <w:rPr>
                <w:rFonts w:ascii="Times New Roman" w:hAnsi="Times New Roman" w:cs="Times New Roman"/>
                <w:sz w:val="24"/>
                <w:szCs w:val="24"/>
              </w:rPr>
              <w:t>м</w:t>
            </w:r>
            <w:r w:rsidR="00EC3936" w:rsidRPr="00CE2627">
              <w:rPr>
                <w:rFonts w:ascii="Times New Roman" w:hAnsi="Times New Roman" w:cs="Times New Roman"/>
                <w:sz w:val="24"/>
                <w:szCs w:val="24"/>
              </w:rPr>
              <w:t>у</w:t>
            </w:r>
            <w:r w:rsidR="00EC3936" w:rsidRPr="00CE2627">
              <w:rPr>
                <w:rFonts w:ascii="Times New Roman" w:hAnsi="Times New Roman" w:cs="Times New Roman"/>
                <w:sz w:val="24"/>
                <w:szCs w:val="24"/>
              </w:rPr>
              <w:t>ниципальн</w:t>
            </w:r>
            <w:r w:rsidRPr="00CE2627">
              <w:rPr>
                <w:rFonts w:ascii="Times New Roman" w:hAnsi="Times New Roman" w:cs="Times New Roman"/>
                <w:sz w:val="24"/>
                <w:szCs w:val="24"/>
              </w:rPr>
              <w:t xml:space="preserve">ых контрактов, договоров, в реквизитах которых дата заключения контракта, договора, указанная в </w:t>
            </w:r>
            <w:hyperlink w:anchor="P1248" w:history="1">
              <w:r w:rsidRPr="00CE2627">
                <w:rPr>
                  <w:rFonts w:ascii="Times New Roman" w:hAnsi="Times New Roman" w:cs="Times New Roman"/>
                  <w:sz w:val="24"/>
                  <w:szCs w:val="24"/>
                </w:rPr>
                <w:t>пункте 6</w:t>
              </w:r>
            </w:hyperlink>
            <w:r w:rsidRPr="00CE2627">
              <w:rPr>
                <w:rFonts w:ascii="Times New Roman" w:hAnsi="Times New Roman" w:cs="Times New Roman"/>
                <w:sz w:val="24"/>
                <w:szCs w:val="24"/>
              </w:rPr>
              <w:t>, - позже 1 декабря отчетного финансового года и дата испо</w:t>
            </w:r>
            <w:r w:rsidRPr="00CE2627">
              <w:rPr>
                <w:rFonts w:ascii="Times New Roman" w:hAnsi="Times New Roman" w:cs="Times New Roman"/>
                <w:sz w:val="24"/>
                <w:szCs w:val="24"/>
              </w:rPr>
              <w:t>л</w:t>
            </w:r>
            <w:r w:rsidRPr="00CE2627">
              <w:rPr>
                <w:rFonts w:ascii="Times New Roman" w:hAnsi="Times New Roman" w:cs="Times New Roman"/>
                <w:sz w:val="24"/>
                <w:szCs w:val="24"/>
              </w:rPr>
              <w:t xml:space="preserve">нения контракта, договора, указанная в </w:t>
            </w:r>
            <w:hyperlink w:anchor="P1250" w:history="1">
              <w:r w:rsidRPr="00CE2627">
                <w:rPr>
                  <w:rFonts w:ascii="Times New Roman" w:hAnsi="Times New Roman" w:cs="Times New Roman"/>
                  <w:sz w:val="24"/>
                  <w:szCs w:val="24"/>
                </w:rPr>
                <w:t>пункте 7</w:t>
              </w:r>
            </w:hyperlink>
            <w:r w:rsidRPr="00CE2627">
              <w:rPr>
                <w:rFonts w:ascii="Times New Roman" w:hAnsi="Times New Roman" w:cs="Times New Roman"/>
                <w:sz w:val="24"/>
                <w:szCs w:val="24"/>
              </w:rPr>
              <w:t>, - позже 31 декабря отчетного финансового года.</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8. Сумма, на которую могут быть увеличены бюджетные ассигнования в текущем финансовом году</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 xml:space="preserve">Указывается сумма, на которую главному распорядителю средств бюджета </w:t>
            </w:r>
            <w:r w:rsidR="005554DC">
              <w:rPr>
                <w:rFonts w:ascii="Times New Roman" w:hAnsi="Times New Roman" w:cs="Times New Roman"/>
                <w:sz w:val="24"/>
                <w:szCs w:val="24"/>
              </w:rPr>
              <w:t>поселения</w:t>
            </w:r>
            <w:r w:rsidRPr="00CE2627">
              <w:rPr>
                <w:rFonts w:ascii="Times New Roman" w:hAnsi="Times New Roman" w:cs="Times New Roman"/>
                <w:sz w:val="24"/>
                <w:szCs w:val="24"/>
              </w:rPr>
              <w:t>в текущем финансовом году м</w:t>
            </w:r>
            <w:r w:rsidRPr="00CE2627">
              <w:rPr>
                <w:rFonts w:ascii="Times New Roman" w:hAnsi="Times New Roman" w:cs="Times New Roman"/>
                <w:sz w:val="24"/>
                <w:szCs w:val="24"/>
              </w:rPr>
              <w:t>о</w:t>
            </w:r>
            <w:r w:rsidRPr="00CE2627">
              <w:rPr>
                <w:rFonts w:ascii="Times New Roman" w:hAnsi="Times New Roman" w:cs="Times New Roman"/>
                <w:sz w:val="24"/>
                <w:szCs w:val="24"/>
              </w:rPr>
              <w:t>гут быть увеличены бюджетные ассигнования на оплату н</w:t>
            </w:r>
            <w:r w:rsidRPr="00CE2627">
              <w:rPr>
                <w:rFonts w:ascii="Times New Roman" w:hAnsi="Times New Roman" w:cs="Times New Roman"/>
                <w:sz w:val="24"/>
                <w:szCs w:val="24"/>
              </w:rPr>
              <w:t>е</w:t>
            </w:r>
            <w:r w:rsidRPr="00CE2627">
              <w:rPr>
                <w:rFonts w:ascii="Times New Roman" w:hAnsi="Times New Roman" w:cs="Times New Roman"/>
                <w:sz w:val="24"/>
                <w:szCs w:val="24"/>
              </w:rPr>
              <w:t>исполненных бюджетных обязательств, возникших на осн</w:t>
            </w:r>
            <w:r w:rsidRPr="00CE2627">
              <w:rPr>
                <w:rFonts w:ascii="Times New Roman" w:hAnsi="Times New Roman" w:cs="Times New Roman"/>
                <w:sz w:val="24"/>
                <w:szCs w:val="24"/>
              </w:rPr>
              <w:t>о</w:t>
            </w:r>
            <w:r w:rsidRPr="00CE2627">
              <w:rPr>
                <w:rFonts w:ascii="Times New Roman" w:hAnsi="Times New Roman" w:cs="Times New Roman"/>
                <w:sz w:val="24"/>
                <w:szCs w:val="24"/>
              </w:rPr>
              <w:t xml:space="preserve">вании </w:t>
            </w:r>
            <w:r w:rsidR="00EC3936" w:rsidRPr="00CE2627">
              <w:rPr>
                <w:rFonts w:ascii="Times New Roman" w:hAnsi="Times New Roman" w:cs="Times New Roman"/>
                <w:sz w:val="24"/>
                <w:szCs w:val="24"/>
              </w:rPr>
              <w:t>муниципальн</w:t>
            </w:r>
            <w:r w:rsidRPr="00CE2627">
              <w:rPr>
                <w:rFonts w:ascii="Times New Roman" w:hAnsi="Times New Roman" w:cs="Times New Roman"/>
                <w:sz w:val="24"/>
                <w:szCs w:val="24"/>
              </w:rPr>
              <w:t>ых контрактов, договоров, соглашений (нормативных правовых актов) о предоставлении субсидии юридическим лицам, подлежавших в соответствии с усл</w:t>
            </w:r>
            <w:r w:rsidRPr="00CE2627">
              <w:rPr>
                <w:rFonts w:ascii="Times New Roman" w:hAnsi="Times New Roman" w:cs="Times New Roman"/>
                <w:sz w:val="24"/>
                <w:szCs w:val="24"/>
              </w:rPr>
              <w:t>о</w:t>
            </w:r>
            <w:r w:rsidRPr="00CE2627">
              <w:rPr>
                <w:rFonts w:ascii="Times New Roman" w:hAnsi="Times New Roman" w:cs="Times New Roman"/>
                <w:sz w:val="24"/>
                <w:szCs w:val="24"/>
              </w:rPr>
              <w:t>виями данных контрактов, договоров, соглашений (норм</w:t>
            </w:r>
            <w:r w:rsidRPr="00CE2627">
              <w:rPr>
                <w:rFonts w:ascii="Times New Roman" w:hAnsi="Times New Roman" w:cs="Times New Roman"/>
                <w:sz w:val="24"/>
                <w:szCs w:val="24"/>
              </w:rPr>
              <w:t>а</w:t>
            </w:r>
            <w:r w:rsidRPr="00CE2627">
              <w:rPr>
                <w:rFonts w:ascii="Times New Roman" w:hAnsi="Times New Roman" w:cs="Times New Roman"/>
                <w:sz w:val="24"/>
                <w:szCs w:val="24"/>
              </w:rPr>
              <w:t>тивных правовых актов) о предоставлении субсидии юрид</w:t>
            </w:r>
            <w:r w:rsidRPr="00CE2627">
              <w:rPr>
                <w:rFonts w:ascii="Times New Roman" w:hAnsi="Times New Roman" w:cs="Times New Roman"/>
                <w:sz w:val="24"/>
                <w:szCs w:val="24"/>
              </w:rPr>
              <w:t>и</w:t>
            </w:r>
            <w:r w:rsidRPr="00CE2627">
              <w:rPr>
                <w:rFonts w:ascii="Times New Roman" w:hAnsi="Times New Roman" w:cs="Times New Roman"/>
                <w:sz w:val="24"/>
                <w:szCs w:val="24"/>
              </w:rPr>
              <w:t>ческим лицам оплате в отчетном финансовом году по ка</w:t>
            </w:r>
            <w:r w:rsidRPr="00CE2627">
              <w:rPr>
                <w:rFonts w:ascii="Times New Roman" w:hAnsi="Times New Roman" w:cs="Times New Roman"/>
                <w:sz w:val="24"/>
                <w:szCs w:val="24"/>
              </w:rPr>
              <w:t>ж</w:t>
            </w:r>
            <w:r w:rsidRPr="00CE2627">
              <w:rPr>
                <w:rFonts w:ascii="Times New Roman" w:hAnsi="Times New Roman" w:cs="Times New Roman"/>
                <w:sz w:val="24"/>
                <w:szCs w:val="24"/>
              </w:rPr>
              <w:t xml:space="preserve">дому коду классификации расходов бюджета и каждому </w:t>
            </w:r>
            <w:r w:rsidR="00EC3936" w:rsidRPr="00CE2627">
              <w:rPr>
                <w:rFonts w:ascii="Times New Roman" w:hAnsi="Times New Roman" w:cs="Times New Roman"/>
                <w:sz w:val="24"/>
                <w:szCs w:val="24"/>
              </w:rPr>
              <w:t>м</w:t>
            </w:r>
            <w:r w:rsidR="00EC3936" w:rsidRPr="00CE2627">
              <w:rPr>
                <w:rFonts w:ascii="Times New Roman" w:hAnsi="Times New Roman" w:cs="Times New Roman"/>
                <w:sz w:val="24"/>
                <w:szCs w:val="24"/>
              </w:rPr>
              <w:t>у</w:t>
            </w:r>
            <w:r w:rsidR="00EC3936" w:rsidRPr="00CE2627">
              <w:rPr>
                <w:rFonts w:ascii="Times New Roman" w:hAnsi="Times New Roman" w:cs="Times New Roman"/>
                <w:sz w:val="24"/>
                <w:szCs w:val="24"/>
              </w:rPr>
              <w:t>ниципальн</w:t>
            </w:r>
            <w:r w:rsidRPr="00CE2627">
              <w:rPr>
                <w:rFonts w:ascii="Times New Roman" w:hAnsi="Times New Roman" w:cs="Times New Roman"/>
                <w:sz w:val="24"/>
                <w:szCs w:val="24"/>
              </w:rPr>
              <w:t>ому контракту, договору, соглашению, нормати</w:t>
            </w:r>
            <w:r w:rsidRPr="00CE2627">
              <w:rPr>
                <w:rFonts w:ascii="Times New Roman" w:hAnsi="Times New Roman" w:cs="Times New Roman"/>
                <w:sz w:val="24"/>
                <w:szCs w:val="24"/>
              </w:rPr>
              <w:t>в</w:t>
            </w:r>
            <w:r w:rsidRPr="00CE2627">
              <w:rPr>
                <w:rFonts w:ascii="Times New Roman" w:hAnsi="Times New Roman" w:cs="Times New Roman"/>
                <w:sz w:val="24"/>
                <w:szCs w:val="24"/>
              </w:rPr>
              <w:t>ному правовому акту.</w:t>
            </w:r>
          </w:p>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При этом по соответствующему коду классификации расх</w:t>
            </w:r>
            <w:r w:rsidRPr="00CE2627">
              <w:rPr>
                <w:rFonts w:ascii="Times New Roman" w:hAnsi="Times New Roman" w:cs="Times New Roman"/>
                <w:sz w:val="24"/>
                <w:szCs w:val="24"/>
              </w:rPr>
              <w:t>о</w:t>
            </w:r>
            <w:r w:rsidRPr="00CE2627">
              <w:rPr>
                <w:rFonts w:ascii="Times New Roman" w:hAnsi="Times New Roman" w:cs="Times New Roman"/>
                <w:sz w:val="24"/>
                <w:szCs w:val="24"/>
              </w:rPr>
              <w:t xml:space="preserve">дов бюджета и каждому </w:t>
            </w:r>
            <w:r w:rsidR="00EC3936" w:rsidRPr="00CE2627">
              <w:rPr>
                <w:rFonts w:ascii="Times New Roman" w:hAnsi="Times New Roman" w:cs="Times New Roman"/>
                <w:sz w:val="24"/>
                <w:szCs w:val="24"/>
              </w:rPr>
              <w:t>муниципальн</w:t>
            </w:r>
            <w:r w:rsidRPr="00CE2627">
              <w:rPr>
                <w:rFonts w:ascii="Times New Roman" w:hAnsi="Times New Roman" w:cs="Times New Roman"/>
                <w:sz w:val="24"/>
                <w:szCs w:val="24"/>
              </w:rPr>
              <w:t>ому контракту, дог</w:t>
            </w:r>
            <w:r w:rsidRPr="00CE2627">
              <w:rPr>
                <w:rFonts w:ascii="Times New Roman" w:hAnsi="Times New Roman" w:cs="Times New Roman"/>
                <w:sz w:val="24"/>
                <w:szCs w:val="24"/>
              </w:rPr>
              <w:t>о</w:t>
            </w:r>
            <w:r w:rsidRPr="00CE2627">
              <w:rPr>
                <w:rFonts w:ascii="Times New Roman" w:hAnsi="Times New Roman" w:cs="Times New Roman"/>
                <w:sz w:val="24"/>
                <w:szCs w:val="24"/>
              </w:rPr>
              <w:t>вору, соглашению, нормативному правовому акту отражае</w:t>
            </w:r>
            <w:r w:rsidRPr="00CE2627">
              <w:rPr>
                <w:rFonts w:ascii="Times New Roman" w:hAnsi="Times New Roman" w:cs="Times New Roman"/>
                <w:sz w:val="24"/>
                <w:szCs w:val="24"/>
              </w:rPr>
              <w:t>т</w:t>
            </w:r>
            <w:r w:rsidRPr="00CE2627">
              <w:rPr>
                <w:rFonts w:ascii="Times New Roman" w:hAnsi="Times New Roman" w:cs="Times New Roman"/>
                <w:sz w:val="24"/>
                <w:szCs w:val="24"/>
              </w:rPr>
              <w:t xml:space="preserve">ся наименьшая из сумм, указанных в </w:t>
            </w:r>
            <w:hyperlink w:anchor="P1248" w:history="1">
              <w:r w:rsidRPr="00CE2627">
                <w:rPr>
                  <w:rFonts w:ascii="Times New Roman" w:hAnsi="Times New Roman" w:cs="Times New Roman"/>
                  <w:sz w:val="24"/>
                  <w:szCs w:val="24"/>
                </w:rPr>
                <w:t>пунктах 6</w:t>
              </w:r>
            </w:hyperlink>
            <w:r w:rsidRPr="00CE2627">
              <w:rPr>
                <w:rFonts w:ascii="Times New Roman" w:hAnsi="Times New Roman" w:cs="Times New Roman"/>
                <w:sz w:val="24"/>
                <w:szCs w:val="24"/>
              </w:rPr>
              <w:t xml:space="preserve"> и </w:t>
            </w:r>
            <w:hyperlink w:anchor="P1254" w:history="1">
              <w:r w:rsidRPr="00CE2627">
                <w:rPr>
                  <w:rFonts w:ascii="Times New Roman" w:hAnsi="Times New Roman" w:cs="Times New Roman"/>
                  <w:sz w:val="24"/>
                  <w:szCs w:val="24"/>
                </w:rPr>
                <w:t>7.2</w:t>
              </w:r>
            </w:hyperlink>
            <w:r w:rsidRPr="00CE2627">
              <w:rPr>
                <w:rFonts w:ascii="Times New Roman" w:hAnsi="Times New Roman" w:cs="Times New Roman"/>
                <w:sz w:val="24"/>
                <w:szCs w:val="24"/>
              </w:rPr>
              <w:t>.</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5554D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9. Руководитель (уполномоченное лицо) главного распорядителя средств бюджета</w:t>
            </w:r>
            <w:r w:rsidR="005554DC">
              <w:rPr>
                <w:rFonts w:ascii="Times New Roman" w:hAnsi="Times New Roman" w:cs="Times New Roman"/>
                <w:sz w:val="24"/>
                <w:szCs w:val="24"/>
              </w:rPr>
              <w:t>поселения</w:t>
            </w:r>
          </w:p>
        </w:tc>
        <w:tc>
          <w:tcPr>
            <w:tcW w:w="6445" w:type="dxa"/>
          </w:tcPr>
          <w:p w:rsidR="00183743" w:rsidRPr="00CE2627" w:rsidRDefault="00183743" w:rsidP="005554D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Указываются должность, подпись, расшифровка подписи руководителя (уполномоченного лица) главного распоряд</w:t>
            </w:r>
            <w:r w:rsidRPr="00CE2627">
              <w:rPr>
                <w:rFonts w:ascii="Times New Roman" w:hAnsi="Times New Roman" w:cs="Times New Roman"/>
                <w:sz w:val="24"/>
                <w:szCs w:val="24"/>
              </w:rPr>
              <w:t>и</w:t>
            </w:r>
            <w:r w:rsidRPr="00CE2627">
              <w:rPr>
                <w:rFonts w:ascii="Times New Roman" w:hAnsi="Times New Roman" w:cs="Times New Roman"/>
                <w:sz w:val="24"/>
                <w:szCs w:val="24"/>
              </w:rPr>
              <w:t>теля средств бюджета</w:t>
            </w:r>
            <w:r w:rsidR="005554DC">
              <w:rPr>
                <w:rFonts w:ascii="Times New Roman" w:hAnsi="Times New Roman" w:cs="Times New Roman"/>
                <w:sz w:val="24"/>
                <w:szCs w:val="24"/>
              </w:rPr>
              <w:t>поселения</w:t>
            </w:r>
            <w:r w:rsidRPr="00CE2627">
              <w:rPr>
                <w:rFonts w:ascii="Times New Roman" w:hAnsi="Times New Roman" w:cs="Times New Roman"/>
                <w:sz w:val="24"/>
                <w:szCs w:val="24"/>
              </w:rPr>
              <w:t>.</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5554D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10. Главный бухгалтер (уполном</w:t>
            </w:r>
            <w:r w:rsidRPr="00CE2627">
              <w:rPr>
                <w:rFonts w:ascii="Times New Roman" w:hAnsi="Times New Roman" w:cs="Times New Roman"/>
                <w:sz w:val="24"/>
                <w:szCs w:val="24"/>
              </w:rPr>
              <w:t>о</w:t>
            </w:r>
            <w:r w:rsidRPr="00CE2627">
              <w:rPr>
                <w:rFonts w:ascii="Times New Roman" w:hAnsi="Times New Roman" w:cs="Times New Roman"/>
                <w:sz w:val="24"/>
                <w:szCs w:val="24"/>
              </w:rPr>
              <w:t>ченное лицо) главного распорядит</w:t>
            </w:r>
            <w:r w:rsidRPr="00CE2627">
              <w:rPr>
                <w:rFonts w:ascii="Times New Roman" w:hAnsi="Times New Roman" w:cs="Times New Roman"/>
                <w:sz w:val="24"/>
                <w:szCs w:val="24"/>
              </w:rPr>
              <w:t>е</w:t>
            </w:r>
            <w:r w:rsidRPr="00CE2627">
              <w:rPr>
                <w:rFonts w:ascii="Times New Roman" w:hAnsi="Times New Roman" w:cs="Times New Roman"/>
                <w:sz w:val="24"/>
                <w:szCs w:val="24"/>
              </w:rPr>
              <w:t>ля средств бюджета</w:t>
            </w:r>
            <w:r w:rsidR="005554DC">
              <w:rPr>
                <w:rFonts w:ascii="Times New Roman" w:hAnsi="Times New Roman" w:cs="Times New Roman"/>
                <w:sz w:val="24"/>
                <w:szCs w:val="24"/>
              </w:rPr>
              <w:t xml:space="preserve"> поселения</w:t>
            </w:r>
          </w:p>
        </w:tc>
        <w:tc>
          <w:tcPr>
            <w:tcW w:w="6445" w:type="dxa"/>
          </w:tcPr>
          <w:p w:rsidR="00183743" w:rsidRPr="00CE2627" w:rsidRDefault="00183743" w:rsidP="005554D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главного ра</w:t>
            </w:r>
            <w:r w:rsidRPr="00CE2627">
              <w:rPr>
                <w:rFonts w:ascii="Times New Roman" w:hAnsi="Times New Roman" w:cs="Times New Roman"/>
                <w:sz w:val="24"/>
                <w:szCs w:val="24"/>
              </w:rPr>
              <w:t>с</w:t>
            </w:r>
            <w:r w:rsidRPr="00CE2627">
              <w:rPr>
                <w:rFonts w:ascii="Times New Roman" w:hAnsi="Times New Roman" w:cs="Times New Roman"/>
                <w:sz w:val="24"/>
                <w:szCs w:val="24"/>
              </w:rPr>
              <w:t>порядителя средств бюджета</w:t>
            </w:r>
            <w:r w:rsidR="005554DC">
              <w:rPr>
                <w:rFonts w:ascii="Times New Roman" w:hAnsi="Times New Roman" w:cs="Times New Roman"/>
                <w:sz w:val="24"/>
                <w:szCs w:val="24"/>
              </w:rPr>
              <w:t xml:space="preserve"> поселения</w:t>
            </w:r>
            <w:r w:rsidRPr="00CE2627">
              <w:rPr>
                <w:rFonts w:ascii="Times New Roman" w:hAnsi="Times New Roman" w:cs="Times New Roman"/>
                <w:sz w:val="24"/>
                <w:szCs w:val="24"/>
              </w:rPr>
              <w:t>.</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11. Руководитель (уполномоченное лицо) территориального органа Ф</w:t>
            </w:r>
            <w:r w:rsidRPr="00CE2627">
              <w:rPr>
                <w:rFonts w:ascii="Times New Roman" w:hAnsi="Times New Roman" w:cs="Times New Roman"/>
                <w:sz w:val="24"/>
                <w:szCs w:val="24"/>
              </w:rPr>
              <w:t>е</w:t>
            </w:r>
            <w:r w:rsidRPr="00CE2627">
              <w:rPr>
                <w:rFonts w:ascii="Times New Roman" w:hAnsi="Times New Roman" w:cs="Times New Roman"/>
                <w:sz w:val="24"/>
                <w:szCs w:val="24"/>
              </w:rPr>
              <w:t>дерального казначейства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12. Главный бухгалтер (уполном</w:t>
            </w:r>
            <w:r w:rsidRPr="00CE2627">
              <w:rPr>
                <w:rFonts w:ascii="Times New Roman" w:hAnsi="Times New Roman" w:cs="Times New Roman"/>
                <w:sz w:val="24"/>
                <w:szCs w:val="24"/>
              </w:rPr>
              <w:t>о</w:t>
            </w:r>
            <w:r w:rsidRPr="00CE2627">
              <w:rPr>
                <w:rFonts w:ascii="Times New Roman" w:hAnsi="Times New Roman" w:cs="Times New Roman"/>
                <w:sz w:val="24"/>
                <w:szCs w:val="24"/>
              </w:rPr>
              <w:t>ченное лицо) территориального о</w:t>
            </w:r>
            <w:r w:rsidRPr="00CE2627">
              <w:rPr>
                <w:rFonts w:ascii="Times New Roman" w:hAnsi="Times New Roman" w:cs="Times New Roman"/>
                <w:sz w:val="24"/>
                <w:szCs w:val="24"/>
              </w:rPr>
              <w:t>р</w:t>
            </w:r>
            <w:r w:rsidRPr="00CE2627">
              <w:rPr>
                <w:rFonts w:ascii="Times New Roman" w:hAnsi="Times New Roman" w:cs="Times New Roman"/>
                <w:sz w:val="24"/>
                <w:szCs w:val="24"/>
              </w:rPr>
              <w:t>гана Федерального казначейства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территориал</w:t>
            </w:r>
            <w:r w:rsidRPr="00CE2627">
              <w:rPr>
                <w:rFonts w:ascii="Times New Roman" w:hAnsi="Times New Roman" w:cs="Times New Roman"/>
                <w:sz w:val="24"/>
                <w:szCs w:val="24"/>
              </w:rPr>
              <w:t>ь</w:t>
            </w:r>
            <w:r w:rsidRPr="00CE2627">
              <w:rPr>
                <w:rFonts w:ascii="Times New Roman" w:hAnsi="Times New Roman" w:cs="Times New Roman"/>
                <w:sz w:val="24"/>
                <w:szCs w:val="24"/>
              </w:rPr>
              <w:t>ного органа Федерального казначейства.</w:t>
            </w:r>
          </w:p>
        </w:tc>
      </w:tr>
      <w:tr w:rsidR="006D61B9"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13. Дата</w:t>
            </w:r>
          </w:p>
        </w:tc>
        <w:tc>
          <w:tcPr>
            <w:tcW w:w="6445" w:type="dxa"/>
          </w:tcPr>
          <w:p w:rsidR="00183743" w:rsidRPr="00CE2627" w:rsidRDefault="00183743" w:rsidP="005554D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дата подписания отчета главным распорядит</w:t>
            </w:r>
            <w:r w:rsidRPr="00CE2627">
              <w:rPr>
                <w:rFonts w:ascii="Times New Roman" w:hAnsi="Times New Roman" w:cs="Times New Roman"/>
                <w:sz w:val="24"/>
                <w:szCs w:val="24"/>
              </w:rPr>
              <w:t>е</w:t>
            </w:r>
            <w:r w:rsidRPr="00CE2627">
              <w:rPr>
                <w:rFonts w:ascii="Times New Roman" w:hAnsi="Times New Roman" w:cs="Times New Roman"/>
                <w:sz w:val="24"/>
                <w:szCs w:val="24"/>
              </w:rPr>
              <w:t>лем средств бюджета</w:t>
            </w:r>
            <w:r w:rsidR="005554DC">
              <w:rPr>
                <w:rFonts w:ascii="Times New Roman" w:hAnsi="Times New Roman" w:cs="Times New Roman"/>
                <w:sz w:val="24"/>
                <w:szCs w:val="24"/>
              </w:rPr>
              <w:t>поселения</w:t>
            </w:r>
            <w:r w:rsidRPr="00CE2627">
              <w:rPr>
                <w:rFonts w:ascii="Times New Roman" w:hAnsi="Times New Roman" w:cs="Times New Roman"/>
                <w:sz w:val="24"/>
                <w:szCs w:val="24"/>
              </w:rPr>
              <w:t>.</w:t>
            </w:r>
          </w:p>
        </w:tc>
      </w:tr>
      <w:tr w:rsidR="00183743" w:rsidRPr="00CE2627" w:rsidTr="00183743">
        <w:tblPrEx>
          <w:tblBorders>
            <w:left w:val="single" w:sz="4" w:space="0" w:color="auto"/>
            <w:right w:val="single" w:sz="4" w:space="0" w:color="auto"/>
            <w:insideH w:val="single" w:sz="4" w:space="0" w:color="auto"/>
          </w:tblBorders>
        </w:tblPrEx>
        <w:tc>
          <w:tcPr>
            <w:tcW w:w="396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lastRenderedPageBreak/>
              <w:t>14. Дата</w:t>
            </w:r>
          </w:p>
        </w:tc>
        <w:tc>
          <w:tcPr>
            <w:tcW w:w="6445" w:type="dxa"/>
          </w:tcPr>
          <w:p w:rsidR="00183743" w:rsidRPr="00CE2627" w:rsidRDefault="00183743" w:rsidP="00D5524C">
            <w:pPr>
              <w:pStyle w:val="ConsPlusNormal"/>
              <w:jc w:val="both"/>
              <w:rPr>
                <w:rFonts w:ascii="Times New Roman" w:hAnsi="Times New Roman" w:cs="Times New Roman"/>
                <w:sz w:val="24"/>
                <w:szCs w:val="24"/>
              </w:rPr>
            </w:pPr>
            <w:r w:rsidRPr="00CE2627">
              <w:rPr>
                <w:rFonts w:ascii="Times New Roman" w:hAnsi="Times New Roman" w:cs="Times New Roman"/>
                <w:sz w:val="24"/>
                <w:szCs w:val="24"/>
              </w:rPr>
              <w:t>Указывается дата подписания отчета территориальным орг</w:t>
            </w:r>
            <w:r w:rsidRPr="00CE2627">
              <w:rPr>
                <w:rFonts w:ascii="Times New Roman" w:hAnsi="Times New Roman" w:cs="Times New Roman"/>
                <w:sz w:val="24"/>
                <w:szCs w:val="24"/>
              </w:rPr>
              <w:t>а</w:t>
            </w:r>
            <w:r w:rsidRPr="00CE2627">
              <w:rPr>
                <w:rFonts w:ascii="Times New Roman" w:hAnsi="Times New Roman" w:cs="Times New Roman"/>
                <w:sz w:val="24"/>
                <w:szCs w:val="24"/>
              </w:rPr>
              <w:t>ном Федерального казначейства.</w:t>
            </w:r>
          </w:p>
        </w:tc>
      </w:tr>
    </w:tbl>
    <w:p w:rsidR="00EC3936" w:rsidRPr="00CE2627" w:rsidRDefault="00EC3936" w:rsidP="00D5524C">
      <w:pPr>
        <w:pStyle w:val="21"/>
        <w:tabs>
          <w:tab w:val="left" w:pos="1230"/>
        </w:tabs>
        <w:spacing w:before="0" w:after="0" w:line="240" w:lineRule="auto"/>
        <w:ind w:right="23"/>
        <w:jc w:val="center"/>
        <w:rPr>
          <w:rStyle w:val="11"/>
          <w:b/>
          <w:color w:val="auto"/>
          <w:sz w:val="28"/>
          <w:szCs w:val="28"/>
        </w:rPr>
      </w:pPr>
    </w:p>
    <w:p w:rsidR="00EC3936" w:rsidRPr="00CE2627" w:rsidRDefault="00EC3936" w:rsidP="00D5524C">
      <w:pPr>
        <w:rPr>
          <w:rStyle w:val="11"/>
          <w:rFonts w:eastAsia="Courier New"/>
          <w:b/>
          <w:color w:val="auto"/>
          <w:sz w:val="28"/>
          <w:szCs w:val="28"/>
        </w:rPr>
      </w:pPr>
      <w:r w:rsidRPr="00CE2627">
        <w:rPr>
          <w:rStyle w:val="11"/>
          <w:rFonts w:eastAsia="Courier New"/>
          <w:b/>
          <w:color w:val="auto"/>
          <w:sz w:val="28"/>
          <w:szCs w:val="28"/>
        </w:rPr>
        <w:br w:type="page"/>
      </w:r>
    </w:p>
    <w:p w:rsidR="00EC3936" w:rsidRPr="00CE2627" w:rsidRDefault="00EC3936" w:rsidP="00D5524C">
      <w:pPr>
        <w:rPr>
          <w:rStyle w:val="11"/>
          <w:rFonts w:eastAsia="Courier New"/>
          <w:b/>
          <w:color w:val="auto"/>
          <w:sz w:val="28"/>
          <w:szCs w:val="28"/>
        </w:rPr>
      </w:pPr>
    </w:p>
    <w:p w:rsidR="00EC3936" w:rsidRPr="00CE2627" w:rsidRDefault="00EC3936" w:rsidP="00D5524C">
      <w:pPr>
        <w:tabs>
          <w:tab w:val="left" w:pos="1230"/>
        </w:tabs>
        <w:ind w:right="20"/>
        <w:jc w:val="right"/>
        <w:rPr>
          <w:rFonts w:ascii="Times New Roman" w:eastAsia="Times New Roman" w:hAnsi="Times New Roman" w:cs="Times New Roman"/>
          <w:color w:val="auto"/>
          <w:sz w:val="27"/>
          <w:szCs w:val="27"/>
          <w:shd w:val="clear" w:color="auto" w:fill="FFFFFF"/>
        </w:rPr>
      </w:pPr>
      <w:r w:rsidRPr="00CE2627">
        <w:rPr>
          <w:rFonts w:ascii="Times New Roman" w:eastAsia="Times New Roman" w:hAnsi="Times New Roman" w:cs="Times New Roman"/>
          <w:color w:val="auto"/>
          <w:sz w:val="27"/>
          <w:szCs w:val="27"/>
          <w:shd w:val="clear" w:color="auto" w:fill="FFFFFF"/>
        </w:rPr>
        <w:t xml:space="preserve">Приложение № </w:t>
      </w:r>
      <w:r w:rsidR="000D2D04">
        <w:rPr>
          <w:rFonts w:ascii="Times New Roman" w:eastAsia="Times New Roman" w:hAnsi="Times New Roman" w:cs="Times New Roman"/>
          <w:color w:val="auto"/>
          <w:sz w:val="27"/>
          <w:szCs w:val="27"/>
          <w:shd w:val="clear" w:color="auto" w:fill="FFFFFF"/>
        </w:rPr>
        <w:t>9</w:t>
      </w:r>
    </w:p>
    <w:p w:rsidR="00EC3936" w:rsidRPr="00CE2627" w:rsidRDefault="00EC3936"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z w:val="27"/>
          <w:szCs w:val="27"/>
          <w:shd w:val="clear" w:color="auto" w:fill="FFFFFF"/>
        </w:rPr>
        <w:t xml:space="preserve">к </w:t>
      </w:r>
      <w:r w:rsidRPr="00CE2627">
        <w:rPr>
          <w:rFonts w:ascii="Times New Roman" w:eastAsia="Times New Roman" w:hAnsi="Times New Roman" w:cs="Times New Roman"/>
          <w:color w:val="auto"/>
          <w:spacing w:val="-20"/>
          <w:sz w:val="28"/>
          <w:szCs w:val="28"/>
        </w:rPr>
        <w:t>Порядку</w:t>
      </w:r>
    </w:p>
    <w:p w:rsidR="00EC3936" w:rsidRPr="00CE2627" w:rsidRDefault="00EC3936"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 xml:space="preserve">учета бюджетных и денежных обязательств </w:t>
      </w:r>
    </w:p>
    <w:p w:rsidR="00EE4641" w:rsidRDefault="00EC3936" w:rsidP="00D5524C">
      <w:pPr>
        <w:ind w:right="-56"/>
        <w:jc w:val="right"/>
        <w:rPr>
          <w:rFonts w:ascii="Times New Roman" w:eastAsia="Times New Roman" w:hAnsi="Times New Roman" w:cs="Times New Roman"/>
          <w:color w:val="auto"/>
          <w:spacing w:val="-20"/>
          <w:sz w:val="28"/>
          <w:szCs w:val="28"/>
        </w:rPr>
      </w:pPr>
      <w:r w:rsidRPr="00CE2627">
        <w:rPr>
          <w:rFonts w:ascii="Times New Roman" w:eastAsia="Times New Roman" w:hAnsi="Times New Roman" w:cs="Times New Roman"/>
          <w:color w:val="auto"/>
          <w:spacing w:val="-20"/>
          <w:sz w:val="28"/>
          <w:szCs w:val="28"/>
        </w:rPr>
        <w:t>получателей средств бюджета</w:t>
      </w:r>
    </w:p>
    <w:p w:rsidR="00EE4641" w:rsidRDefault="001A625F" w:rsidP="00D5524C">
      <w:pPr>
        <w:ind w:right="-56"/>
        <w:jc w:val="right"/>
        <w:rPr>
          <w:rFonts w:ascii="Times New Roman" w:eastAsia="Times New Roman" w:hAnsi="Times New Roman" w:cs="Times New Roman"/>
          <w:color w:val="auto"/>
          <w:spacing w:val="-20"/>
          <w:sz w:val="28"/>
          <w:szCs w:val="28"/>
        </w:rPr>
      </w:pPr>
      <w:r>
        <w:rPr>
          <w:rFonts w:ascii="Times New Roman" w:eastAsia="Times New Roman" w:hAnsi="Times New Roman" w:cs="Times New Roman"/>
          <w:color w:val="auto"/>
          <w:spacing w:val="-20"/>
          <w:sz w:val="28"/>
          <w:szCs w:val="28"/>
        </w:rPr>
        <w:t>Меркуловского</w:t>
      </w:r>
      <w:r w:rsidR="00EE4641">
        <w:rPr>
          <w:rFonts w:ascii="Times New Roman" w:eastAsia="Times New Roman" w:hAnsi="Times New Roman" w:cs="Times New Roman"/>
          <w:color w:val="auto"/>
          <w:spacing w:val="-20"/>
          <w:sz w:val="28"/>
          <w:szCs w:val="28"/>
        </w:rPr>
        <w:t xml:space="preserve"> сельского поселения</w:t>
      </w:r>
    </w:p>
    <w:p w:rsidR="00EC3936" w:rsidRPr="00CE2627" w:rsidRDefault="00EC3936" w:rsidP="00D5524C">
      <w:pPr>
        <w:ind w:right="-56"/>
        <w:jc w:val="right"/>
        <w:rPr>
          <w:rFonts w:ascii="Times New Roman" w:eastAsia="Times New Roman" w:hAnsi="Times New Roman" w:cs="Times New Roman"/>
          <w:color w:val="auto"/>
          <w:spacing w:val="-20"/>
          <w:sz w:val="28"/>
          <w:szCs w:val="28"/>
        </w:rPr>
      </w:pPr>
      <w:bookmarkStart w:id="35" w:name="_GoBack"/>
      <w:r w:rsidRPr="00CE2627">
        <w:rPr>
          <w:rFonts w:ascii="Times New Roman" w:eastAsia="Times New Roman" w:hAnsi="Times New Roman" w:cs="Times New Roman"/>
          <w:color w:val="auto"/>
          <w:spacing w:val="-20"/>
          <w:sz w:val="28"/>
          <w:szCs w:val="28"/>
        </w:rPr>
        <w:t>Шолоховского района</w:t>
      </w:r>
      <w:bookmarkEnd w:id="35"/>
    </w:p>
    <w:p w:rsidR="00EC3936" w:rsidRPr="00CE2627" w:rsidRDefault="00EC3936" w:rsidP="00D5524C">
      <w:pPr>
        <w:autoSpaceDE w:val="0"/>
        <w:autoSpaceDN w:val="0"/>
        <w:jc w:val="center"/>
        <w:rPr>
          <w:rFonts w:ascii="Times New Roman" w:eastAsia="Times New Roman" w:hAnsi="Times New Roman" w:cs="Times New Roman"/>
          <w:b/>
          <w:color w:val="auto"/>
          <w:sz w:val="28"/>
          <w:szCs w:val="28"/>
        </w:rPr>
      </w:pPr>
    </w:p>
    <w:p w:rsidR="00EC3936" w:rsidRPr="00CE2627" w:rsidRDefault="00EC3936" w:rsidP="00D5524C">
      <w:pPr>
        <w:pStyle w:val="21"/>
        <w:tabs>
          <w:tab w:val="left" w:pos="1230"/>
        </w:tabs>
        <w:spacing w:before="0" w:after="0" w:line="240" w:lineRule="auto"/>
        <w:ind w:right="23"/>
        <w:jc w:val="center"/>
        <w:rPr>
          <w:b/>
          <w:color w:val="auto"/>
          <w:sz w:val="28"/>
          <w:szCs w:val="28"/>
        </w:rPr>
      </w:pPr>
      <w:r w:rsidRPr="00CE2627">
        <w:rPr>
          <w:b/>
          <w:color w:val="auto"/>
          <w:sz w:val="28"/>
          <w:szCs w:val="28"/>
        </w:rPr>
        <w:t>Реквизиты</w:t>
      </w:r>
    </w:p>
    <w:p w:rsidR="00EC3936" w:rsidRPr="00CE2627" w:rsidRDefault="00EC3936" w:rsidP="00D5524C">
      <w:pPr>
        <w:pStyle w:val="21"/>
        <w:tabs>
          <w:tab w:val="left" w:pos="1230"/>
        </w:tabs>
        <w:spacing w:before="0" w:after="0" w:line="240" w:lineRule="auto"/>
        <w:ind w:right="23"/>
        <w:jc w:val="center"/>
        <w:rPr>
          <w:b/>
          <w:color w:val="auto"/>
          <w:sz w:val="28"/>
          <w:szCs w:val="28"/>
        </w:rPr>
      </w:pPr>
      <w:r w:rsidRPr="00CE2627">
        <w:rPr>
          <w:b/>
          <w:color w:val="auto"/>
          <w:sz w:val="28"/>
          <w:szCs w:val="28"/>
        </w:rPr>
        <w:t>извещения о постановке на учет (изменении) бюджетного</w:t>
      </w:r>
    </w:p>
    <w:p w:rsidR="00183743" w:rsidRPr="00CE2627" w:rsidRDefault="00EC3936" w:rsidP="00D5524C">
      <w:pPr>
        <w:pStyle w:val="21"/>
        <w:tabs>
          <w:tab w:val="left" w:pos="1230"/>
        </w:tabs>
        <w:spacing w:before="0" w:after="0" w:line="240" w:lineRule="auto"/>
        <w:ind w:right="23"/>
        <w:jc w:val="center"/>
        <w:rPr>
          <w:b/>
          <w:color w:val="auto"/>
          <w:sz w:val="28"/>
          <w:szCs w:val="28"/>
        </w:rPr>
      </w:pPr>
      <w:r w:rsidRPr="00CE2627">
        <w:rPr>
          <w:b/>
          <w:color w:val="auto"/>
          <w:sz w:val="28"/>
          <w:szCs w:val="28"/>
        </w:rPr>
        <w:t>обязательства в органе Федерального казначейства</w:t>
      </w: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445"/>
      </w:tblGrid>
      <w:tr w:rsidR="006D61B9" w:rsidRPr="00CE2627" w:rsidTr="00EC3936">
        <w:tc>
          <w:tcPr>
            <w:tcW w:w="10410" w:type="dxa"/>
            <w:gridSpan w:val="2"/>
            <w:tcBorders>
              <w:top w:val="nil"/>
              <w:left w:val="nil"/>
              <w:right w:val="nil"/>
            </w:tcBorders>
            <w:vAlign w:val="bottom"/>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Единица измерения: руб. (с точностью до второго десятичного знака)</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Наименование реквизита</w:t>
            </w:r>
          </w:p>
        </w:tc>
        <w:tc>
          <w:tcPr>
            <w:tcW w:w="6445" w:type="dxa"/>
          </w:tcPr>
          <w:p w:rsidR="00EC3936" w:rsidRPr="00CE2627" w:rsidRDefault="00EC3936"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Правила формирования, заполнения реквизита</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1</w:t>
            </w:r>
          </w:p>
        </w:tc>
        <w:tc>
          <w:tcPr>
            <w:tcW w:w="6445" w:type="dxa"/>
          </w:tcPr>
          <w:p w:rsidR="00EC3936" w:rsidRPr="00CE2627" w:rsidRDefault="00EC3936" w:rsidP="00D5524C">
            <w:pPr>
              <w:autoSpaceDE w:val="0"/>
              <w:autoSpaceDN w:val="0"/>
              <w:jc w:val="center"/>
              <w:rPr>
                <w:rFonts w:ascii="Times New Roman" w:eastAsia="Times New Roman" w:hAnsi="Times New Roman" w:cs="Times New Roman"/>
                <w:color w:val="auto"/>
              </w:rPr>
            </w:pPr>
            <w:r w:rsidRPr="00CE2627">
              <w:rPr>
                <w:rFonts w:ascii="Times New Roman" w:eastAsia="Times New Roman" w:hAnsi="Times New Roman" w:cs="Times New Roman"/>
                <w:color w:val="auto"/>
              </w:rPr>
              <w:t>2</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 Дата</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Извещения о постановке на учет (измен</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нии) бюджетного обязательства в органе Федерального к</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значейства.</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2. Наименование органа Федерал</w:t>
            </w:r>
            <w:r w:rsidRPr="00CE2627">
              <w:rPr>
                <w:rFonts w:ascii="Times New Roman" w:eastAsia="Times New Roman" w:hAnsi="Times New Roman" w:cs="Times New Roman"/>
                <w:color w:val="auto"/>
              </w:rPr>
              <w:t>ь</w:t>
            </w:r>
            <w:r w:rsidRPr="00CE2627">
              <w:rPr>
                <w:rFonts w:ascii="Times New Roman" w:eastAsia="Times New Roman" w:hAnsi="Times New Roman" w:cs="Times New Roman"/>
                <w:color w:val="auto"/>
              </w:rPr>
              <w:t>ного казначейства</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территориального органа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2.1. Код органа Федерального казн</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чейства (КОФК)</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органа Федерального казначейства, присв</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енный Федеральным казначейством.</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3. Получатель бюджетных средств</w:t>
            </w:r>
          </w:p>
        </w:tc>
        <w:tc>
          <w:tcPr>
            <w:tcW w:w="6445" w:type="dxa"/>
          </w:tcPr>
          <w:p w:rsidR="00EC3936" w:rsidRPr="00CE2627" w:rsidRDefault="00EC3936" w:rsidP="00EE4641">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участника бюджетного процесса (получателя средств бюджета</w:t>
            </w:r>
            <w:r w:rsidR="00EE4641">
              <w:rPr>
                <w:rFonts w:ascii="Times New Roman" w:eastAsia="Times New Roman" w:hAnsi="Times New Roman" w:cs="Times New Roman"/>
                <w:color w:val="auto"/>
              </w:rPr>
              <w:t xml:space="preserve"> поселения</w:t>
            </w:r>
            <w:r w:rsidRPr="00CE2627">
              <w:rPr>
                <w:rFonts w:ascii="Times New Roman" w:eastAsia="Times New Roman" w:hAnsi="Times New Roman" w:cs="Times New Roman"/>
                <w:color w:val="auto"/>
              </w:rPr>
              <w:t>), соответствующее реестровой записи реестра участников бюджетного проце</w:t>
            </w:r>
            <w:r w:rsidRPr="00CE2627">
              <w:rPr>
                <w:rFonts w:ascii="Times New Roman" w:eastAsia="Times New Roman" w:hAnsi="Times New Roman" w:cs="Times New Roman"/>
                <w:color w:val="auto"/>
              </w:rPr>
              <w:t>с</w:t>
            </w:r>
            <w:r w:rsidRPr="00CE2627">
              <w:rPr>
                <w:rFonts w:ascii="Times New Roman" w:eastAsia="Times New Roman" w:hAnsi="Times New Roman" w:cs="Times New Roman"/>
                <w:color w:val="auto"/>
              </w:rPr>
              <w:t>са, а также юридических лиц, не являющихся участниками бюджетного процесса (далее - Сводный реестр).</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3.1. Код по Сводному реестру</w:t>
            </w:r>
          </w:p>
        </w:tc>
        <w:tc>
          <w:tcPr>
            <w:tcW w:w="6445" w:type="dxa"/>
          </w:tcPr>
          <w:p w:rsidR="00EC3936" w:rsidRPr="00CE2627" w:rsidRDefault="00EC3936" w:rsidP="00EE4641">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по Сводному реестру получателя средств бюджета</w:t>
            </w:r>
            <w:r w:rsidR="00EE4641">
              <w:rPr>
                <w:rFonts w:ascii="Times New Roman" w:eastAsia="Times New Roman" w:hAnsi="Times New Roman" w:cs="Times New Roman"/>
                <w:color w:val="auto"/>
              </w:rPr>
              <w:t>поселения</w:t>
            </w:r>
            <w:r w:rsidRPr="00CE2627">
              <w:rPr>
                <w:rFonts w:ascii="Times New Roman" w:eastAsia="Times New Roman" w:hAnsi="Times New Roman" w:cs="Times New Roman"/>
                <w:color w:val="auto"/>
              </w:rPr>
              <w:t>.</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4. Наименование бюджета</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бюджета.</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5. Код </w:t>
            </w:r>
            <w:hyperlink r:id="rId42" w:history="1">
              <w:r w:rsidRPr="00CE2627">
                <w:rPr>
                  <w:rFonts w:ascii="Times New Roman" w:eastAsia="Times New Roman" w:hAnsi="Times New Roman" w:cs="Times New Roman"/>
                  <w:color w:val="auto"/>
                </w:rPr>
                <w:t>ОКТМО</w:t>
              </w:r>
            </w:hyperlink>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Указывается код по Общероссийскому </w:t>
            </w:r>
            <w:hyperlink r:id="rId43" w:history="1">
              <w:r w:rsidRPr="00CE2627">
                <w:rPr>
                  <w:rFonts w:ascii="Times New Roman" w:eastAsia="Times New Roman" w:hAnsi="Times New Roman" w:cs="Times New Roman"/>
                  <w:color w:val="auto"/>
                </w:rPr>
                <w:t>классификатору</w:t>
              </w:r>
            </w:hyperlink>
            <w:r w:rsidRPr="00CE2627">
              <w:rPr>
                <w:rFonts w:ascii="Times New Roman" w:eastAsia="Times New Roman" w:hAnsi="Times New Roman" w:cs="Times New Roman"/>
                <w:color w:val="auto"/>
              </w:rPr>
              <w:t xml:space="preserve"> те</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риторий муниципальных образований территориального о</w:t>
            </w:r>
            <w:r w:rsidRPr="00CE2627">
              <w:rPr>
                <w:rFonts w:ascii="Times New Roman" w:eastAsia="Times New Roman" w:hAnsi="Times New Roman" w:cs="Times New Roman"/>
                <w:color w:val="auto"/>
              </w:rPr>
              <w:t>р</w:t>
            </w:r>
            <w:r w:rsidRPr="00CE2627">
              <w:rPr>
                <w:rFonts w:ascii="Times New Roman" w:eastAsia="Times New Roman" w:hAnsi="Times New Roman" w:cs="Times New Roman"/>
                <w:color w:val="auto"/>
              </w:rPr>
              <w:t>гана Федерального казначейства, финансового органа суб</w:t>
            </w:r>
            <w:r w:rsidRPr="00CE2627">
              <w:rPr>
                <w:rFonts w:ascii="Times New Roman" w:eastAsia="Times New Roman" w:hAnsi="Times New Roman" w:cs="Times New Roman"/>
                <w:color w:val="auto"/>
              </w:rPr>
              <w:t>ъ</w:t>
            </w:r>
            <w:r w:rsidRPr="00CE2627">
              <w:rPr>
                <w:rFonts w:ascii="Times New Roman" w:eastAsia="Times New Roman" w:hAnsi="Times New Roman" w:cs="Times New Roman"/>
                <w:color w:val="auto"/>
              </w:rPr>
              <w:t>екта Российской Федерации (муниципального образования), органа управления государственным внебюджетным фо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дом.</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6. Финансовый орган</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наименование финансового органа.</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6.1. Код по ОКПО</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код финансового органа по Общероссийскому классификатору предприятий и организаций.</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 xml:space="preserve">7. Номер документа, являющегося основанием для принятия на учет </w:t>
            </w:r>
            <w:r w:rsidRPr="00CE2627">
              <w:rPr>
                <w:rFonts w:ascii="Times New Roman" w:eastAsia="Times New Roman" w:hAnsi="Times New Roman" w:cs="Times New Roman"/>
                <w:color w:val="auto"/>
              </w:rPr>
              <w:lastRenderedPageBreak/>
              <w:t>бюджетного обязательства (далее - документ-основание)</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Указывается номер документа-основания.</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lastRenderedPageBreak/>
              <w:t>8. Дата заключения (принятия) д</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кумента-основания</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заключения (принятия) документа-основания.</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9. Сумма по документу-основанию</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сумма бюджетного обязательства по докуме</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ту-основанию.</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10. Дата Сведений о бюджетном обязательстве</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Сведений о бюджетном обязательстве.</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11. Дата постановки на учет (изм</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нения) бюджетного обязательства</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постановки на учет (изменения) бюдже</w:t>
            </w:r>
            <w:r w:rsidRPr="00CE2627">
              <w:rPr>
                <w:rFonts w:ascii="Times New Roman" w:eastAsia="Times New Roman" w:hAnsi="Times New Roman" w:cs="Times New Roman"/>
                <w:color w:val="auto"/>
              </w:rPr>
              <w:t>т</w:t>
            </w:r>
            <w:r w:rsidRPr="00CE2627">
              <w:rPr>
                <w:rFonts w:ascii="Times New Roman" w:eastAsia="Times New Roman" w:hAnsi="Times New Roman" w:cs="Times New Roman"/>
                <w:color w:val="auto"/>
              </w:rPr>
              <w:t>ного обязательства.</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12. Порядковый номер внесения и</w:t>
            </w:r>
            <w:r w:rsidRPr="00CE2627">
              <w:rPr>
                <w:rFonts w:ascii="Times New Roman" w:eastAsia="Times New Roman" w:hAnsi="Times New Roman" w:cs="Times New Roman"/>
                <w:color w:val="auto"/>
              </w:rPr>
              <w:t>з</w:t>
            </w:r>
            <w:r w:rsidRPr="00CE2627">
              <w:rPr>
                <w:rFonts w:ascii="Times New Roman" w:eastAsia="Times New Roman" w:hAnsi="Times New Roman" w:cs="Times New Roman"/>
                <w:color w:val="auto"/>
              </w:rPr>
              <w:t>менений в бюджетное обязательство</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порядковый номер внесения изменений в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жетное обязательство.</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13. Учетный номер бюджетного об</w:t>
            </w:r>
            <w:r w:rsidRPr="00CE2627">
              <w:rPr>
                <w:rFonts w:ascii="Times New Roman" w:eastAsia="Times New Roman" w:hAnsi="Times New Roman" w:cs="Times New Roman"/>
                <w:color w:val="auto"/>
              </w:rPr>
              <w:t>я</w:t>
            </w:r>
            <w:r w:rsidRPr="00CE2627">
              <w:rPr>
                <w:rFonts w:ascii="Times New Roman" w:eastAsia="Times New Roman" w:hAnsi="Times New Roman" w:cs="Times New Roman"/>
                <w:color w:val="auto"/>
              </w:rPr>
              <w:t>зательства</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учетный номер бюджетного обязательства.</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14. Номер реестровой записи в ре</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стре контрактов (реестре соглаш</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ний)</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уникальный номер реестровой записи в уст</w:t>
            </w:r>
            <w:r w:rsidRPr="00CE2627">
              <w:rPr>
                <w:rFonts w:ascii="Times New Roman" w:eastAsia="Times New Roman" w:hAnsi="Times New Roman" w:cs="Times New Roman"/>
                <w:color w:val="auto"/>
              </w:rPr>
              <w:t>а</w:t>
            </w:r>
            <w:r w:rsidRPr="00CE2627">
              <w:rPr>
                <w:rFonts w:ascii="Times New Roman" w:eastAsia="Times New Roman" w:hAnsi="Times New Roman" w:cs="Times New Roman"/>
                <w:color w:val="auto"/>
              </w:rPr>
              <w:t>новленной законодательством Российской Федерации о ко</w:t>
            </w:r>
            <w:r w:rsidRPr="00CE2627">
              <w:rPr>
                <w:rFonts w:ascii="Times New Roman" w:eastAsia="Times New Roman" w:hAnsi="Times New Roman" w:cs="Times New Roman"/>
                <w:color w:val="auto"/>
              </w:rPr>
              <w:t>н</w:t>
            </w:r>
            <w:r w:rsidRPr="00CE2627">
              <w:rPr>
                <w:rFonts w:ascii="Times New Roman" w:eastAsia="Times New Roman" w:hAnsi="Times New Roman" w:cs="Times New Roman"/>
                <w:color w:val="auto"/>
              </w:rPr>
              <w:t>трактной системе в сфере закупок товаров, работ, услуг для обеспечения государственных и муниципальных нужд п</w:t>
            </w:r>
            <w:r w:rsidRPr="00CE2627">
              <w:rPr>
                <w:rFonts w:ascii="Times New Roman" w:eastAsia="Times New Roman" w:hAnsi="Times New Roman" w:cs="Times New Roman"/>
                <w:color w:val="auto"/>
              </w:rPr>
              <w:t>о</w:t>
            </w:r>
            <w:r w:rsidRPr="00CE2627">
              <w:rPr>
                <w:rFonts w:ascii="Times New Roman" w:eastAsia="Times New Roman" w:hAnsi="Times New Roman" w:cs="Times New Roman"/>
                <w:color w:val="auto"/>
              </w:rPr>
              <w:t>рядке реестре контрактов, заключенных заказчиками/реестре соглашений (договоров) о предоставлении субсидий бю</w:t>
            </w:r>
            <w:r w:rsidRPr="00CE2627">
              <w:rPr>
                <w:rFonts w:ascii="Times New Roman" w:eastAsia="Times New Roman" w:hAnsi="Times New Roman" w:cs="Times New Roman"/>
                <w:color w:val="auto"/>
              </w:rPr>
              <w:t>д</w:t>
            </w:r>
            <w:r w:rsidRPr="00CE2627">
              <w:rPr>
                <w:rFonts w:ascii="Times New Roman" w:eastAsia="Times New Roman" w:hAnsi="Times New Roman" w:cs="Times New Roman"/>
                <w:color w:val="auto"/>
              </w:rPr>
              <w:t>жетных инвестиций межбюджетных трансфертов.</w:t>
            </w:r>
          </w:p>
        </w:tc>
      </w:tr>
      <w:tr w:rsidR="006D61B9"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15. Ответственный исполнитель</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Указываются должность, подпись, расшифровка подписи, телефон ответственного исполнителя.</w:t>
            </w:r>
          </w:p>
        </w:tc>
      </w:tr>
      <w:tr w:rsidR="00EC3936" w:rsidRPr="00CE2627" w:rsidTr="00EC3936">
        <w:tblPrEx>
          <w:tblBorders>
            <w:left w:val="single" w:sz="4" w:space="0" w:color="auto"/>
            <w:right w:val="single" w:sz="4" w:space="0" w:color="auto"/>
          </w:tblBorders>
        </w:tblPrEx>
        <w:tc>
          <w:tcPr>
            <w:tcW w:w="3965" w:type="dxa"/>
          </w:tcPr>
          <w:p w:rsidR="00EC3936" w:rsidRPr="00CE2627" w:rsidRDefault="00EC3936" w:rsidP="00D5524C">
            <w:pPr>
              <w:autoSpaceDE w:val="0"/>
              <w:autoSpaceDN w:val="0"/>
              <w:rPr>
                <w:rFonts w:ascii="Times New Roman" w:eastAsia="Times New Roman" w:hAnsi="Times New Roman" w:cs="Times New Roman"/>
                <w:color w:val="auto"/>
              </w:rPr>
            </w:pPr>
            <w:r w:rsidRPr="00CE2627">
              <w:rPr>
                <w:rFonts w:ascii="Times New Roman" w:eastAsia="Times New Roman" w:hAnsi="Times New Roman" w:cs="Times New Roman"/>
                <w:color w:val="auto"/>
              </w:rPr>
              <w:t>16. Дата</w:t>
            </w:r>
          </w:p>
        </w:tc>
        <w:tc>
          <w:tcPr>
            <w:tcW w:w="6445" w:type="dxa"/>
          </w:tcPr>
          <w:p w:rsidR="00EC3936" w:rsidRPr="00CE2627" w:rsidRDefault="00EC3936" w:rsidP="00D5524C">
            <w:pPr>
              <w:autoSpaceDE w:val="0"/>
              <w:autoSpaceDN w:val="0"/>
              <w:jc w:val="both"/>
              <w:rPr>
                <w:rFonts w:ascii="Times New Roman" w:eastAsia="Times New Roman" w:hAnsi="Times New Roman" w:cs="Times New Roman"/>
                <w:color w:val="auto"/>
              </w:rPr>
            </w:pPr>
            <w:r w:rsidRPr="00CE2627">
              <w:rPr>
                <w:rFonts w:ascii="Times New Roman" w:eastAsia="Times New Roman" w:hAnsi="Times New Roman" w:cs="Times New Roman"/>
                <w:color w:val="auto"/>
              </w:rPr>
              <w:t>Указывается дата подписания Извещения о постановке на учет (изменении) бюджетного обязательства в органе Фед</w:t>
            </w:r>
            <w:r w:rsidRPr="00CE2627">
              <w:rPr>
                <w:rFonts w:ascii="Times New Roman" w:eastAsia="Times New Roman" w:hAnsi="Times New Roman" w:cs="Times New Roman"/>
                <w:color w:val="auto"/>
              </w:rPr>
              <w:t>е</w:t>
            </w:r>
            <w:r w:rsidRPr="00CE2627">
              <w:rPr>
                <w:rFonts w:ascii="Times New Roman" w:eastAsia="Times New Roman" w:hAnsi="Times New Roman" w:cs="Times New Roman"/>
                <w:color w:val="auto"/>
              </w:rPr>
              <w:t>рального казначейства.</w:t>
            </w:r>
          </w:p>
        </w:tc>
      </w:tr>
    </w:tbl>
    <w:p w:rsidR="00951CF7" w:rsidRPr="00CE2627" w:rsidRDefault="00951CF7" w:rsidP="00D5524C">
      <w:pPr>
        <w:pStyle w:val="21"/>
        <w:tabs>
          <w:tab w:val="left" w:pos="1230"/>
        </w:tabs>
        <w:spacing w:before="0" w:after="0" w:line="240" w:lineRule="auto"/>
        <w:ind w:right="23"/>
        <w:jc w:val="center"/>
        <w:rPr>
          <w:rStyle w:val="11"/>
          <w:b/>
          <w:color w:val="auto"/>
          <w:sz w:val="28"/>
          <w:szCs w:val="28"/>
        </w:rPr>
      </w:pPr>
    </w:p>
    <w:p w:rsidR="00951CF7" w:rsidRPr="00CE2627" w:rsidRDefault="00951CF7" w:rsidP="00D5524C">
      <w:pPr>
        <w:rPr>
          <w:rStyle w:val="11"/>
          <w:rFonts w:eastAsia="Courier New"/>
          <w:b/>
          <w:color w:val="auto"/>
          <w:sz w:val="28"/>
          <w:szCs w:val="28"/>
        </w:rPr>
      </w:pPr>
    </w:p>
    <w:sectPr w:rsidR="00951CF7" w:rsidRPr="00CE2627" w:rsidSect="00C071DE">
      <w:footerReference w:type="even" r:id="rId44"/>
      <w:footerReference w:type="default" r:id="rId45"/>
      <w:type w:val="continuous"/>
      <w:pgSz w:w="11906" w:h="16838"/>
      <w:pgMar w:top="856" w:right="773" w:bottom="1443" w:left="773" w:header="0" w:footer="3" w:gutter="68"/>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CA1" w:rsidRDefault="00341CA1">
      <w:r>
        <w:separator/>
      </w:r>
    </w:p>
  </w:endnote>
  <w:endnote w:type="continuationSeparator" w:id="1">
    <w:p w:rsidR="00341CA1" w:rsidRDefault="00341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5F" w:rsidRDefault="001A625F">
    <w:pPr>
      <w:rPr>
        <w:sz w:val="2"/>
        <w:szCs w:val="2"/>
      </w:rPr>
    </w:pPr>
    <w:r w:rsidRPr="00754F03">
      <w:rPr>
        <w:noProof/>
      </w:rPr>
      <w:pict>
        <v:shapetype id="_x0000_t202" coordsize="21600,21600" o:spt="202" path="m,l,21600r21600,l21600,xe">
          <v:stroke joinstyle="miter"/>
          <v:path gradientshapeok="t" o:connecttype="rect"/>
        </v:shapetype>
        <v:shape id="_x0000_s2050" type="#_x0000_t202" style="position:absolute;margin-left:528.15pt;margin-top:791.05pt;width:6.05pt;height:13.3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VX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" filled="f" stroked="f">
          <v:textbox style="mso-next-textbox:#_x0000_s2050;mso-fit-shape-to-text:t" inset="0,0,0,0">
            <w:txbxContent>
              <w:p w:rsidR="001A625F" w:rsidRDefault="001A625F">
                <w:pPr>
                  <w:pStyle w:val="a8"/>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5F" w:rsidRDefault="001A625F">
    <w:pPr>
      <w:rPr>
        <w:sz w:val="2"/>
        <w:szCs w:val="2"/>
      </w:rPr>
    </w:pPr>
    <w:r w:rsidRPr="00754F03">
      <w:rPr>
        <w:noProof/>
      </w:rPr>
      <w:pict>
        <v:shapetype id="_x0000_t202" coordsize="21600,21600" o:spt="202" path="m,l,21600r21600,l21600,xe">
          <v:stroke joinstyle="miter"/>
          <v:path gradientshapeok="t" o:connecttype="rect"/>
        </v:shapetype>
        <v:shape id="Text Box 1" o:spid="_x0000_s2049" type="#_x0000_t202" style="position:absolute;margin-left:528.15pt;margin-top:791.05pt;width:6.05pt;height:13.3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" filled="f" stroked="f">
          <v:textbox style="mso-next-textbox:#Text Box 1;mso-fit-shape-to-text:t" inset="0,0,0,0">
            <w:txbxContent>
              <w:p w:rsidR="001A625F" w:rsidRDefault="001A625F">
                <w:pPr>
                  <w:pStyle w:val="a8"/>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CA1" w:rsidRDefault="00341CA1"/>
  </w:footnote>
  <w:footnote w:type="continuationSeparator" w:id="1">
    <w:p w:rsidR="00341CA1" w:rsidRDefault="00341CA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DDD"/>
    <w:multiLevelType w:val="multilevel"/>
    <w:tmpl w:val="DED4F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D6875"/>
    <w:multiLevelType w:val="multilevel"/>
    <w:tmpl w:val="9510FA5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nsid w:val="24F1658C"/>
    <w:multiLevelType w:val="multilevel"/>
    <w:tmpl w:val="15BE91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193CCD"/>
    <w:multiLevelType w:val="multilevel"/>
    <w:tmpl w:val="AFFCF0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8214D8"/>
    <w:multiLevelType w:val="hybridMultilevel"/>
    <w:tmpl w:val="3FF2816E"/>
    <w:lvl w:ilvl="0" w:tplc="EF84452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797134"/>
    <w:rsid w:val="0002467A"/>
    <w:rsid w:val="00041592"/>
    <w:rsid w:val="000566D2"/>
    <w:rsid w:val="00095656"/>
    <w:rsid w:val="000D29AE"/>
    <w:rsid w:val="000D2D04"/>
    <w:rsid w:val="000E2E56"/>
    <w:rsid w:val="00105528"/>
    <w:rsid w:val="0014425B"/>
    <w:rsid w:val="00151871"/>
    <w:rsid w:val="00164ED3"/>
    <w:rsid w:val="00171B49"/>
    <w:rsid w:val="00182CF1"/>
    <w:rsid w:val="00183743"/>
    <w:rsid w:val="001A625F"/>
    <w:rsid w:val="001F179F"/>
    <w:rsid w:val="002439A9"/>
    <w:rsid w:val="00254A2B"/>
    <w:rsid w:val="00262D78"/>
    <w:rsid w:val="002828EE"/>
    <w:rsid w:val="002F1403"/>
    <w:rsid w:val="002F65D6"/>
    <w:rsid w:val="00322B9D"/>
    <w:rsid w:val="00341CA1"/>
    <w:rsid w:val="00345274"/>
    <w:rsid w:val="00361708"/>
    <w:rsid w:val="00361C28"/>
    <w:rsid w:val="0039129B"/>
    <w:rsid w:val="003A5C81"/>
    <w:rsid w:val="003E58E7"/>
    <w:rsid w:val="003E7682"/>
    <w:rsid w:val="003F7AE4"/>
    <w:rsid w:val="004102F8"/>
    <w:rsid w:val="004922BC"/>
    <w:rsid w:val="0049378A"/>
    <w:rsid w:val="004A4633"/>
    <w:rsid w:val="004A5186"/>
    <w:rsid w:val="004D4700"/>
    <w:rsid w:val="0053384A"/>
    <w:rsid w:val="005554DC"/>
    <w:rsid w:val="00577F51"/>
    <w:rsid w:val="00590AF2"/>
    <w:rsid w:val="00591008"/>
    <w:rsid w:val="005A0611"/>
    <w:rsid w:val="005C79AF"/>
    <w:rsid w:val="005C7D3A"/>
    <w:rsid w:val="005E4D3F"/>
    <w:rsid w:val="005F2EB5"/>
    <w:rsid w:val="0062326D"/>
    <w:rsid w:val="0063103F"/>
    <w:rsid w:val="00671120"/>
    <w:rsid w:val="0067271E"/>
    <w:rsid w:val="0067760B"/>
    <w:rsid w:val="006B0BA3"/>
    <w:rsid w:val="006C2043"/>
    <w:rsid w:val="006C7EDB"/>
    <w:rsid w:val="006D61B9"/>
    <w:rsid w:val="006D6D16"/>
    <w:rsid w:val="006E333C"/>
    <w:rsid w:val="00725C00"/>
    <w:rsid w:val="00736A52"/>
    <w:rsid w:val="00751104"/>
    <w:rsid w:val="00754F03"/>
    <w:rsid w:val="007766BC"/>
    <w:rsid w:val="00795846"/>
    <w:rsid w:val="007959E4"/>
    <w:rsid w:val="00797134"/>
    <w:rsid w:val="007975F5"/>
    <w:rsid w:val="007A00FA"/>
    <w:rsid w:val="007A5ABD"/>
    <w:rsid w:val="007E072C"/>
    <w:rsid w:val="007E18A4"/>
    <w:rsid w:val="00800A73"/>
    <w:rsid w:val="00803962"/>
    <w:rsid w:val="0089319D"/>
    <w:rsid w:val="008B4CB9"/>
    <w:rsid w:val="008B75CC"/>
    <w:rsid w:val="008B786B"/>
    <w:rsid w:val="008B7F80"/>
    <w:rsid w:val="008D0EC2"/>
    <w:rsid w:val="008E07AE"/>
    <w:rsid w:val="008E5DF6"/>
    <w:rsid w:val="00951CF7"/>
    <w:rsid w:val="00975D90"/>
    <w:rsid w:val="009B6E8A"/>
    <w:rsid w:val="009C15F1"/>
    <w:rsid w:val="009F58F7"/>
    <w:rsid w:val="00A13584"/>
    <w:rsid w:val="00A14744"/>
    <w:rsid w:val="00A33FEB"/>
    <w:rsid w:val="00A46327"/>
    <w:rsid w:val="00A82B33"/>
    <w:rsid w:val="00AA2A88"/>
    <w:rsid w:val="00AD3321"/>
    <w:rsid w:val="00AE7712"/>
    <w:rsid w:val="00B101A1"/>
    <w:rsid w:val="00B150E1"/>
    <w:rsid w:val="00B26A9F"/>
    <w:rsid w:val="00B32521"/>
    <w:rsid w:val="00B35299"/>
    <w:rsid w:val="00B57871"/>
    <w:rsid w:val="00B74964"/>
    <w:rsid w:val="00B928BF"/>
    <w:rsid w:val="00C00C6A"/>
    <w:rsid w:val="00C071DE"/>
    <w:rsid w:val="00C179E4"/>
    <w:rsid w:val="00C23BD4"/>
    <w:rsid w:val="00C86D78"/>
    <w:rsid w:val="00CB006D"/>
    <w:rsid w:val="00CB703A"/>
    <w:rsid w:val="00CC229A"/>
    <w:rsid w:val="00CD06E2"/>
    <w:rsid w:val="00CE079B"/>
    <w:rsid w:val="00CE2627"/>
    <w:rsid w:val="00D02ADA"/>
    <w:rsid w:val="00D04EA9"/>
    <w:rsid w:val="00D166D2"/>
    <w:rsid w:val="00D324C3"/>
    <w:rsid w:val="00D3409C"/>
    <w:rsid w:val="00D5524C"/>
    <w:rsid w:val="00D671B1"/>
    <w:rsid w:val="00D7721F"/>
    <w:rsid w:val="00D806C6"/>
    <w:rsid w:val="00DA5EF9"/>
    <w:rsid w:val="00DB039C"/>
    <w:rsid w:val="00DB320C"/>
    <w:rsid w:val="00DC55AA"/>
    <w:rsid w:val="00DE26B8"/>
    <w:rsid w:val="00DF291C"/>
    <w:rsid w:val="00DF2FE8"/>
    <w:rsid w:val="00E1432C"/>
    <w:rsid w:val="00E30823"/>
    <w:rsid w:val="00E31C9C"/>
    <w:rsid w:val="00E45789"/>
    <w:rsid w:val="00E776BD"/>
    <w:rsid w:val="00E92451"/>
    <w:rsid w:val="00E9366E"/>
    <w:rsid w:val="00EC3936"/>
    <w:rsid w:val="00EE4641"/>
    <w:rsid w:val="00EF1CE9"/>
    <w:rsid w:val="00EF63CC"/>
    <w:rsid w:val="00F423D3"/>
    <w:rsid w:val="00F60815"/>
    <w:rsid w:val="00F7470B"/>
    <w:rsid w:val="00FA29B9"/>
    <w:rsid w:val="00FD6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93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71DE"/>
    <w:rPr>
      <w:color w:val="0066CC"/>
      <w:u w:val="single"/>
    </w:rPr>
  </w:style>
  <w:style w:type="character" w:customStyle="1" w:styleId="Exact">
    <w:name w:val="Основной текст Exact"/>
    <w:basedOn w:val="a0"/>
    <w:rsid w:val="00C071DE"/>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1">
    <w:name w:val="Заголовок №1_"/>
    <w:basedOn w:val="a0"/>
    <w:link w:val="10"/>
    <w:rsid w:val="00C071DE"/>
    <w:rPr>
      <w:rFonts w:ascii="Times New Roman" w:eastAsia="Times New Roman" w:hAnsi="Times New Roman" w:cs="Times New Roman"/>
      <w:b/>
      <w:bCs/>
      <w:i w:val="0"/>
      <w:iCs w:val="0"/>
      <w:smallCaps w:val="0"/>
      <w:strike w:val="0"/>
      <w:sz w:val="31"/>
      <w:szCs w:val="31"/>
      <w:u w:val="none"/>
    </w:rPr>
  </w:style>
  <w:style w:type="character" w:customStyle="1" w:styleId="2">
    <w:name w:val="Основной текст (2)_"/>
    <w:basedOn w:val="a0"/>
    <w:link w:val="20"/>
    <w:rsid w:val="00C071DE"/>
    <w:rPr>
      <w:rFonts w:ascii="Times New Roman" w:eastAsia="Times New Roman" w:hAnsi="Times New Roman" w:cs="Times New Roman"/>
      <w:b/>
      <w:bCs/>
      <w:i w:val="0"/>
      <w:iCs w:val="0"/>
      <w:smallCaps w:val="0"/>
      <w:strike w:val="0"/>
      <w:spacing w:val="70"/>
      <w:sz w:val="26"/>
      <w:szCs w:val="26"/>
      <w:u w:val="none"/>
    </w:rPr>
  </w:style>
  <w:style w:type="character" w:customStyle="1" w:styleId="a4">
    <w:name w:val="Основной текст_"/>
    <w:basedOn w:val="a0"/>
    <w:link w:val="21"/>
    <w:rsid w:val="00C071DE"/>
    <w:rPr>
      <w:rFonts w:ascii="Times New Roman" w:eastAsia="Times New Roman" w:hAnsi="Times New Roman" w:cs="Times New Roman"/>
      <w:b w:val="0"/>
      <w:bCs w:val="0"/>
      <w:i w:val="0"/>
      <w:iCs w:val="0"/>
      <w:smallCaps w:val="0"/>
      <w:strike w:val="0"/>
      <w:sz w:val="27"/>
      <w:szCs w:val="27"/>
      <w:u w:val="none"/>
    </w:rPr>
  </w:style>
  <w:style w:type="character" w:customStyle="1" w:styleId="13pt-1pt">
    <w:name w:val="Основной текст + 13 pt;Курсив;Интервал -1 pt"/>
    <w:basedOn w:val="a4"/>
    <w:rsid w:val="00C071DE"/>
    <w:rPr>
      <w:rFonts w:ascii="Times New Roman" w:eastAsia="Times New Roman" w:hAnsi="Times New Roman" w:cs="Times New Roman"/>
      <w:b w:val="0"/>
      <w:bCs w:val="0"/>
      <w:i/>
      <w:iCs/>
      <w:smallCaps w:val="0"/>
      <w:strike w:val="0"/>
      <w:color w:val="000000"/>
      <w:spacing w:val="-20"/>
      <w:w w:val="100"/>
      <w:position w:val="0"/>
      <w:sz w:val="26"/>
      <w:szCs w:val="26"/>
      <w:u w:val="single"/>
      <w:lang w:val="en-US"/>
    </w:rPr>
  </w:style>
  <w:style w:type="character" w:customStyle="1" w:styleId="13pt1pt">
    <w:name w:val="Основной текст + 13 pt;Курсив;Интервал 1 pt"/>
    <w:basedOn w:val="a4"/>
    <w:rsid w:val="00C071DE"/>
    <w:rPr>
      <w:rFonts w:ascii="Times New Roman" w:eastAsia="Times New Roman" w:hAnsi="Times New Roman" w:cs="Times New Roman"/>
      <w:b w:val="0"/>
      <w:bCs w:val="0"/>
      <w:i/>
      <w:iCs/>
      <w:smallCaps w:val="0"/>
      <w:strike w:val="0"/>
      <w:color w:val="000000"/>
      <w:spacing w:val="20"/>
      <w:w w:val="100"/>
      <w:position w:val="0"/>
      <w:sz w:val="26"/>
      <w:szCs w:val="26"/>
      <w:u w:val="single"/>
      <w:lang w:val="en-US"/>
    </w:rPr>
  </w:style>
  <w:style w:type="character" w:customStyle="1" w:styleId="3pt">
    <w:name w:val="Основной текст + Интервал 3 pt"/>
    <w:basedOn w:val="a4"/>
    <w:rsid w:val="00C071DE"/>
    <w:rPr>
      <w:rFonts w:ascii="Times New Roman" w:eastAsia="Times New Roman" w:hAnsi="Times New Roman" w:cs="Times New Roman"/>
      <w:b w:val="0"/>
      <w:bCs w:val="0"/>
      <w:i w:val="0"/>
      <w:iCs w:val="0"/>
      <w:smallCaps w:val="0"/>
      <w:strike w:val="0"/>
      <w:color w:val="000000"/>
      <w:spacing w:val="60"/>
      <w:w w:val="100"/>
      <w:position w:val="0"/>
      <w:sz w:val="27"/>
      <w:szCs w:val="27"/>
      <w:u w:val="none"/>
      <w:lang w:val="ru-RU"/>
    </w:rPr>
  </w:style>
  <w:style w:type="character" w:customStyle="1" w:styleId="a5">
    <w:name w:val="Подпись к картинке_"/>
    <w:basedOn w:val="a0"/>
    <w:link w:val="a6"/>
    <w:rsid w:val="00C071DE"/>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C071DE"/>
    <w:rPr>
      <w:rFonts w:ascii="Times New Roman" w:eastAsia="Times New Roman" w:hAnsi="Times New Roman" w:cs="Times New Roman"/>
      <w:b w:val="0"/>
      <w:bCs w:val="0"/>
      <w:i w:val="0"/>
      <w:iCs w:val="0"/>
      <w:smallCaps w:val="0"/>
      <w:strike w:val="0"/>
      <w:sz w:val="20"/>
      <w:szCs w:val="20"/>
      <w:u w:val="none"/>
    </w:rPr>
  </w:style>
  <w:style w:type="character" w:customStyle="1" w:styleId="11">
    <w:name w:val="Основной текст1"/>
    <w:basedOn w:val="a4"/>
    <w:rsid w:val="00C071D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7">
    <w:name w:val="Колонтитул_"/>
    <w:basedOn w:val="a0"/>
    <w:link w:val="a8"/>
    <w:rsid w:val="00C071DE"/>
    <w:rPr>
      <w:rFonts w:ascii="Tahoma" w:eastAsia="Tahoma" w:hAnsi="Tahoma" w:cs="Tahoma"/>
      <w:b w:val="0"/>
      <w:bCs w:val="0"/>
      <w:i w:val="0"/>
      <w:iCs w:val="0"/>
      <w:smallCaps w:val="0"/>
      <w:strike w:val="0"/>
      <w:sz w:val="22"/>
      <w:szCs w:val="22"/>
      <w:u w:val="none"/>
    </w:rPr>
  </w:style>
  <w:style w:type="character" w:customStyle="1" w:styleId="a9">
    <w:name w:val="Колонтитул"/>
    <w:basedOn w:val="a7"/>
    <w:rsid w:val="00C071DE"/>
    <w:rPr>
      <w:rFonts w:ascii="Tahoma" w:eastAsia="Tahoma" w:hAnsi="Tahoma" w:cs="Tahoma"/>
      <w:b w:val="0"/>
      <w:bCs w:val="0"/>
      <w:i w:val="0"/>
      <w:iCs w:val="0"/>
      <w:smallCaps w:val="0"/>
      <w:strike w:val="0"/>
      <w:color w:val="000000"/>
      <w:spacing w:val="0"/>
      <w:w w:val="100"/>
      <w:position w:val="0"/>
      <w:sz w:val="22"/>
      <w:szCs w:val="22"/>
      <w:u w:val="none"/>
    </w:rPr>
  </w:style>
  <w:style w:type="character" w:customStyle="1" w:styleId="4">
    <w:name w:val="Основной текст (4)_"/>
    <w:basedOn w:val="a0"/>
    <w:link w:val="40"/>
    <w:rsid w:val="00C071DE"/>
    <w:rPr>
      <w:rFonts w:ascii="Times New Roman" w:eastAsia="Times New Roman" w:hAnsi="Times New Roman" w:cs="Times New Roman"/>
      <w:b w:val="0"/>
      <w:bCs w:val="0"/>
      <w:i/>
      <w:iCs/>
      <w:smallCaps w:val="0"/>
      <w:strike w:val="0"/>
      <w:spacing w:val="-20"/>
      <w:sz w:val="22"/>
      <w:szCs w:val="22"/>
      <w:u w:val="none"/>
      <w:lang w:val="en-US"/>
    </w:rPr>
  </w:style>
  <w:style w:type="character" w:customStyle="1" w:styleId="410pt0pt">
    <w:name w:val="Основной текст (4) + 10 pt;Не курсив;Интервал 0 pt"/>
    <w:basedOn w:val="4"/>
    <w:rsid w:val="00C071D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1">
    <w:name w:val="Основной текст (4)"/>
    <w:basedOn w:val="4"/>
    <w:rsid w:val="00C071DE"/>
    <w:rPr>
      <w:rFonts w:ascii="Times New Roman" w:eastAsia="Times New Roman" w:hAnsi="Times New Roman" w:cs="Times New Roman"/>
      <w:b w:val="0"/>
      <w:bCs w:val="0"/>
      <w:i/>
      <w:iCs/>
      <w:smallCaps w:val="0"/>
      <w:strike w:val="0"/>
      <w:color w:val="000000"/>
      <w:spacing w:val="-20"/>
      <w:w w:val="100"/>
      <w:position w:val="0"/>
      <w:sz w:val="22"/>
      <w:szCs w:val="22"/>
      <w:u w:val="single"/>
      <w:lang w:val="en-US"/>
    </w:rPr>
  </w:style>
  <w:style w:type="character" w:customStyle="1" w:styleId="485pt0pt">
    <w:name w:val="Основной текст (4) + 8.5 pt;Интервал 0 pt"/>
    <w:basedOn w:val="4"/>
    <w:rsid w:val="00C071DE"/>
    <w:rPr>
      <w:rFonts w:ascii="Times New Roman" w:eastAsia="Times New Roman" w:hAnsi="Times New Roman" w:cs="Times New Roman"/>
      <w:b w:val="0"/>
      <w:bCs w:val="0"/>
      <w:i/>
      <w:iCs/>
      <w:smallCaps w:val="0"/>
      <w:strike w:val="0"/>
      <w:color w:val="000000"/>
      <w:spacing w:val="0"/>
      <w:w w:val="100"/>
      <w:position w:val="0"/>
      <w:sz w:val="17"/>
      <w:szCs w:val="17"/>
      <w:u w:val="single"/>
      <w:lang w:val="en-US"/>
    </w:rPr>
  </w:style>
  <w:style w:type="character" w:customStyle="1" w:styleId="414pt0pt">
    <w:name w:val="Основной текст (4) + 14 pt;Полужирный;Не курсив;Интервал 0 pt"/>
    <w:basedOn w:val="4"/>
    <w:rsid w:val="00C071DE"/>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22">
    <w:name w:val="Заголовок №2_"/>
    <w:basedOn w:val="a0"/>
    <w:link w:val="23"/>
    <w:rsid w:val="00C071DE"/>
    <w:rPr>
      <w:rFonts w:ascii="Times New Roman" w:eastAsia="Times New Roman" w:hAnsi="Times New Roman" w:cs="Times New Roman"/>
      <w:b/>
      <w:bCs/>
      <w:i w:val="0"/>
      <w:iCs w:val="0"/>
      <w:smallCaps w:val="0"/>
      <w:strike w:val="0"/>
      <w:sz w:val="28"/>
      <w:szCs w:val="28"/>
      <w:u w:val="none"/>
    </w:rPr>
  </w:style>
  <w:style w:type="character" w:customStyle="1" w:styleId="2135pt">
    <w:name w:val="Заголовок №2 + 13.5 pt;Не полужирный"/>
    <w:basedOn w:val="22"/>
    <w:rsid w:val="00C071D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pt">
    <w:name w:val="Основной текст + 13 pt;Курсив"/>
    <w:basedOn w:val="a4"/>
    <w:rsid w:val="00C071DE"/>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21">
    <w:name w:val="Основной текст2"/>
    <w:basedOn w:val="a"/>
    <w:link w:val="a4"/>
    <w:rsid w:val="00C071DE"/>
    <w:pPr>
      <w:shd w:val="clear" w:color="auto" w:fill="FFFFFF"/>
      <w:spacing w:before="480" w:after="2340" w:line="0" w:lineRule="atLeast"/>
      <w:jc w:val="both"/>
    </w:pPr>
    <w:rPr>
      <w:rFonts w:ascii="Times New Roman" w:eastAsia="Times New Roman" w:hAnsi="Times New Roman" w:cs="Times New Roman"/>
      <w:sz w:val="27"/>
      <w:szCs w:val="27"/>
    </w:rPr>
  </w:style>
  <w:style w:type="paragraph" w:customStyle="1" w:styleId="10">
    <w:name w:val="Заголовок №1"/>
    <w:basedOn w:val="a"/>
    <w:link w:val="1"/>
    <w:rsid w:val="00C071DE"/>
    <w:pPr>
      <w:shd w:val="clear" w:color="auto" w:fill="FFFFFF"/>
      <w:spacing w:after="660" w:line="0" w:lineRule="atLeast"/>
      <w:jc w:val="center"/>
      <w:outlineLvl w:val="0"/>
    </w:pPr>
    <w:rPr>
      <w:rFonts w:ascii="Times New Roman" w:eastAsia="Times New Roman" w:hAnsi="Times New Roman" w:cs="Times New Roman"/>
      <w:b/>
      <w:bCs/>
      <w:sz w:val="31"/>
      <w:szCs w:val="31"/>
    </w:rPr>
  </w:style>
  <w:style w:type="paragraph" w:customStyle="1" w:styleId="20">
    <w:name w:val="Основной текст (2)"/>
    <w:basedOn w:val="a"/>
    <w:link w:val="2"/>
    <w:rsid w:val="00C071DE"/>
    <w:pPr>
      <w:shd w:val="clear" w:color="auto" w:fill="FFFFFF"/>
      <w:spacing w:before="660" w:after="480" w:line="0" w:lineRule="atLeast"/>
      <w:jc w:val="center"/>
    </w:pPr>
    <w:rPr>
      <w:rFonts w:ascii="Times New Roman" w:eastAsia="Times New Roman" w:hAnsi="Times New Roman" w:cs="Times New Roman"/>
      <w:b/>
      <w:bCs/>
      <w:spacing w:val="70"/>
      <w:sz w:val="26"/>
      <w:szCs w:val="26"/>
    </w:rPr>
  </w:style>
  <w:style w:type="paragraph" w:customStyle="1" w:styleId="a6">
    <w:name w:val="Подпись к картинке"/>
    <w:basedOn w:val="a"/>
    <w:link w:val="a5"/>
    <w:rsid w:val="00C071DE"/>
    <w:pPr>
      <w:shd w:val="clear" w:color="auto" w:fill="FFFFFF"/>
      <w:spacing w:line="284" w:lineRule="exact"/>
      <w:ind w:hanging="320"/>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C071DE"/>
    <w:pPr>
      <w:shd w:val="clear" w:color="auto" w:fill="FFFFFF"/>
      <w:spacing w:line="198" w:lineRule="exact"/>
    </w:pPr>
    <w:rPr>
      <w:rFonts w:ascii="Times New Roman" w:eastAsia="Times New Roman" w:hAnsi="Times New Roman" w:cs="Times New Roman"/>
      <w:sz w:val="20"/>
      <w:szCs w:val="20"/>
    </w:rPr>
  </w:style>
  <w:style w:type="paragraph" w:customStyle="1" w:styleId="a8">
    <w:name w:val="Колонтитул"/>
    <w:basedOn w:val="a"/>
    <w:link w:val="a7"/>
    <w:rsid w:val="00C071DE"/>
    <w:pPr>
      <w:shd w:val="clear" w:color="auto" w:fill="FFFFFF"/>
      <w:spacing w:line="0" w:lineRule="atLeast"/>
    </w:pPr>
    <w:rPr>
      <w:rFonts w:ascii="Tahoma" w:eastAsia="Tahoma" w:hAnsi="Tahoma" w:cs="Tahoma"/>
      <w:sz w:val="22"/>
      <w:szCs w:val="22"/>
    </w:rPr>
  </w:style>
  <w:style w:type="paragraph" w:customStyle="1" w:styleId="40">
    <w:name w:val="Основной текст (4)"/>
    <w:basedOn w:val="a"/>
    <w:link w:val="4"/>
    <w:rsid w:val="00C071DE"/>
    <w:pPr>
      <w:shd w:val="clear" w:color="auto" w:fill="FFFFFF"/>
      <w:spacing w:after="720" w:line="0" w:lineRule="atLeast"/>
      <w:jc w:val="center"/>
    </w:pPr>
    <w:rPr>
      <w:rFonts w:ascii="Times New Roman" w:eastAsia="Times New Roman" w:hAnsi="Times New Roman" w:cs="Times New Roman"/>
      <w:i/>
      <w:iCs/>
      <w:spacing w:val="-20"/>
      <w:sz w:val="22"/>
      <w:szCs w:val="22"/>
      <w:lang w:val="en-US"/>
    </w:rPr>
  </w:style>
  <w:style w:type="paragraph" w:customStyle="1" w:styleId="23">
    <w:name w:val="Заголовок №2"/>
    <w:basedOn w:val="a"/>
    <w:link w:val="22"/>
    <w:rsid w:val="00C071DE"/>
    <w:pPr>
      <w:shd w:val="clear" w:color="auto" w:fill="FFFFFF"/>
      <w:spacing w:before="720" w:after="600" w:line="313" w:lineRule="exact"/>
      <w:ind w:firstLine="1980"/>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AE7712"/>
    <w:rPr>
      <w:rFonts w:ascii="Tahoma" w:hAnsi="Tahoma" w:cs="Tahoma"/>
      <w:sz w:val="16"/>
      <w:szCs w:val="16"/>
    </w:rPr>
  </w:style>
  <w:style w:type="character" w:customStyle="1" w:styleId="ab">
    <w:name w:val="Текст выноски Знак"/>
    <w:basedOn w:val="a0"/>
    <w:link w:val="aa"/>
    <w:uiPriority w:val="99"/>
    <w:semiHidden/>
    <w:rsid w:val="00AE7712"/>
    <w:rPr>
      <w:rFonts w:ascii="Tahoma" w:hAnsi="Tahoma" w:cs="Tahoma"/>
      <w:color w:val="000000"/>
      <w:sz w:val="16"/>
      <w:szCs w:val="16"/>
    </w:rPr>
  </w:style>
  <w:style w:type="paragraph" w:styleId="ac">
    <w:name w:val="List Paragraph"/>
    <w:basedOn w:val="a"/>
    <w:uiPriority w:val="34"/>
    <w:qFormat/>
    <w:rsid w:val="00164ED3"/>
    <w:pPr>
      <w:ind w:left="720"/>
      <w:contextualSpacing/>
    </w:pPr>
  </w:style>
  <w:style w:type="paragraph" w:customStyle="1" w:styleId="ConsPlusNormal">
    <w:name w:val="ConsPlusNormal"/>
    <w:rsid w:val="00164ED3"/>
    <w:pPr>
      <w:autoSpaceDE w:val="0"/>
      <w:autoSpaceDN w:val="0"/>
    </w:pPr>
    <w:rPr>
      <w:rFonts w:ascii="Calibri" w:eastAsia="Times New Roman" w:hAnsi="Calibri" w:cs="Calibri"/>
      <w:sz w:val="22"/>
      <w:szCs w:val="20"/>
    </w:rPr>
  </w:style>
  <w:style w:type="paragraph" w:styleId="ad">
    <w:name w:val="header"/>
    <w:basedOn w:val="a"/>
    <w:link w:val="ae"/>
    <w:uiPriority w:val="99"/>
    <w:unhideWhenUsed/>
    <w:rsid w:val="00CE2627"/>
    <w:pPr>
      <w:tabs>
        <w:tab w:val="center" w:pos="4677"/>
        <w:tab w:val="right" w:pos="9355"/>
      </w:tabs>
    </w:pPr>
  </w:style>
  <w:style w:type="character" w:customStyle="1" w:styleId="ae">
    <w:name w:val="Верхний колонтитул Знак"/>
    <w:basedOn w:val="a0"/>
    <w:link w:val="ad"/>
    <w:uiPriority w:val="99"/>
    <w:rsid w:val="00CE2627"/>
    <w:rPr>
      <w:color w:val="000000"/>
    </w:rPr>
  </w:style>
  <w:style w:type="paragraph" w:styleId="af">
    <w:name w:val="footer"/>
    <w:basedOn w:val="a"/>
    <w:link w:val="af0"/>
    <w:uiPriority w:val="99"/>
    <w:unhideWhenUsed/>
    <w:rsid w:val="00CE2627"/>
    <w:pPr>
      <w:tabs>
        <w:tab w:val="center" w:pos="4677"/>
        <w:tab w:val="right" w:pos="9355"/>
      </w:tabs>
    </w:pPr>
  </w:style>
  <w:style w:type="character" w:customStyle="1" w:styleId="af0">
    <w:name w:val="Нижний колонтитул Знак"/>
    <w:basedOn w:val="a0"/>
    <w:link w:val="af"/>
    <w:uiPriority w:val="99"/>
    <w:rsid w:val="00CE2627"/>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120B4433FE5D900483C5467F5464ACB2A27313A34B1DEF17701A2082FBD0A24F041B8B8E09C973ACCD1DABCp5w4I" TargetMode="External"/><Relationship Id="rId13" Type="http://schemas.openxmlformats.org/officeDocument/2006/relationships/hyperlink" Target="consultantplus://offline/ref=59E120B4433FE5D900483C5467F5464AC82D26303D3EECD4F92E0DA00F20E21D31B915B5B9E585973086829EEB5820167E815503654783pFw0I" TargetMode="External"/><Relationship Id="rId18" Type="http://schemas.openxmlformats.org/officeDocument/2006/relationships/hyperlink" Target="consultantplus://offline/ref=59E120B4433FE5D900483C5467F5464AC92A27303D31B1DEF17701A2082FBD0A36F019B4B8E383943FD9878BFA002D15639F541C794581F3p1w1I" TargetMode="External"/><Relationship Id="rId26" Type="http://schemas.openxmlformats.org/officeDocument/2006/relationships/hyperlink" Target="consultantplus://offline/ref=59E120B4433FE5D900483C5467F5464AC9282C3E3932B1DEF17701A2082FBD0A36F019B4B8E181913ED9878BFA002D15639F541C794581F3p1w1I" TargetMode="External"/><Relationship Id="rId39" Type="http://schemas.openxmlformats.org/officeDocument/2006/relationships/hyperlink" Target="consultantplus://offline/ref=59E120B4433FE5D900483C5467F5464AC92A26393935B1DEF17701A2082FBD0A24F041B8B8E09C973ACCD1DABCp5w4I" TargetMode="External"/><Relationship Id="rId3" Type="http://schemas.openxmlformats.org/officeDocument/2006/relationships/styles" Target="styles.xml"/><Relationship Id="rId21" Type="http://schemas.openxmlformats.org/officeDocument/2006/relationships/hyperlink" Target="consultantplus://offline/ref=59E120B4433FE5D900483C5467F5464AC92A27303D31B1DEF17701A2082FBD0A36F019B4B8E383943FD9878BFA002D15639F541C794581F3p1w1I" TargetMode="External"/><Relationship Id="rId34" Type="http://schemas.openxmlformats.org/officeDocument/2006/relationships/hyperlink" Target="consultantplus://offline/ref=59E120B4433FE5D900483C5467F5464ACB2A27313A34B1DEF17701A2082FBD0A24F041B8B8E09C973ACCD1DABCp5w4I" TargetMode="External"/><Relationship Id="rId42" Type="http://schemas.openxmlformats.org/officeDocument/2006/relationships/hyperlink" Target="consultantplus://offline/ref=59E120B4433FE5D900483C5467F5464ACB2A27313A34B1DEF17701A2082FBD0A24F041B8B8E09C973ACCD1DABCp5w4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9E120B4433FE5D900483C5467F5464AC92A26393935B1DEF17701A2082FBD0A24F041B8B8E09C973ACCD1DABCp5w4I" TargetMode="External"/><Relationship Id="rId17" Type="http://schemas.openxmlformats.org/officeDocument/2006/relationships/hyperlink" Target="consultantplus://offline/ref=59E120B4433FE5D900483C5467F5464AC928263E3A35B1DEF17701A2082FBD0A36F019B1BBE289C36A9686D7BE563E15619F561D65p4w6I" TargetMode="External"/><Relationship Id="rId25" Type="http://schemas.openxmlformats.org/officeDocument/2006/relationships/hyperlink" Target="consultantplus://offline/ref=59E120B4433FE5D900483C5467F5464AC9282C3E3932B1DEF17701A2082FBD0A36F019B4B8E181913ED9878BFA002D15639F541C794581F3p1w1I" TargetMode="External"/><Relationship Id="rId33" Type="http://schemas.openxmlformats.org/officeDocument/2006/relationships/hyperlink" Target="consultantplus://offline/ref=59E120B4433FE5D900483C5467F5464AC92A26393935B1DEF17701A2082FBD0A24F041B8B8E09C973ACCD1DABCp5w4I" TargetMode="External"/><Relationship Id="rId38" Type="http://schemas.openxmlformats.org/officeDocument/2006/relationships/hyperlink" Target="consultantplus://offline/ref=59E120B4433FE5D900483C5467F5464AC92A26393935B1DEF17701A2082FBD0A24F041B8B8E09C973ACCD1DABCp5w4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9E120B4433FE5D900483C5467F5464AC92A27303D31B1DEF17701A2082FBD0A36F019B4B8E383943FD9878BFA002D15639F541C794581F3p1w1I" TargetMode="External"/><Relationship Id="rId20" Type="http://schemas.openxmlformats.org/officeDocument/2006/relationships/hyperlink" Target="consultantplus://offline/ref=59E120B4433FE5D900483C5467F5464AC92A27303D31B1DEF17701A2082FBD0A36F019B4B8E383943FD9878BFA002D15639F541C794581F3p1w1I" TargetMode="External"/><Relationship Id="rId29" Type="http://schemas.openxmlformats.org/officeDocument/2006/relationships/hyperlink" Target="consultantplus://offline/ref=59E120B4433FE5D900483C5467F5464ACB2A27313A34B1DEF17701A2082FBD0A24F041B8B8E09C973ACCD1DABCp5w4I" TargetMode="External"/><Relationship Id="rId41" Type="http://schemas.openxmlformats.org/officeDocument/2006/relationships/hyperlink" Target="consultantplus://offline/ref=59E120B4433FE5D900483C5467F5464ACB2A27313A34B1DEF17701A2082FBD0A24F041B8B8E09C973ACCD1DABCp5w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E120B4433FE5D900483C5467F5464AC92A26393935B1DEF17701A2082FBD0A24F041B8B8E09C973ACCD1DABCp5w4I" TargetMode="External"/><Relationship Id="rId24" Type="http://schemas.openxmlformats.org/officeDocument/2006/relationships/hyperlink" Target="consultantplus://offline/ref=59E120B4433FE5D900483C5467F5464AC9282C3E3932B1DEF17701A2082FBD0A36F019B4B8E286903CD9878BFA002D15639F541C794581F3p1w1I" TargetMode="External"/><Relationship Id="rId32" Type="http://schemas.openxmlformats.org/officeDocument/2006/relationships/hyperlink" Target="consultantplus://offline/ref=59E120B4433FE5D900483C5467F5464AC92A26393935B1DEF17701A2082FBD0A24F041B8B8E09C973ACCD1DABCp5w4I" TargetMode="External"/><Relationship Id="rId37" Type="http://schemas.openxmlformats.org/officeDocument/2006/relationships/hyperlink" Target="consultantplus://offline/ref=59E120B4433FE5D900483C5467F5464ACB2A27313A34B1DEF17701A2082FBD0A24F041B8B8E09C973ACCD1DABCp5w4I" TargetMode="External"/><Relationship Id="rId40" Type="http://schemas.openxmlformats.org/officeDocument/2006/relationships/hyperlink" Target="consultantplus://offline/ref=59E120B4433FE5D900483C5467F5464ACB2A27313A34B1DEF17701A2082FBD0A24F041B8B8E09C973ACCD1DABCp5w4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9E120B4433FE5D900483C5467F5464AC92A27303D31B1DEF17701A2082FBD0A36F019B4B8E383943FD9878BFA002D15639F541C794581F3p1w1I" TargetMode="External"/><Relationship Id="rId23" Type="http://schemas.openxmlformats.org/officeDocument/2006/relationships/hyperlink" Target="consultantplus://offline/ref=59E120B4433FE5D900483C5467F5464AC9282C3E3932B1DEF17701A2082FBD0A36F019B4B8E281903FD9878BFA002D15639F541C794581F3p1w1I" TargetMode="External"/><Relationship Id="rId28" Type="http://schemas.openxmlformats.org/officeDocument/2006/relationships/hyperlink" Target="consultantplus://offline/ref=59E120B4433FE5D900483C5467F5464AC82D26303D3EECD4F92E0DA00F20E21D31B915B5B9E585973086829EEB5820167E815503654783pFw0I" TargetMode="External"/><Relationship Id="rId36" Type="http://schemas.openxmlformats.org/officeDocument/2006/relationships/hyperlink" Target="consultantplus://offline/ref=59E120B4433FE5D900483C5467F5464ACB2A27313A34B1DEF17701A2082FBD0A24F041B8B8E09C973ACCD1DABCp5w4I" TargetMode="External"/><Relationship Id="rId10" Type="http://schemas.openxmlformats.org/officeDocument/2006/relationships/hyperlink" Target="consultantplus://offline/ref=59E120B4433FE5D900483C5467F5464AC92A26393935B1DEF17701A2082FBD0A24F041B8B8E09C973ACCD1DABCp5w4I" TargetMode="External"/><Relationship Id="rId19" Type="http://schemas.openxmlformats.org/officeDocument/2006/relationships/hyperlink" Target="consultantplus://offline/ref=59E120B4433FE5D900483C5467F5464AC82D26303D3EECD4F92E0DA00F20E21D31B915B5B9E585973086829EEB5820167E815503654783pFw0I" TargetMode="External"/><Relationship Id="rId31" Type="http://schemas.openxmlformats.org/officeDocument/2006/relationships/hyperlink" Target="consultantplus://offline/ref=59E120B4433FE5D900483C5467F5464AC92A26393935B1DEF17701A2082FBD0A24F041B8B8E09C973ACCD1DABCp5w4I"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9E120B4433FE5D900483C5467F5464ACB2A27313A34B1DEF17701A2082FBD0A24F041B8B8E09C973ACCD1DABCp5w4I" TargetMode="External"/><Relationship Id="rId14" Type="http://schemas.openxmlformats.org/officeDocument/2006/relationships/hyperlink" Target="consultantplus://offline/ref=59E120B4433FE5D900483C5467F5464AC82D26303D3EECD4F92E0DA00F20E21D31B915B5B9E585973086829EEB5820167E815503654783pFw0I" TargetMode="External"/><Relationship Id="rId22" Type="http://schemas.openxmlformats.org/officeDocument/2006/relationships/hyperlink" Target="consultantplus://offline/ref=59E120B4433FE5D900483C5467F5464AC9282C3E3932B1DEF17701A2082FBD0A36F019B4B8E28A9033D9878BFA002D15639F541C794581F3p1w1I" TargetMode="External"/><Relationship Id="rId27" Type="http://schemas.openxmlformats.org/officeDocument/2006/relationships/hyperlink" Target="consultantplus://offline/ref=59E120B4433FE5D900483C5467F5464AC9282C3E3932B1DEF17701A2082FBD0A36F019B4B8E182953AD9878BFA002D15639F541C794581F3p1w1I" TargetMode="External"/><Relationship Id="rId30" Type="http://schemas.openxmlformats.org/officeDocument/2006/relationships/hyperlink" Target="consultantplus://offline/ref=59E120B4433FE5D900483C5467F5464ACB2A27313A34B1DEF17701A2082FBD0A24F041B8B8E09C973ACCD1DABCp5w4I" TargetMode="External"/><Relationship Id="rId35" Type="http://schemas.openxmlformats.org/officeDocument/2006/relationships/hyperlink" Target="consultantplus://offline/ref=59E120B4433FE5D900483C5467F5464ACB2A27313A34B1DEF17701A2082FBD0A24F041B8B8E09C973ACCD1DABCp5w4I" TargetMode="External"/><Relationship Id="rId43" Type="http://schemas.openxmlformats.org/officeDocument/2006/relationships/hyperlink" Target="consultantplus://offline/ref=59E120B4433FE5D900483C5467F5464ACB2A27313A34B1DEF17701A2082FBD0A24F041B8B8E09C973ACCD1DABCp5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A2FE4-2A87-449A-99E7-0B3655D7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3782</TotalTime>
  <Pages>1</Pages>
  <Words>17887</Words>
  <Characters>101957</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Îòñêàíèðîâàííûå äîêóìåíòû OneTouch 4.6</vt:lpstr>
    </vt:vector>
  </TitlesOfParts>
  <Company/>
  <LinksUpToDate>false</LinksUpToDate>
  <CharactersWithSpaces>119605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Îòñêàíèðîâàííûå äîêóìåíòû OneTouch 4.6</dc:title>
  <dc:subject>Îòñêàíèðîâàííûå äîêóìåíòû</dc:subject>
  <dc:creator>Admin</dc:creator>
  <cp:lastModifiedBy>admin</cp:lastModifiedBy>
  <cp:revision>46</cp:revision>
  <cp:lastPrinted>2021-12-30T08:38:00Z</cp:lastPrinted>
  <dcterms:created xsi:type="dcterms:W3CDTF">2017-08-23T07:07:00Z</dcterms:created>
  <dcterms:modified xsi:type="dcterms:W3CDTF">2022-01-20T13:20:00Z</dcterms:modified>
</cp:coreProperties>
</file>