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13" w:rsidRPr="008A2EB6" w:rsidRDefault="00115E13" w:rsidP="00115E13">
      <w:pPr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8A2EB6">
        <w:rPr>
          <w:rFonts w:ascii="Times New Roman" w:hAnsi="Times New Roman" w:cs="Times New Roman"/>
          <w:b/>
          <w:bCs/>
          <w:sz w:val="25"/>
          <w:szCs w:val="25"/>
        </w:rPr>
        <w:t xml:space="preserve">РОССИЙСКАЯ  ФЕДЕРАЦИЯ </w:t>
      </w:r>
    </w:p>
    <w:p w:rsidR="00115E13" w:rsidRPr="008A2EB6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115E13" w:rsidRPr="008A2EB6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115E13" w:rsidRPr="008A2EB6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115E13" w:rsidRPr="008A2EB6" w:rsidRDefault="00115E13" w:rsidP="00115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EB6">
        <w:rPr>
          <w:rFonts w:ascii="Times New Roman" w:hAnsi="Times New Roman" w:cs="Times New Roman"/>
          <w:b/>
          <w:bCs/>
          <w:sz w:val="28"/>
          <w:szCs w:val="28"/>
        </w:rPr>
        <w:t>«МЕРКУЛОВСКОЕ   СЕЛЬСКОЕ ПОСЕЛЕНИЕ»</w:t>
      </w:r>
    </w:p>
    <w:p w:rsidR="00895504" w:rsidRPr="008A2EB6" w:rsidRDefault="00115E13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EB6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</w:t>
      </w:r>
      <w:proofErr w:type="gramStart"/>
      <w:r w:rsidRPr="008A2EB6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8A2EB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5504" w:rsidRPr="008A2EB6" w:rsidRDefault="00895504" w:rsidP="00115E13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5E13" w:rsidRPr="00115E13" w:rsidRDefault="00115E13" w:rsidP="00115E13">
      <w:pPr>
        <w:pStyle w:val="a7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E1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115E13" w:rsidRPr="00115E1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E13" w:rsidRPr="00115E13" w:rsidRDefault="00115E13" w:rsidP="00115E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E13" w:rsidRPr="00115E13" w:rsidRDefault="00115E13" w:rsidP="008B48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E13">
        <w:rPr>
          <w:rFonts w:ascii="Times New Roman" w:hAnsi="Times New Roman" w:cs="Times New Roman"/>
          <w:sz w:val="28"/>
          <w:szCs w:val="28"/>
        </w:rPr>
        <w:t>ПОСТАНОВЛЕНИЕ</w:t>
      </w:r>
      <w:r w:rsidR="008B48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48E5" w:rsidRPr="008B48E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15E13" w:rsidRDefault="00115E13" w:rsidP="00115E13">
      <w:pPr>
        <w:rPr>
          <w:sz w:val="28"/>
          <w:szCs w:val="28"/>
        </w:rPr>
      </w:pPr>
    </w:p>
    <w:p w:rsidR="00EA76C0" w:rsidRPr="00115E13" w:rsidRDefault="008B48E5" w:rsidP="00115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</w:t>
      </w:r>
      <w:r w:rsidR="00115E13" w:rsidRPr="00115E13">
        <w:rPr>
          <w:rFonts w:ascii="Times New Roman" w:hAnsi="Times New Roman" w:cs="Times New Roman"/>
          <w:sz w:val="28"/>
          <w:szCs w:val="28"/>
        </w:rPr>
        <w:t xml:space="preserve">.2022 г.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 </w:t>
      </w:r>
      <w:r w:rsidR="00115E13" w:rsidRPr="00115E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E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E13" w:rsidRPr="00115E13">
        <w:rPr>
          <w:rFonts w:ascii="Times New Roman" w:hAnsi="Times New Roman" w:cs="Times New Roman"/>
          <w:sz w:val="28"/>
          <w:szCs w:val="28"/>
        </w:rPr>
        <w:t xml:space="preserve">           х. Меркуловский</w:t>
      </w:r>
    </w:p>
    <w:p w:rsidR="00115E13" w:rsidRPr="00412EDF" w:rsidRDefault="00115E13" w:rsidP="00115E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775" w:type="dxa"/>
        <w:tblInd w:w="93" w:type="dxa"/>
        <w:tblLook w:val="04A0"/>
      </w:tblPr>
      <w:tblGrid>
        <w:gridCol w:w="5775"/>
      </w:tblGrid>
      <w:tr w:rsidR="00412EDF" w:rsidRPr="00412EDF" w:rsidTr="00412EDF">
        <w:trPr>
          <w:trHeight w:val="322"/>
        </w:trPr>
        <w:tc>
          <w:tcPr>
            <w:tcW w:w="5775" w:type="dxa"/>
            <w:vAlign w:val="bottom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стоимости услуг, предоставляемых согласно гарантированному перечню услуг по погребению 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12EDF" w:rsidRPr="00412EDF" w:rsidRDefault="00412EDF" w:rsidP="00412E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ED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 Федеральным законом от 12.01.1996 г. № 8 – ФЗ  «О погребении и похоронном деле», Областным законом от 03.05.2005 № 303-ЗС «О предоставлении материальной и иной помощи для погребения умерших за счёт средств областного бюджета», постановлением Правительства РФ от 27.01.2022 года № 57 «Об утверждении коэффициента</w:t>
      </w:r>
      <w:proofErr w:type="gramEnd"/>
      <w:r w:rsidRPr="00412EDF">
        <w:rPr>
          <w:rFonts w:ascii="Times New Roman" w:hAnsi="Times New Roman" w:cs="Times New Roman"/>
          <w:sz w:val="28"/>
          <w:szCs w:val="28"/>
        </w:rPr>
        <w:t xml:space="preserve"> индексации выплат, пособий и компенсаций в 2022 году»,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Pr="00412EDF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412EDF" w:rsidRPr="00412EDF" w:rsidRDefault="00412EDF" w:rsidP="00412EDF">
      <w:pPr>
        <w:jc w:val="both"/>
        <w:rPr>
          <w:rFonts w:ascii="Times New Roman" w:hAnsi="Times New Roman" w:cs="Times New Roman"/>
          <w:sz w:val="28"/>
          <w:szCs w:val="28"/>
        </w:rPr>
      </w:pPr>
      <w:r w:rsidRPr="00412ED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12EDF" w:rsidRPr="00412EDF" w:rsidRDefault="00412EDF" w:rsidP="00412EDF">
      <w:pPr>
        <w:jc w:val="both"/>
        <w:rPr>
          <w:rFonts w:ascii="Times New Roman" w:hAnsi="Times New Roman" w:cs="Times New Roman"/>
          <w:sz w:val="28"/>
          <w:szCs w:val="28"/>
        </w:rPr>
      </w:pPr>
      <w:r w:rsidRPr="00412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ПОСТАНОВЛЯЮ:</w:t>
      </w:r>
    </w:p>
    <w:p w:rsidR="00412EDF" w:rsidRPr="00412EDF" w:rsidRDefault="00412EDF" w:rsidP="00412EDF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2EDF">
        <w:rPr>
          <w:rFonts w:ascii="Times New Roman" w:hAnsi="Times New Roman" w:cs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Pr="00412ED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12EDF">
        <w:rPr>
          <w:rFonts w:ascii="Times New Roman" w:hAnsi="Times New Roman" w:cs="Times New Roman"/>
          <w:sz w:val="28"/>
          <w:szCs w:val="28"/>
        </w:rPr>
        <w:lastRenderedPageBreak/>
        <w:t>поселения на 2022 год, в соответствии с приложением к настоящему постановлению.</w:t>
      </w:r>
    </w:p>
    <w:p w:rsidR="00412EDF" w:rsidRPr="00412EDF" w:rsidRDefault="00412EDF" w:rsidP="00412EDF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12EDF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обнародованию и применяется к правоотношениям, возникшим с 1 февраля 2022 года.</w:t>
      </w:r>
    </w:p>
    <w:p w:rsidR="00412EDF" w:rsidRPr="00412EDF" w:rsidRDefault="00412EDF" w:rsidP="00412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2EDF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412EDF" w:rsidRPr="00412EDF" w:rsidRDefault="00412EDF" w:rsidP="00412EDF">
      <w:pPr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412EDF" w:rsidRPr="00412EDF" w:rsidRDefault="00412EDF" w:rsidP="00412EDF">
      <w:pPr>
        <w:rPr>
          <w:rFonts w:ascii="Times New Roman" w:hAnsi="Times New Roman" w:cs="Times New Roman"/>
          <w:sz w:val="28"/>
          <w:szCs w:val="28"/>
        </w:rPr>
      </w:pPr>
    </w:p>
    <w:p w:rsidR="00412EDF" w:rsidRPr="00412EDF" w:rsidRDefault="00412EDF" w:rsidP="00412EDF">
      <w:pPr>
        <w:rPr>
          <w:rFonts w:ascii="Times New Roman" w:hAnsi="Times New Roman" w:cs="Times New Roman"/>
          <w:sz w:val="28"/>
          <w:szCs w:val="28"/>
        </w:rPr>
      </w:pPr>
      <w:r w:rsidRPr="00412ED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Меркуловского</w:t>
      </w:r>
    </w:p>
    <w:p w:rsidR="00412EDF" w:rsidRPr="00412EDF" w:rsidRDefault="00412EDF" w:rsidP="00412EDF">
      <w:pPr>
        <w:rPr>
          <w:rFonts w:ascii="Times New Roman" w:hAnsi="Times New Roman" w:cs="Times New Roman"/>
          <w:sz w:val="28"/>
          <w:szCs w:val="28"/>
        </w:rPr>
      </w:pPr>
      <w:r w:rsidRPr="00412EDF">
        <w:rPr>
          <w:rFonts w:ascii="Times New Roman" w:hAnsi="Times New Roman" w:cs="Times New Roman"/>
          <w:sz w:val="28"/>
          <w:szCs w:val="28"/>
        </w:rPr>
        <w:t xml:space="preserve">сельского 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Е.А. Мутилина</w:t>
      </w:r>
    </w:p>
    <w:p w:rsidR="00412EDF" w:rsidRPr="00412EDF" w:rsidRDefault="00412EDF" w:rsidP="00412EDF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412EDF" w:rsidRPr="00412EDF" w:rsidRDefault="00412EDF" w:rsidP="00412EDF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412EDF" w:rsidRPr="00412EDF" w:rsidRDefault="00412EDF" w:rsidP="00412EDF">
      <w:pPr>
        <w:rPr>
          <w:rFonts w:ascii="Times New Roman" w:hAnsi="Times New Roman" w:cs="Times New Roman"/>
          <w:sz w:val="20"/>
          <w:szCs w:val="20"/>
        </w:rPr>
      </w:pPr>
      <w:r w:rsidRPr="00412EDF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12EDF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412EDF">
        <w:rPr>
          <w:rFonts w:ascii="Times New Roman" w:hAnsi="Times New Roman" w:cs="Times New Roman"/>
          <w:sz w:val="20"/>
          <w:szCs w:val="20"/>
        </w:rPr>
        <w:t>иконова С.Д.</w:t>
      </w:r>
    </w:p>
    <w:p w:rsidR="00412EDF" w:rsidRPr="00412EDF" w:rsidRDefault="00412EDF" w:rsidP="00412E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78-1-42</w:t>
      </w: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412EDF" w:rsidRPr="00412EDF" w:rsidRDefault="00412EDF" w:rsidP="00412EDF">
      <w:pPr>
        <w:ind w:left="5664"/>
        <w:rPr>
          <w:rFonts w:ascii="Times New Roman" w:hAnsi="Times New Roman" w:cs="Times New Roman"/>
          <w:sz w:val="28"/>
          <w:szCs w:val="28"/>
        </w:rPr>
      </w:pPr>
      <w:r w:rsidRPr="00412EDF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   к постановлению  Администрации </w:t>
      </w: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Pr="00412ED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 07.02.2022 г. № 11</w:t>
      </w:r>
    </w:p>
    <w:p w:rsidR="00412EDF" w:rsidRPr="00412EDF" w:rsidRDefault="00412EDF" w:rsidP="00412EDF">
      <w:pPr>
        <w:pStyle w:val="a8"/>
        <w:jc w:val="center"/>
        <w:rPr>
          <w:b/>
          <w:sz w:val="28"/>
          <w:szCs w:val="28"/>
        </w:rPr>
      </w:pPr>
    </w:p>
    <w:p w:rsidR="00412EDF" w:rsidRPr="00412EDF" w:rsidRDefault="00412EDF" w:rsidP="00412EDF">
      <w:pPr>
        <w:pStyle w:val="a8"/>
        <w:jc w:val="center"/>
        <w:rPr>
          <w:b/>
          <w:sz w:val="28"/>
          <w:szCs w:val="28"/>
        </w:rPr>
      </w:pPr>
      <w:r w:rsidRPr="00412EDF"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Администрации </w:t>
      </w:r>
      <w:r>
        <w:rPr>
          <w:b/>
          <w:sz w:val="28"/>
          <w:szCs w:val="28"/>
        </w:rPr>
        <w:t>Меркуловского</w:t>
      </w:r>
      <w:r w:rsidRPr="00412EDF">
        <w:rPr>
          <w:b/>
          <w:sz w:val="28"/>
          <w:szCs w:val="28"/>
        </w:rPr>
        <w:t xml:space="preserve"> сельского поселения</w:t>
      </w:r>
    </w:p>
    <w:p w:rsidR="00412EDF" w:rsidRPr="00412EDF" w:rsidRDefault="00412EDF" w:rsidP="00412EDF">
      <w:pPr>
        <w:pStyle w:val="a8"/>
        <w:jc w:val="both"/>
        <w:rPr>
          <w:bCs/>
          <w:color w:val="000000"/>
          <w:spacing w:val="1"/>
          <w:sz w:val="28"/>
          <w:szCs w:val="28"/>
        </w:rPr>
      </w:pPr>
      <w:r w:rsidRPr="00412EDF">
        <w:rPr>
          <w:bCs/>
          <w:color w:val="000000"/>
          <w:spacing w:val="1"/>
          <w:sz w:val="28"/>
          <w:szCs w:val="28"/>
        </w:rPr>
        <w:t xml:space="preserve">       1. Стоимость услуг, предоставляемых согласно гарантированному перечню услуг по погребению умерших, указанных в статье 9 Федерального закона от 12.01.1996 № 8-ФЗ «О погребении и похоронном деле»,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умершего.</w:t>
      </w:r>
    </w:p>
    <w:tbl>
      <w:tblPr>
        <w:tblW w:w="99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54"/>
        <w:gridCol w:w="1711"/>
        <w:gridCol w:w="1577"/>
      </w:tblGrid>
      <w:tr w:rsidR="00412EDF" w:rsidRPr="00412EDF" w:rsidTr="00412EDF">
        <w:trPr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гарантированных услуг по погребению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412EDF" w:rsidRPr="00412EDF" w:rsidTr="00412EDF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2EDF" w:rsidRPr="00412EDF" w:rsidTr="00412EDF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 xml:space="preserve">Гроб необитый стандартный               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3089,4</w:t>
            </w:r>
          </w:p>
        </w:tc>
      </w:tr>
      <w:tr w:rsidR="00412EDF" w:rsidRPr="00412EDF" w:rsidTr="00412EDF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Изготовление креста с табличкой (табличка металлическая, с указанием фамилии, имени, отчества, даты рождения и смерти).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 табличка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650,4</w:t>
            </w:r>
          </w:p>
        </w:tc>
      </w:tr>
      <w:tr w:rsidR="00412EDF" w:rsidRPr="00412EDF" w:rsidTr="00412EDF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Доставка гроба и перевозка тела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1794,00</w:t>
            </w:r>
          </w:p>
        </w:tc>
      </w:tr>
      <w:tr w:rsidR="00412EDF" w:rsidRPr="00412EDF" w:rsidTr="00412EDF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1430,88</w:t>
            </w:r>
          </w:p>
        </w:tc>
      </w:tr>
      <w:tr w:rsidR="00412EDF" w:rsidRPr="00412EDF" w:rsidTr="00412EDF">
        <w:trPr>
          <w:trHeight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Итого: стоимость гарантированного набора услуг по погребению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b/>
                <w:sz w:val="28"/>
                <w:szCs w:val="28"/>
              </w:rPr>
              <w:t>6964,68</w:t>
            </w:r>
          </w:p>
        </w:tc>
      </w:tr>
    </w:tbl>
    <w:p w:rsidR="00412EDF" w:rsidRPr="00412EDF" w:rsidRDefault="00412EDF" w:rsidP="00412E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ED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2EDF" w:rsidRPr="00412EDF" w:rsidRDefault="00412EDF" w:rsidP="00412EDF">
      <w:pPr>
        <w:jc w:val="both"/>
        <w:rPr>
          <w:rFonts w:ascii="Times New Roman" w:hAnsi="Times New Roman" w:cs="Times New Roman"/>
          <w:sz w:val="28"/>
          <w:szCs w:val="28"/>
        </w:rPr>
      </w:pPr>
      <w:r w:rsidRPr="00412EDF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412EDF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 гарантированному перечню услуг по погребению умерших, указанных в статье 12 Федерального закона от 12.01.1996 № 8-ФЗ «О погребении и похоронном деле»,, предоставляемых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</w:t>
      </w:r>
      <w:proofErr w:type="gramEnd"/>
      <w:r w:rsidRPr="00412EDF">
        <w:rPr>
          <w:rFonts w:ascii="Times New Roman" w:hAnsi="Times New Roman" w:cs="Times New Roman"/>
          <w:sz w:val="28"/>
          <w:szCs w:val="28"/>
        </w:rPr>
        <w:t xml:space="preserve"> или в ином месте после установления органами внутренних дел его личности; погребение умерших, личность которых не установлена органами внутренних дел.</w:t>
      </w:r>
    </w:p>
    <w:tbl>
      <w:tblPr>
        <w:tblW w:w="99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5756"/>
        <w:gridCol w:w="1701"/>
        <w:gridCol w:w="1979"/>
      </w:tblGrid>
      <w:tr w:rsidR="00412EDF" w:rsidRPr="00412EDF" w:rsidTr="00412EDF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Наименование гарантированных услуг  по погребению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412EDF" w:rsidRPr="00412EDF" w:rsidTr="00412EDF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2EDF" w:rsidRPr="00412EDF" w:rsidTr="00412EDF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 xml:space="preserve">Облачение тела.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411,92</w:t>
            </w:r>
          </w:p>
        </w:tc>
      </w:tr>
      <w:tr w:rsidR="00412EDF" w:rsidRPr="00412EDF" w:rsidTr="00412EDF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 xml:space="preserve">Гроб необитый стандартный    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2926,8</w:t>
            </w:r>
          </w:p>
        </w:tc>
      </w:tr>
      <w:tr w:rsidR="00412EDF" w:rsidRPr="00412EDF" w:rsidTr="00412EDF">
        <w:trPr>
          <w:trHeight w:val="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Доставка гроба и перевозка тела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1517,6</w:t>
            </w:r>
          </w:p>
        </w:tc>
      </w:tr>
      <w:tr w:rsidR="00412EDF" w:rsidRPr="00412EDF" w:rsidTr="00412EDF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proofErr w:type="gramStart"/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1457,96</w:t>
            </w:r>
          </w:p>
        </w:tc>
      </w:tr>
      <w:tr w:rsidR="00412EDF" w:rsidRPr="00412EDF" w:rsidTr="00412EDF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Изготовление креста с табличкой (табличка металлическая, с указанием фамилии, имени, отчества, даты рождения и смерти).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1 табличка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650,4</w:t>
            </w:r>
          </w:p>
        </w:tc>
      </w:tr>
      <w:tr w:rsidR="00412EDF" w:rsidRPr="00412EDF" w:rsidTr="00412EDF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sz w:val="28"/>
                <w:szCs w:val="28"/>
              </w:rPr>
              <w:t>Итого: стоимость гарантированного набора услуг по погребению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DF" w:rsidRPr="00412EDF" w:rsidRDefault="00412E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EDF">
              <w:rPr>
                <w:rFonts w:ascii="Times New Roman" w:hAnsi="Times New Roman" w:cs="Times New Roman"/>
                <w:b/>
                <w:sz w:val="28"/>
                <w:szCs w:val="28"/>
              </w:rPr>
              <w:t>6964,68</w:t>
            </w:r>
          </w:p>
        </w:tc>
      </w:tr>
    </w:tbl>
    <w:p w:rsidR="00412EDF" w:rsidRPr="00412EDF" w:rsidRDefault="00412EDF" w:rsidP="00412ED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DF" w:rsidRPr="00412EDF" w:rsidRDefault="00412EDF" w:rsidP="00412EDF">
      <w:pPr>
        <w:jc w:val="both"/>
        <w:rPr>
          <w:rFonts w:ascii="Times New Roman" w:hAnsi="Times New Roman" w:cs="Times New Roman"/>
          <w:sz w:val="28"/>
          <w:szCs w:val="28"/>
        </w:rPr>
      </w:pPr>
      <w:r w:rsidRPr="00412EDF">
        <w:rPr>
          <w:rFonts w:ascii="Times New Roman" w:hAnsi="Times New Roman" w:cs="Times New Roman"/>
          <w:sz w:val="28"/>
          <w:szCs w:val="28"/>
        </w:rPr>
        <w:t xml:space="preserve">        3. В соответствии с подпунктом 8 пункта 2 статьи 149 НК РФ реализация вышеуказанных услуг освобождается от обложения НДС.</w:t>
      </w:r>
    </w:p>
    <w:p w:rsidR="00412EDF" w:rsidRPr="00412EDF" w:rsidRDefault="00412EDF" w:rsidP="00412EDF">
      <w:pPr>
        <w:pStyle w:val="a8"/>
        <w:rPr>
          <w:bCs/>
          <w:color w:val="000000"/>
          <w:spacing w:val="1"/>
          <w:sz w:val="28"/>
          <w:szCs w:val="28"/>
        </w:rPr>
      </w:pPr>
    </w:p>
    <w:p w:rsidR="00412EDF" w:rsidRPr="00412EDF" w:rsidRDefault="00412EDF" w:rsidP="00412EDF">
      <w:pPr>
        <w:pStyle w:val="a8"/>
        <w:rPr>
          <w:sz w:val="28"/>
          <w:szCs w:val="28"/>
        </w:rPr>
      </w:pPr>
      <w:r w:rsidRPr="00412EDF">
        <w:rPr>
          <w:sz w:val="28"/>
          <w:szCs w:val="28"/>
        </w:rPr>
        <w:t xml:space="preserve">           </w:t>
      </w:r>
    </w:p>
    <w:p w:rsidR="00412EDF" w:rsidRPr="00412EDF" w:rsidRDefault="00412EDF" w:rsidP="00412EDF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</w:p>
    <w:p w:rsidR="00412EDF" w:rsidRPr="00412EDF" w:rsidRDefault="00412EDF" w:rsidP="00412EDF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</w:p>
    <w:p w:rsidR="00574835" w:rsidRPr="00412EDF" w:rsidRDefault="00412EDF" w:rsidP="00412EDF">
      <w:pPr>
        <w:jc w:val="both"/>
        <w:rPr>
          <w:rFonts w:ascii="Times New Roman" w:hAnsi="Times New Roman" w:cs="Times New Roman"/>
          <w:sz w:val="28"/>
          <w:szCs w:val="28"/>
        </w:rPr>
      </w:pPr>
      <w:r w:rsidRPr="00412EDF">
        <w:rPr>
          <w:rFonts w:ascii="Times New Roman" w:hAnsi="Times New Roman" w:cs="Times New Roman"/>
          <w:sz w:val="28"/>
          <w:szCs w:val="28"/>
        </w:rPr>
        <w:t xml:space="preserve">               Специалист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Никонова С.Д.</w:t>
      </w:r>
    </w:p>
    <w:sectPr w:rsidR="00574835" w:rsidRPr="00412EDF" w:rsidSect="0036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66E0"/>
    <w:multiLevelType w:val="hybridMultilevel"/>
    <w:tmpl w:val="2EF242B8"/>
    <w:lvl w:ilvl="0" w:tplc="66D0B458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76C0"/>
    <w:rsid w:val="00115E13"/>
    <w:rsid w:val="00127E8D"/>
    <w:rsid w:val="001D229D"/>
    <w:rsid w:val="001F3668"/>
    <w:rsid w:val="00361107"/>
    <w:rsid w:val="003712C2"/>
    <w:rsid w:val="00412EDF"/>
    <w:rsid w:val="00574835"/>
    <w:rsid w:val="00591C5F"/>
    <w:rsid w:val="005D3F1D"/>
    <w:rsid w:val="00895504"/>
    <w:rsid w:val="008A2EB6"/>
    <w:rsid w:val="008B48E5"/>
    <w:rsid w:val="009C0867"/>
    <w:rsid w:val="00BF6E4C"/>
    <w:rsid w:val="00C42B0D"/>
    <w:rsid w:val="00EA76C0"/>
    <w:rsid w:val="00EE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A76C0"/>
    <w:rPr>
      <w:lang w:eastAsia="en-US"/>
    </w:rPr>
  </w:style>
  <w:style w:type="paragraph" w:styleId="a4">
    <w:name w:val="No Spacing"/>
    <w:link w:val="a3"/>
    <w:qFormat/>
    <w:rsid w:val="00EA76C0"/>
    <w:pPr>
      <w:spacing w:after="0" w:line="240" w:lineRule="auto"/>
    </w:pPr>
    <w:rPr>
      <w:lang w:eastAsia="en-US"/>
    </w:rPr>
  </w:style>
  <w:style w:type="paragraph" w:customStyle="1" w:styleId="ConsPlusNormal">
    <w:name w:val="ConsPlusNormal"/>
    <w:rsid w:val="00EA76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2C2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rsid w:val="00115E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Body Text"/>
    <w:basedOn w:val="a"/>
    <w:link w:val="a9"/>
    <w:semiHidden/>
    <w:unhideWhenUsed/>
    <w:rsid w:val="00412E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12E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2E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FD9D-9F3A-473B-BA85-87CDD071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РОССИЙСКАЯ  ФЕДЕРАЦИЯ </vt:lpstr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2022-01-27T11:59:00Z</cp:lastPrinted>
  <dcterms:created xsi:type="dcterms:W3CDTF">2022-06-27T08:59:00Z</dcterms:created>
  <dcterms:modified xsi:type="dcterms:W3CDTF">2022-06-27T08:59:00Z</dcterms:modified>
</cp:coreProperties>
</file>