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7733"/>
        <w:gridCol w:w="7576"/>
      </w:tblGrid>
      <w:tr w:rsidR="00D80F75" w:rsidRPr="00D80F75" w:rsidTr="00D80F75">
        <w:trPr>
          <w:jc w:val="center"/>
        </w:trPr>
        <w:tc>
          <w:tcPr>
            <w:tcW w:w="7733" w:type="dxa"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УТВЕРЖДЕН</w:t>
            </w:r>
            <w:r w:rsidR="002248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</w:p>
          <w:p w:rsidR="00D80F75" w:rsidRPr="00D80F75" w:rsidRDefault="00D80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решением депутатской группы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при Собрании депутатов  Меркуловского сельского поселения</w:t>
            </w:r>
          </w:p>
          <w:p w:rsidR="00D80F75" w:rsidRPr="00D80F75" w:rsidRDefault="00EF0106" w:rsidP="00EF01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14 января 2022</w:t>
            </w:r>
            <w:r w:rsidR="00D80F75"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года, протокол № 1</w:t>
            </w:r>
          </w:p>
        </w:tc>
      </w:tr>
    </w:tbl>
    <w:p w:rsidR="00D80F75" w:rsidRPr="00D80F75" w:rsidRDefault="00D80F75" w:rsidP="00D80F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pStyle w:val="3"/>
        <w:spacing w:before="0" w:after="0"/>
        <w:jc w:val="center"/>
        <w:rPr>
          <w:rFonts w:ascii="Times New Roman" w:eastAsia="Batang" w:hAnsi="Times New Roman"/>
          <w:sz w:val="24"/>
          <w:szCs w:val="24"/>
        </w:rPr>
      </w:pPr>
      <w:bookmarkStart w:id="0" w:name="_Toc395370777"/>
      <w:r w:rsidRPr="00D80F75">
        <w:rPr>
          <w:rFonts w:ascii="Times New Roman" w:eastAsia="Batang" w:hAnsi="Times New Roman"/>
          <w:sz w:val="24"/>
          <w:szCs w:val="24"/>
        </w:rPr>
        <w:t>ПЛАН РАБОТЫ</w:t>
      </w:r>
      <w:r w:rsidRPr="00D80F75">
        <w:rPr>
          <w:rFonts w:ascii="Times New Roman" w:eastAsia="Batang" w:hAnsi="Times New Roman"/>
          <w:sz w:val="24"/>
          <w:szCs w:val="24"/>
        </w:rPr>
        <w:br/>
      </w:r>
      <w:bookmarkEnd w:id="0"/>
      <w:r>
        <w:rPr>
          <w:rFonts w:ascii="Times New Roman" w:eastAsia="Batang" w:hAnsi="Times New Roman"/>
          <w:sz w:val="24"/>
          <w:szCs w:val="24"/>
        </w:rPr>
        <w:t>депутатской группы при Собрании депутатов Меркуловского сельского поселения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7794"/>
        <w:gridCol w:w="2135"/>
        <w:gridCol w:w="2499"/>
        <w:gridCol w:w="1905"/>
      </w:tblGrid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gramStart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Нормотворческая деятельность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реализации решения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ервой сессии  «О наказах избирателей»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0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над проектами законодательных актов: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0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решение Собрания депутатов Меркуловского сельского поселения о бюджет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на 2022 и плановый период 2023-2024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80F75" w:rsidRPr="00D80F75" w:rsidRDefault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 «Отчета о выполнении индикативного плана социально-эк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ономического развития   Меркуловс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кого сельского поселения за 2021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квартал</w:t>
            </w:r>
          </w:p>
          <w:p w:rsidR="00D80F75" w:rsidRPr="00D80F75" w:rsidRDefault="00EF0106" w:rsidP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 отчете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Председателя  Собрания депутатов  главы  Меркуловского сельского поселения 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 результатах его деятельности</w:t>
            </w:r>
            <w:r w:rsidR="00EF0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за 2021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планах на 2020 год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принятии и обнародовании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устава МО «Меркуловское сельское поселение»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устава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отчета исполнения индикативного плана социально-эко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номического развития 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первое  полугодие 2022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год»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>О реализации основных направлений единой государственной политики в области культуры на территории</w:t>
            </w:r>
            <w:r w:rsidR="00FC70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 xml:space="preserve">   Меркуловского </w:t>
            </w:r>
            <w:r w:rsidRPr="00D80F7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>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квартал 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 w:rsidP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исполнении бюджета  Меркуловского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поселения  за  1 квартал 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год,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квартал 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индикативного плана социально-эк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ономического развития  Меркуловского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еления  на 2023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квартал 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снятии с контроля исполненных  или утративших силу решений Со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брания депутатов Меркуловского 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отчете участкового уполномоченного полиции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деятельности на территории сельского 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 за первый квартал 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 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FC705E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об исполнении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 программы 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«Энергоэффективность»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квартал 2022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бюджете муниц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ипального образования  Меркуловс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  сельского поселения на 2023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декада декабря 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 качестве оказания медицинских</w:t>
            </w:r>
            <w:r w:rsidR="00BD5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услуг на территории   Меркуловского </w:t>
            </w:r>
            <w:r w:rsidRPr="00D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EF0106" w:rsidP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квартал 2022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графика пр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иема депутатов Меркуловского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</w:t>
            </w:r>
            <w:r w:rsidR="00EF0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поселения  на 2023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декабря</w:t>
            </w:r>
          </w:p>
          <w:p w:rsidR="00D80F75" w:rsidRPr="00D80F75" w:rsidRDefault="00EF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членов  депутатской группы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совместных с исполнительными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органами власти сельского поселения</w:t>
            </w:r>
            <w:proofErr w:type="gramEnd"/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заседаниях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плановых заседаниях администрации 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Координацион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Совета при главе  Администрации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Меркуловского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мероприятиях в соответствии с ежемесячными планами администрации 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обра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щений в адрес главы МО  Шолоховского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Реализация п</w:t>
            </w:r>
            <w:r w:rsidR="00BD5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роектов  инициатив депутатской группы</w:t>
            </w: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проекта «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жизни (Здоровье)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41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проекта «</w:t>
            </w:r>
            <w:r w:rsidR="00BD5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Комфортная городская среда-благоустройство хуторов поселения»</w:t>
            </w:r>
          </w:p>
          <w:p w:rsidR="00D80F75" w:rsidRPr="00D80F75" w:rsidRDefault="00D80F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проекта «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Историческая память»</w:t>
            </w:r>
          </w:p>
          <w:p w:rsidR="00D80F75" w:rsidRPr="00D80F75" w:rsidRDefault="00D80F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628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Работа членов депутатской группы 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избирательных кампаниях (участие в подготовке и организации избирате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льных кампаний по выборам в  губернатора  Ростовской области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подготовке и организации избирательной кампании по выборам </w:t>
            </w:r>
            <w:r w:rsidR="00F24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Губернатора Ростовской области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- 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6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рабочих поездках по территории  сельского поселения  в рамках избирательных кампаний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Январь-сентябрь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6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Работа с обращениями граждан</w:t>
            </w: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депутатов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прием граждан, организация работы по выполнению обращений, контроль.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0F75" w:rsidRPr="00D80F75" w:rsidRDefault="00D80F75" w:rsidP="00D80F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C21" w:rsidRPr="00D80F75" w:rsidRDefault="00BF5C21">
      <w:pPr>
        <w:rPr>
          <w:rFonts w:ascii="Times New Roman" w:hAnsi="Times New Roman" w:cs="Times New Roman"/>
          <w:sz w:val="24"/>
          <w:szCs w:val="24"/>
        </w:rPr>
      </w:pPr>
    </w:p>
    <w:sectPr w:rsidR="00BF5C21" w:rsidRPr="00D80F75" w:rsidSect="00D80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0ADE"/>
    <w:multiLevelType w:val="hybridMultilevel"/>
    <w:tmpl w:val="25F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0F75"/>
    <w:rsid w:val="001633B8"/>
    <w:rsid w:val="0017180A"/>
    <w:rsid w:val="002248C1"/>
    <w:rsid w:val="00724FF0"/>
    <w:rsid w:val="00B75427"/>
    <w:rsid w:val="00BD5256"/>
    <w:rsid w:val="00BF5C21"/>
    <w:rsid w:val="00CA3D31"/>
    <w:rsid w:val="00D80F75"/>
    <w:rsid w:val="00E732BC"/>
    <w:rsid w:val="00EF0106"/>
    <w:rsid w:val="00F240F2"/>
    <w:rsid w:val="00F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F0"/>
  </w:style>
  <w:style w:type="paragraph" w:styleId="3">
    <w:name w:val="heading 3"/>
    <w:basedOn w:val="a"/>
    <w:next w:val="a"/>
    <w:link w:val="30"/>
    <w:semiHidden/>
    <w:unhideWhenUsed/>
    <w:qFormat/>
    <w:rsid w:val="00D80F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F7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8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F75"/>
  </w:style>
  <w:style w:type="paragraph" w:styleId="a4">
    <w:name w:val="Balloon Text"/>
    <w:basedOn w:val="a"/>
    <w:link w:val="a5"/>
    <w:uiPriority w:val="99"/>
    <w:semiHidden/>
    <w:unhideWhenUsed/>
    <w:rsid w:val="00B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РАБОТЫ депутатской группы при Собрании депутатов Меркуловского сельского по</vt:lpstr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2020-01-15T06:31:00Z</cp:lastPrinted>
  <dcterms:created xsi:type="dcterms:W3CDTF">2022-07-13T13:32:00Z</dcterms:created>
  <dcterms:modified xsi:type="dcterms:W3CDTF">2022-07-13T13:32:00Z</dcterms:modified>
</cp:coreProperties>
</file>