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3B" w:rsidRDefault="00B400B5" w:rsidP="001E163B">
      <w:pPr>
        <w:spacing w:before="100" w:beforeAutospacing="1" w:after="100" w:afterAutospacing="1"/>
        <w:jc w:val="center"/>
        <w:outlineLvl w:val="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 о доходах</w:t>
      </w:r>
      <w:proofErr w:type="gramStart"/>
      <w:r>
        <w:rPr>
          <w:color w:val="000000"/>
          <w:sz w:val="26"/>
          <w:szCs w:val="26"/>
        </w:rPr>
        <w:t>,</w:t>
      </w:r>
      <w:r w:rsidR="00990792">
        <w:rPr>
          <w:color w:val="000000"/>
          <w:sz w:val="26"/>
          <w:szCs w:val="26"/>
        </w:rPr>
        <w:t>р</w:t>
      </w:r>
      <w:proofErr w:type="gramEnd"/>
      <w:r w:rsidR="00990792">
        <w:rPr>
          <w:color w:val="000000"/>
          <w:sz w:val="26"/>
          <w:szCs w:val="26"/>
        </w:rPr>
        <w:t xml:space="preserve">асходах, </w:t>
      </w:r>
      <w:r>
        <w:rPr>
          <w:color w:val="000000"/>
          <w:sz w:val="26"/>
          <w:szCs w:val="26"/>
        </w:rPr>
        <w:t xml:space="preserve"> имуществе и обязательствах имущественного</w:t>
      </w:r>
      <w:r w:rsidR="001E163B">
        <w:rPr>
          <w:color w:val="000000"/>
          <w:sz w:val="26"/>
          <w:szCs w:val="26"/>
        </w:rPr>
        <w:t>характера</w:t>
      </w:r>
    </w:p>
    <w:p w:rsidR="002A0DAD" w:rsidRDefault="002A0DAD" w:rsidP="001E163B">
      <w:pPr>
        <w:spacing w:before="100" w:beforeAutospacing="1" w:after="100" w:afterAutospacing="1"/>
        <w:jc w:val="center"/>
        <w:outlineLvl w:val="2"/>
        <w:rPr>
          <w:color w:val="000000"/>
          <w:sz w:val="26"/>
          <w:szCs w:val="26"/>
        </w:rPr>
      </w:pPr>
      <w:bookmarkStart w:id="0" w:name="_GoBack"/>
      <w:r>
        <w:rPr>
          <w:color w:val="000000"/>
          <w:sz w:val="26"/>
          <w:szCs w:val="26"/>
        </w:rPr>
        <w:t>руководител</w:t>
      </w:r>
      <w:r w:rsidR="0051088F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муниципальн</w:t>
      </w:r>
      <w:r w:rsidR="0051088F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учреждени</w:t>
      </w:r>
      <w:r w:rsidR="0051088F">
        <w:rPr>
          <w:color w:val="000000"/>
          <w:sz w:val="26"/>
          <w:szCs w:val="26"/>
        </w:rPr>
        <w:t>я</w:t>
      </w:r>
      <w:bookmarkEnd w:id="0"/>
      <w:r w:rsidR="008F5E21">
        <w:rPr>
          <w:color w:val="000000"/>
          <w:sz w:val="26"/>
          <w:szCs w:val="26"/>
        </w:rPr>
        <w:t xml:space="preserve"> Меркуловского</w:t>
      </w:r>
      <w:r w:rsidR="001E163B">
        <w:rPr>
          <w:color w:val="000000"/>
          <w:sz w:val="26"/>
          <w:szCs w:val="26"/>
        </w:rPr>
        <w:t xml:space="preserve"> сельского поселения</w:t>
      </w:r>
      <w:r w:rsidR="008F5E21">
        <w:rPr>
          <w:color w:val="000000"/>
          <w:sz w:val="26"/>
          <w:szCs w:val="26"/>
        </w:rPr>
        <w:t xml:space="preserve"> « Меркуловский</w:t>
      </w:r>
      <w:r w:rsidR="0051088F">
        <w:rPr>
          <w:color w:val="000000"/>
          <w:sz w:val="26"/>
          <w:szCs w:val="26"/>
        </w:rPr>
        <w:t xml:space="preserve"> СДК»</w:t>
      </w:r>
      <w:r w:rsidR="00B400B5">
        <w:rPr>
          <w:color w:val="000000"/>
          <w:sz w:val="26"/>
          <w:szCs w:val="26"/>
        </w:rPr>
        <w:t xml:space="preserve"> и членов </w:t>
      </w:r>
      <w:r w:rsidR="0051088F">
        <w:rPr>
          <w:color w:val="000000"/>
          <w:sz w:val="26"/>
          <w:szCs w:val="26"/>
        </w:rPr>
        <w:t>его</w:t>
      </w:r>
      <w:r w:rsidR="00B400B5">
        <w:rPr>
          <w:color w:val="000000"/>
          <w:sz w:val="26"/>
          <w:szCs w:val="26"/>
        </w:rPr>
        <w:t xml:space="preserve"> сем</w:t>
      </w:r>
      <w:r w:rsidR="00F239B2">
        <w:rPr>
          <w:color w:val="000000"/>
          <w:sz w:val="26"/>
          <w:szCs w:val="26"/>
        </w:rPr>
        <w:t>ьи</w:t>
      </w:r>
    </w:p>
    <w:p w:rsidR="00B400B5" w:rsidRDefault="00B400B5" w:rsidP="001E163B">
      <w:pPr>
        <w:spacing w:before="100" w:beforeAutospacing="1" w:after="100" w:afterAutospacing="1"/>
        <w:jc w:val="center"/>
        <w:outlineLvl w:val="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период с 1 января по 31 декабря 20</w:t>
      </w:r>
      <w:r w:rsidR="008F5E21">
        <w:rPr>
          <w:color w:val="000000"/>
          <w:sz w:val="26"/>
          <w:szCs w:val="26"/>
        </w:rPr>
        <w:t>21</w:t>
      </w:r>
      <w:r>
        <w:rPr>
          <w:color w:val="000000"/>
          <w:sz w:val="26"/>
          <w:szCs w:val="26"/>
        </w:rPr>
        <w:t xml:space="preserve">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77"/>
        <w:gridCol w:w="1262"/>
        <w:gridCol w:w="3203"/>
        <w:gridCol w:w="1134"/>
        <w:gridCol w:w="1243"/>
        <w:gridCol w:w="1693"/>
        <w:gridCol w:w="1711"/>
        <w:gridCol w:w="966"/>
        <w:gridCol w:w="1591"/>
      </w:tblGrid>
      <w:tr w:rsidR="005C05D8" w:rsidTr="008F5E21">
        <w:tc>
          <w:tcPr>
            <w:tcW w:w="1777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B400B5" w:rsidRDefault="00B400B5">
            <w:pPr>
              <w:pStyle w:val="a3"/>
              <w:jc w:val="center"/>
            </w:pPr>
            <w: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B400B5" w:rsidRDefault="00B400B5" w:rsidP="009D2860">
            <w:pPr>
              <w:pStyle w:val="a3"/>
              <w:jc w:val="center"/>
            </w:pPr>
            <w:proofErr w:type="gramStart"/>
            <w:r>
              <w:t>Деклариро-ванный</w:t>
            </w:r>
            <w:proofErr w:type="gramEnd"/>
            <w:r>
              <w:br/>
              <w:t xml:space="preserve">годовой </w:t>
            </w:r>
            <w:r>
              <w:br/>
              <w:t>доход</w:t>
            </w:r>
            <w:r>
              <w:br/>
              <w:t>за 20</w:t>
            </w:r>
            <w:r w:rsidR="008F5E21">
              <w:t>21</w:t>
            </w:r>
            <w:r>
              <w:t xml:space="preserve"> год</w:t>
            </w:r>
            <w:r>
              <w:br/>
              <w:t>(руб.)</w:t>
            </w:r>
          </w:p>
        </w:tc>
        <w:tc>
          <w:tcPr>
            <w:tcW w:w="7273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B400B5" w:rsidRDefault="00B400B5">
            <w:pPr>
              <w:pStyle w:val="a3"/>
              <w:jc w:val="center"/>
            </w:pPr>
            <w:r>
              <w:t xml:space="preserve">Перечень объектов недвижимого имущества и транспортных средств, </w:t>
            </w:r>
            <w:r>
              <w:br/>
              <w:t>принадлежащих на праве собственности</w:t>
            </w:r>
          </w:p>
        </w:tc>
        <w:tc>
          <w:tcPr>
            <w:tcW w:w="426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B400B5" w:rsidRDefault="00B400B5">
            <w:pPr>
              <w:pStyle w:val="a3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8F5E21" w:rsidTr="008F5E21">
        <w:tc>
          <w:tcPr>
            <w:tcW w:w="1777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B400B5" w:rsidRDefault="00B400B5"/>
        </w:tc>
        <w:tc>
          <w:tcPr>
            <w:tcW w:w="126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B400B5" w:rsidRDefault="00B400B5"/>
        </w:tc>
        <w:tc>
          <w:tcPr>
            <w:tcW w:w="32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B400B5" w:rsidRDefault="00B400B5">
            <w:pPr>
              <w:pStyle w:val="a3"/>
              <w:jc w:val="center"/>
            </w:pPr>
            <w:r>
              <w:t>Вид</w:t>
            </w:r>
            <w:r>
              <w:br/>
              <w:t>объектов недвижимости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B400B5" w:rsidRDefault="00B400B5">
            <w:pPr>
              <w:pStyle w:val="a3"/>
              <w:jc w:val="center"/>
            </w:pPr>
            <w:r>
              <w:t>Площадь</w:t>
            </w:r>
            <w:r>
              <w:br/>
              <w:t>(кв.м)</w:t>
            </w:r>
          </w:p>
        </w:tc>
        <w:tc>
          <w:tcPr>
            <w:tcW w:w="12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B400B5" w:rsidRDefault="00B400B5">
            <w:pPr>
              <w:pStyle w:val="a3"/>
              <w:jc w:val="center"/>
            </w:pPr>
            <w:r>
              <w:t>Страна</w:t>
            </w:r>
            <w:r>
              <w:br/>
              <w:t>расположения</w:t>
            </w:r>
          </w:p>
        </w:tc>
        <w:tc>
          <w:tcPr>
            <w:tcW w:w="16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B400B5" w:rsidRDefault="00B400B5">
            <w:pPr>
              <w:pStyle w:val="a3"/>
              <w:jc w:val="center"/>
            </w:pPr>
            <w:r>
              <w:t>Транспортные средства</w:t>
            </w:r>
          </w:p>
        </w:tc>
        <w:tc>
          <w:tcPr>
            <w:tcW w:w="171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B400B5" w:rsidRDefault="00B400B5">
            <w:pPr>
              <w:pStyle w:val="a3"/>
              <w:jc w:val="center"/>
            </w:pPr>
            <w:r>
              <w:t>Вид объектов недвижимости</w:t>
            </w:r>
          </w:p>
        </w:tc>
        <w:tc>
          <w:tcPr>
            <w:tcW w:w="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B400B5" w:rsidRDefault="00B400B5">
            <w:pPr>
              <w:pStyle w:val="a3"/>
              <w:jc w:val="center"/>
            </w:pPr>
            <w:r>
              <w:t>Площадь</w:t>
            </w:r>
          </w:p>
          <w:p w:rsidR="00B400B5" w:rsidRDefault="00B400B5">
            <w:pPr>
              <w:pStyle w:val="a3"/>
              <w:jc w:val="center"/>
            </w:pPr>
            <w:r>
              <w:t>(кв.м.)</w:t>
            </w:r>
          </w:p>
        </w:tc>
        <w:tc>
          <w:tcPr>
            <w:tcW w:w="15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B400B5" w:rsidRDefault="00B400B5">
            <w:pPr>
              <w:pStyle w:val="a3"/>
              <w:jc w:val="center"/>
            </w:pPr>
            <w:r>
              <w:t>Страна расположения</w:t>
            </w:r>
          </w:p>
        </w:tc>
      </w:tr>
      <w:tr w:rsidR="008F5E21" w:rsidTr="008F5E21">
        <w:tc>
          <w:tcPr>
            <w:tcW w:w="177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A0DAD" w:rsidRDefault="008F5E21">
            <w:pPr>
              <w:pStyle w:val="a3"/>
            </w:pPr>
            <w:r>
              <w:t>Николаева Елена Ивановна</w:t>
            </w:r>
            <w:r w:rsidR="002A0DAD">
              <w:t xml:space="preserve"> МБУК  </w:t>
            </w:r>
          </w:p>
          <w:p w:rsidR="00C53789" w:rsidRDefault="008F5E21">
            <w:pPr>
              <w:pStyle w:val="a3"/>
            </w:pPr>
            <w:r>
              <w:t>« Меркуловский</w:t>
            </w:r>
            <w:r w:rsidR="002A0DAD">
              <w:t xml:space="preserve"> сельский Дом культуры»</w:t>
            </w:r>
          </w:p>
        </w:tc>
        <w:tc>
          <w:tcPr>
            <w:tcW w:w="12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B400B5" w:rsidRPr="00993DF3" w:rsidRDefault="008F5E21" w:rsidP="00993DF3">
            <w:pPr>
              <w:pStyle w:val="a3"/>
              <w:jc w:val="center"/>
            </w:pPr>
            <w:r>
              <w:t>466281,93</w:t>
            </w:r>
          </w:p>
        </w:tc>
        <w:tc>
          <w:tcPr>
            <w:tcW w:w="32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B400B5" w:rsidRDefault="009F2709" w:rsidP="009F2709">
            <w:pPr>
              <w:pStyle w:val="a3"/>
            </w:pPr>
            <w:r>
              <w:t xml:space="preserve">Земельный участок сельскохозяйственного назначения, </w:t>
            </w:r>
            <w:r w:rsidR="00E1126C">
              <w:t>в общей</w:t>
            </w:r>
            <w:r>
              <w:t xml:space="preserve"> долев</w:t>
            </w:r>
            <w:r w:rsidR="00E1126C">
              <w:t>ой собственности</w:t>
            </w:r>
            <w:r w:rsidR="008F5E21">
              <w:t xml:space="preserve"> 6/5211</w:t>
            </w:r>
          </w:p>
          <w:p w:rsidR="009F2709" w:rsidRDefault="009F2709" w:rsidP="009F2709">
            <w:pPr>
              <w:pStyle w:val="a3"/>
            </w:pPr>
          </w:p>
          <w:p w:rsidR="009F2709" w:rsidRDefault="009F2709" w:rsidP="009F2709">
            <w:pPr>
              <w:pStyle w:val="a3"/>
            </w:pPr>
          </w:p>
          <w:p w:rsidR="00E1126C" w:rsidRDefault="00E1126C" w:rsidP="009F2709">
            <w:pPr>
              <w:pStyle w:val="a3"/>
            </w:pPr>
          </w:p>
          <w:p w:rsidR="009F2709" w:rsidRDefault="009F2709" w:rsidP="009F2709">
            <w:pPr>
              <w:pStyle w:val="a3"/>
            </w:pPr>
          </w:p>
          <w:p w:rsidR="009F2709" w:rsidRPr="00E86854" w:rsidRDefault="009F2709" w:rsidP="009F2709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B400B5" w:rsidRDefault="008F5E21" w:rsidP="008F5E21">
            <w:pPr>
              <w:pStyle w:val="a3"/>
              <w:jc w:val="center"/>
            </w:pPr>
            <w:r>
              <w:t>105960000,7</w:t>
            </w:r>
          </w:p>
          <w:p w:rsidR="009F2709" w:rsidRDefault="009F2709">
            <w:pPr>
              <w:pStyle w:val="a3"/>
              <w:jc w:val="center"/>
            </w:pPr>
          </w:p>
          <w:p w:rsidR="009F2709" w:rsidRDefault="009F2709">
            <w:pPr>
              <w:pStyle w:val="a3"/>
              <w:jc w:val="center"/>
            </w:pPr>
          </w:p>
          <w:p w:rsidR="009F2709" w:rsidRDefault="009F2709">
            <w:pPr>
              <w:pStyle w:val="a3"/>
              <w:jc w:val="center"/>
            </w:pPr>
          </w:p>
          <w:p w:rsidR="009F2709" w:rsidRDefault="009F2709">
            <w:pPr>
              <w:pStyle w:val="a3"/>
              <w:jc w:val="center"/>
            </w:pPr>
          </w:p>
          <w:p w:rsidR="00E1126C" w:rsidRDefault="00E1126C" w:rsidP="009F2709">
            <w:pPr>
              <w:pStyle w:val="a3"/>
            </w:pPr>
          </w:p>
          <w:p w:rsidR="009F2709" w:rsidRDefault="009F2709" w:rsidP="009F2709">
            <w:pPr>
              <w:pStyle w:val="a3"/>
            </w:pPr>
          </w:p>
          <w:p w:rsidR="009F2709" w:rsidRDefault="009F2709" w:rsidP="009F2709">
            <w:pPr>
              <w:pStyle w:val="a3"/>
            </w:pPr>
          </w:p>
          <w:p w:rsidR="009F2709" w:rsidRDefault="009F2709">
            <w:pPr>
              <w:pStyle w:val="a3"/>
              <w:jc w:val="center"/>
            </w:pPr>
          </w:p>
          <w:p w:rsidR="009F2709" w:rsidRDefault="009F2709">
            <w:pPr>
              <w:pStyle w:val="a3"/>
              <w:jc w:val="center"/>
            </w:pPr>
          </w:p>
          <w:p w:rsidR="00B400B5" w:rsidRPr="00E86854" w:rsidRDefault="00B400B5">
            <w:pPr>
              <w:pStyle w:val="a3"/>
              <w:jc w:val="center"/>
            </w:pPr>
            <w:r w:rsidRPr="00E86854">
              <w:t> </w:t>
            </w:r>
          </w:p>
          <w:p w:rsidR="00D5366C" w:rsidRPr="00E86854" w:rsidRDefault="00D5366C">
            <w:pPr>
              <w:pStyle w:val="a3"/>
              <w:jc w:val="center"/>
            </w:pPr>
          </w:p>
          <w:p w:rsidR="00B400B5" w:rsidRPr="00E86854" w:rsidRDefault="00B400B5">
            <w:pPr>
              <w:pStyle w:val="a3"/>
              <w:jc w:val="center"/>
            </w:pPr>
          </w:p>
        </w:tc>
        <w:tc>
          <w:tcPr>
            <w:tcW w:w="12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B400B5" w:rsidRDefault="009F2709" w:rsidP="009F2709">
            <w:pPr>
              <w:pStyle w:val="a3"/>
              <w:jc w:val="center"/>
            </w:pPr>
            <w:r>
              <w:t>Россия</w:t>
            </w:r>
            <w:r w:rsidR="00B400B5" w:rsidRPr="00E86854">
              <w:t> </w:t>
            </w:r>
          </w:p>
          <w:p w:rsidR="009F2709" w:rsidRDefault="009F2709">
            <w:pPr>
              <w:pStyle w:val="a3"/>
              <w:jc w:val="center"/>
            </w:pPr>
          </w:p>
          <w:p w:rsidR="009F2709" w:rsidRDefault="009F2709">
            <w:pPr>
              <w:pStyle w:val="a3"/>
              <w:jc w:val="center"/>
            </w:pPr>
          </w:p>
          <w:p w:rsidR="009F2709" w:rsidRDefault="009F2709">
            <w:pPr>
              <w:pStyle w:val="a3"/>
              <w:jc w:val="center"/>
            </w:pPr>
          </w:p>
          <w:p w:rsidR="009F2709" w:rsidRDefault="009F2709">
            <w:pPr>
              <w:pStyle w:val="a3"/>
              <w:jc w:val="center"/>
            </w:pPr>
          </w:p>
          <w:p w:rsidR="009F2709" w:rsidRDefault="009F2709">
            <w:pPr>
              <w:pStyle w:val="a3"/>
              <w:jc w:val="center"/>
            </w:pPr>
          </w:p>
          <w:p w:rsidR="009F2709" w:rsidRDefault="009F2709">
            <w:pPr>
              <w:pStyle w:val="a3"/>
              <w:jc w:val="center"/>
            </w:pPr>
          </w:p>
          <w:p w:rsidR="009F2709" w:rsidRDefault="009F2709">
            <w:pPr>
              <w:pStyle w:val="a3"/>
              <w:jc w:val="center"/>
            </w:pPr>
          </w:p>
          <w:p w:rsidR="00E1126C" w:rsidRDefault="00E1126C" w:rsidP="00E1126C">
            <w:pPr>
              <w:pStyle w:val="a3"/>
            </w:pPr>
          </w:p>
          <w:p w:rsidR="00B400B5" w:rsidRPr="00E86854" w:rsidRDefault="00B400B5" w:rsidP="008F5E21">
            <w:pPr>
              <w:pStyle w:val="a3"/>
              <w:jc w:val="center"/>
            </w:pPr>
          </w:p>
        </w:tc>
        <w:tc>
          <w:tcPr>
            <w:tcW w:w="16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B400B5" w:rsidRPr="00E86854" w:rsidRDefault="00E1126C" w:rsidP="009F2709">
            <w:pPr>
              <w:pStyle w:val="a3"/>
              <w:jc w:val="center"/>
            </w:pPr>
            <w:r>
              <w:t>Не имела</w:t>
            </w:r>
            <w:r w:rsidR="00B400B5" w:rsidRPr="00E86854">
              <w:t> </w:t>
            </w:r>
          </w:p>
        </w:tc>
        <w:tc>
          <w:tcPr>
            <w:tcW w:w="171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8F5E21" w:rsidRDefault="008F5E21" w:rsidP="008F5E21">
            <w:pPr>
              <w:pStyle w:val="a3"/>
            </w:pPr>
            <w:r>
              <w:t>Земельный участок</w:t>
            </w:r>
          </w:p>
          <w:p w:rsidR="008F5E21" w:rsidRDefault="008F5E21" w:rsidP="008F5E21">
            <w:pPr>
              <w:pStyle w:val="a3"/>
            </w:pPr>
          </w:p>
          <w:p w:rsidR="008F5E21" w:rsidRDefault="008F5E21" w:rsidP="008F5E21">
            <w:pPr>
              <w:pStyle w:val="a3"/>
            </w:pPr>
            <w:r>
              <w:t>Жилой дом</w:t>
            </w:r>
          </w:p>
          <w:p w:rsidR="008F5E21" w:rsidRDefault="008F5E21" w:rsidP="008F5E21">
            <w:pPr>
              <w:pStyle w:val="a3"/>
            </w:pPr>
          </w:p>
          <w:p w:rsidR="008F5E21" w:rsidRDefault="008F5E21" w:rsidP="008F5E21">
            <w:pPr>
              <w:pStyle w:val="a3"/>
            </w:pPr>
          </w:p>
          <w:p w:rsidR="00B400B5" w:rsidRPr="00E86854" w:rsidRDefault="00B400B5" w:rsidP="008F5E21">
            <w:pPr>
              <w:pStyle w:val="a3"/>
              <w:jc w:val="center"/>
            </w:pPr>
          </w:p>
        </w:tc>
        <w:tc>
          <w:tcPr>
            <w:tcW w:w="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8F5E21" w:rsidRDefault="008F5E21" w:rsidP="008F5E21">
            <w:pPr>
              <w:pStyle w:val="a3"/>
            </w:pPr>
            <w:r>
              <w:t>2179,0</w:t>
            </w:r>
          </w:p>
          <w:p w:rsidR="008F5E21" w:rsidRDefault="008F5E21" w:rsidP="008F5E21">
            <w:pPr>
              <w:pStyle w:val="a3"/>
            </w:pPr>
          </w:p>
          <w:p w:rsidR="008F5E21" w:rsidRDefault="008F5E21" w:rsidP="008F5E21">
            <w:pPr>
              <w:pStyle w:val="a3"/>
            </w:pPr>
          </w:p>
          <w:p w:rsidR="008F5E21" w:rsidRDefault="008F5E21" w:rsidP="008F5E21">
            <w:pPr>
              <w:pStyle w:val="a3"/>
            </w:pPr>
            <w:r>
              <w:t>89,7</w:t>
            </w:r>
          </w:p>
          <w:p w:rsidR="008F5E21" w:rsidRDefault="008F5E21" w:rsidP="008F5E21">
            <w:pPr>
              <w:pStyle w:val="a3"/>
            </w:pPr>
          </w:p>
          <w:p w:rsidR="008F5E21" w:rsidRDefault="008F5E21" w:rsidP="008F5E21">
            <w:pPr>
              <w:pStyle w:val="a3"/>
            </w:pPr>
          </w:p>
          <w:p w:rsidR="00B400B5" w:rsidRDefault="00B400B5">
            <w:pPr>
              <w:pStyle w:val="a3"/>
              <w:jc w:val="center"/>
            </w:pPr>
          </w:p>
        </w:tc>
        <w:tc>
          <w:tcPr>
            <w:tcW w:w="15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8F5E21" w:rsidRPr="00E86854" w:rsidRDefault="00B400B5" w:rsidP="008F5E21">
            <w:pPr>
              <w:pStyle w:val="a3"/>
            </w:pPr>
            <w:r>
              <w:t> </w:t>
            </w:r>
            <w:r w:rsidR="008F5E21">
              <w:t>Россия</w:t>
            </w:r>
          </w:p>
          <w:p w:rsidR="008F5E21" w:rsidRPr="00E86854" w:rsidRDefault="008F5E21" w:rsidP="008F5E21">
            <w:pPr>
              <w:pStyle w:val="a3"/>
              <w:jc w:val="center"/>
            </w:pPr>
            <w:r w:rsidRPr="00E86854">
              <w:t> </w:t>
            </w:r>
          </w:p>
          <w:p w:rsidR="008F5E21" w:rsidRDefault="008F5E21" w:rsidP="008F5E21">
            <w:pPr>
              <w:pStyle w:val="a3"/>
              <w:jc w:val="center"/>
            </w:pPr>
          </w:p>
          <w:p w:rsidR="008F5E21" w:rsidRDefault="008F5E21" w:rsidP="008F5E21">
            <w:pPr>
              <w:pStyle w:val="a3"/>
              <w:jc w:val="center"/>
            </w:pPr>
            <w:r>
              <w:t>Россия</w:t>
            </w:r>
            <w:r w:rsidRPr="00E86854">
              <w:t> </w:t>
            </w:r>
          </w:p>
          <w:p w:rsidR="008F5E21" w:rsidRDefault="008F5E21" w:rsidP="008F5E21">
            <w:pPr>
              <w:pStyle w:val="a3"/>
              <w:jc w:val="center"/>
            </w:pPr>
          </w:p>
          <w:p w:rsidR="008F5E21" w:rsidRDefault="008F5E21" w:rsidP="008F5E21">
            <w:pPr>
              <w:pStyle w:val="a3"/>
              <w:jc w:val="center"/>
            </w:pPr>
          </w:p>
          <w:p w:rsidR="00B400B5" w:rsidRDefault="00B400B5" w:rsidP="008F5E21">
            <w:pPr>
              <w:pStyle w:val="a3"/>
              <w:jc w:val="center"/>
            </w:pPr>
          </w:p>
        </w:tc>
      </w:tr>
      <w:tr w:rsidR="008F5E21" w:rsidTr="008F5E21">
        <w:tc>
          <w:tcPr>
            <w:tcW w:w="177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E86854" w:rsidRDefault="00E1126C">
            <w:pPr>
              <w:pStyle w:val="a3"/>
            </w:pPr>
            <w:r>
              <w:t>С</w:t>
            </w:r>
            <w:r w:rsidR="009F2709">
              <w:t>упруг</w:t>
            </w:r>
          </w:p>
          <w:p w:rsidR="00E86854" w:rsidRDefault="00E86854">
            <w:pPr>
              <w:pStyle w:val="a3"/>
              <w:jc w:val="center"/>
            </w:pPr>
            <w:r>
              <w:t> </w:t>
            </w:r>
          </w:p>
        </w:tc>
        <w:tc>
          <w:tcPr>
            <w:tcW w:w="12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E86854" w:rsidRPr="00993DF3" w:rsidRDefault="008F5E21" w:rsidP="0085002A">
            <w:pPr>
              <w:pStyle w:val="a3"/>
              <w:jc w:val="center"/>
            </w:pPr>
            <w:r>
              <w:t>796991,96</w:t>
            </w:r>
          </w:p>
        </w:tc>
        <w:tc>
          <w:tcPr>
            <w:tcW w:w="32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8F5E21" w:rsidRDefault="008F5E21" w:rsidP="008F5E21">
            <w:pPr>
              <w:pStyle w:val="a3"/>
            </w:pPr>
            <w:r>
              <w:t>Земельный участок сельскохозяйственного назначения, в общей долевой собственности 6/5211</w:t>
            </w:r>
          </w:p>
          <w:p w:rsidR="00E1126C" w:rsidRDefault="008F5E21" w:rsidP="00E86854">
            <w:pPr>
              <w:pStyle w:val="a3"/>
              <w:jc w:val="center"/>
            </w:pPr>
            <w:r>
              <w:t>Земельный участок</w:t>
            </w:r>
          </w:p>
          <w:p w:rsidR="00E1126C" w:rsidRPr="00E86854" w:rsidRDefault="008F5E21" w:rsidP="008F5E21">
            <w:pPr>
              <w:pStyle w:val="a3"/>
              <w:jc w:val="center"/>
            </w:pPr>
            <w:r>
              <w:t>Дом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E1126C" w:rsidRDefault="008F5E21" w:rsidP="0082301A">
            <w:pPr>
              <w:pStyle w:val="a3"/>
              <w:jc w:val="center"/>
            </w:pPr>
            <w:r>
              <w:t>105960000,7</w:t>
            </w:r>
          </w:p>
          <w:p w:rsidR="008F5E21" w:rsidRDefault="008F5E21" w:rsidP="0082301A">
            <w:pPr>
              <w:pStyle w:val="a3"/>
              <w:jc w:val="center"/>
            </w:pPr>
          </w:p>
          <w:p w:rsidR="008F5E21" w:rsidRDefault="008F5E21" w:rsidP="0082301A">
            <w:pPr>
              <w:pStyle w:val="a3"/>
              <w:jc w:val="center"/>
            </w:pPr>
          </w:p>
          <w:p w:rsidR="00E86854" w:rsidRDefault="008F5E21" w:rsidP="008F5E21">
            <w:pPr>
              <w:pStyle w:val="a3"/>
            </w:pPr>
            <w:r>
              <w:t>2179,0</w:t>
            </w:r>
          </w:p>
          <w:p w:rsidR="00E1126C" w:rsidRPr="00E86854" w:rsidRDefault="008F5E21" w:rsidP="008F5E21">
            <w:pPr>
              <w:pStyle w:val="a3"/>
            </w:pPr>
            <w:r>
              <w:t>89,7</w:t>
            </w:r>
          </w:p>
          <w:p w:rsidR="00E86854" w:rsidRPr="00E86854" w:rsidRDefault="00E86854" w:rsidP="00E86854">
            <w:pPr>
              <w:pStyle w:val="a3"/>
              <w:jc w:val="center"/>
            </w:pPr>
            <w:r w:rsidRPr="00E86854">
              <w:t xml:space="preserve">  </w:t>
            </w:r>
          </w:p>
          <w:p w:rsidR="00E86854" w:rsidRPr="00E86854" w:rsidRDefault="00E86854" w:rsidP="0082301A">
            <w:pPr>
              <w:pStyle w:val="a3"/>
              <w:jc w:val="center"/>
            </w:pPr>
          </w:p>
          <w:p w:rsidR="00E86854" w:rsidRPr="00E86854" w:rsidRDefault="00E86854" w:rsidP="0082301A">
            <w:pPr>
              <w:pStyle w:val="a3"/>
              <w:jc w:val="center"/>
            </w:pPr>
          </w:p>
        </w:tc>
        <w:tc>
          <w:tcPr>
            <w:tcW w:w="12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E86854" w:rsidRDefault="00E1126C">
            <w:pPr>
              <w:pStyle w:val="a3"/>
              <w:jc w:val="center"/>
            </w:pPr>
            <w:r>
              <w:lastRenderedPageBreak/>
              <w:t>Россия</w:t>
            </w:r>
          </w:p>
          <w:p w:rsidR="00E1126C" w:rsidRDefault="00E1126C">
            <w:pPr>
              <w:pStyle w:val="a3"/>
              <w:jc w:val="center"/>
            </w:pPr>
          </w:p>
          <w:p w:rsidR="008F5E21" w:rsidRDefault="008F5E21">
            <w:pPr>
              <w:pStyle w:val="a3"/>
              <w:jc w:val="center"/>
            </w:pPr>
          </w:p>
          <w:p w:rsidR="008F5E21" w:rsidRDefault="008F5E21">
            <w:pPr>
              <w:pStyle w:val="a3"/>
              <w:jc w:val="center"/>
            </w:pPr>
          </w:p>
          <w:p w:rsidR="00E1126C" w:rsidRDefault="00E1126C">
            <w:pPr>
              <w:pStyle w:val="a3"/>
              <w:jc w:val="center"/>
            </w:pPr>
            <w:r>
              <w:t>Россия</w:t>
            </w:r>
          </w:p>
          <w:p w:rsidR="00E1126C" w:rsidRPr="00E86854" w:rsidRDefault="00E1126C">
            <w:pPr>
              <w:pStyle w:val="a3"/>
              <w:jc w:val="center"/>
            </w:pPr>
            <w:r>
              <w:t>Россия</w:t>
            </w:r>
          </w:p>
          <w:p w:rsidR="00E86854" w:rsidRPr="00E86854" w:rsidRDefault="00E86854" w:rsidP="00D5366C">
            <w:pPr>
              <w:pStyle w:val="a3"/>
              <w:jc w:val="center"/>
            </w:pPr>
          </w:p>
          <w:p w:rsidR="00E86854" w:rsidRPr="00E86854" w:rsidRDefault="00E86854">
            <w:pPr>
              <w:pStyle w:val="a3"/>
              <w:jc w:val="center"/>
            </w:pPr>
          </w:p>
        </w:tc>
        <w:tc>
          <w:tcPr>
            <w:tcW w:w="16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A04DE" w:rsidRDefault="008F5E21" w:rsidP="00C85B68">
            <w:pPr>
              <w:pStyle w:val="a3"/>
            </w:pPr>
            <w:r>
              <w:lastRenderedPageBreak/>
              <w:t>Легковой автомобиль ВАЗ 21213</w:t>
            </w:r>
            <w:r w:rsidR="005C05D8">
              <w:t>,</w:t>
            </w:r>
          </w:p>
          <w:p w:rsidR="001F74B2" w:rsidRDefault="001F74B2" w:rsidP="00C85B68">
            <w:pPr>
              <w:pStyle w:val="a3"/>
            </w:pPr>
          </w:p>
          <w:p w:rsidR="00E86854" w:rsidRDefault="008F5E21" w:rsidP="00C85B68">
            <w:pPr>
              <w:pStyle w:val="a3"/>
            </w:pPr>
            <w:r>
              <w:t>Легковой грузовой</w:t>
            </w:r>
          </w:p>
          <w:p w:rsidR="00AA04DE" w:rsidRPr="00E86854" w:rsidRDefault="008F5E21" w:rsidP="00C85B68">
            <w:pPr>
              <w:pStyle w:val="a3"/>
            </w:pPr>
            <w:r>
              <w:t xml:space="preserve"> ГАЗ 27903-</w:t>
            </w:r>
            <w:r>
              <w:lastRenderedPageBreak/>
              <w:t>00000-01</w:t>
            </w:r>
          </w:p>
          <w:p w:rsidR="00E86854" w:rsidRPr="00E86854" w:rsidRDefault="00E86854" w:rsidP="00D5366C">
            <w:pPr>
              <w:pStyle w:val="a3"/>
            </w:pPr>
          </w:p>
        </w:tc>
        <w:tc>
          <w:tcPr>
            <w:tcW w:w="171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E86854" w:rsidRPr="00E86854" w:rsidRDefault="005C05D8" w:rsidP="00E966A3">
            <w:pPr>
              <w:pStyle w:val="a3"/>
              <w:jc w:val="center"/>
            </w:pPr>
            <w:r>
              <w:lastRenderedPageBreak/>
              <w:t>Не имел</w:t>
            </w:r>
          </w:p>
        </w:tc>
        <w:tc>
          <w:tcPr>
            <w:tcW w:w="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E86854" w:rsidRDefault="00E86854" w:rsidP="00E966A3">
            <w:pPr>
              <w:pStyle w:val="a3"/>
              <w:jc w:val="center"/>
            </w:pPr>
            <w:r>
              <w:t> </w:t>
            </w:r>
          </w:p>
        </w:tc>
        <w:tc>
          <w:tcPr>
            <w:tcW w:w="15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E86854" w:rsidRDefault="00E86854" w:rsidP="00E1126C">
            <w:pPr>
              <w:pStyle w:val="a3"/>
              <w:jc w:val="center"/>
            </w:pPr>
            <w:r>
              <w:t> </w:t>
            </w:r>
          </w:p>
        </w:tc>
      </w:tr>
    </w:tbl>
    <w:p w:rsidR="00B400B5" w:rsidRDefault="00B400B5" w:rsidP="00B400B5">
      <w:pPr>
        <w:pStyle w:val="a3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lastRenderedPageBreak/>
        <w:t> </w:t>
      </w:r>
    </w:p>
    <w:p w:rsidR="00B400B5" w:rsidRDefault="00B400B5"/>
    <w:sectPr w:rsidR="00B400B5" w:rsidSect="00E8685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B400B5"/>
    <w:rsid w:val="000916DF"/>
    <w:rsid w:val="001801B5"/>
    <w:rsid w:val="001B55C0"/>
    <w:rsid w:val="001E163B"/>
    <w:rsid w:val="001F74B2"/>
    <w:rsid w:val="00215210"/>
    <w:rsid w:val="00262583"/>
    <w:rsid w:val="00286366"/>
    <w:rsid w:val="002A0DAD"/>
    <w:rsid w:val="003A306B"/>
    <w:rsid w:val="003E6E23"/>
    <w:rsid w:val="004C2332"/>
    <w:rsid w:val="004E5D14"/>
    <w:rsid w:val="005072C2"/>
    <w:rsid w:val="0051088F"/>
    <w:rsid w:val="005233F2"/>
    <w:rsid w:val="005267F4"/>
    <w:rsid w:val="0053684C"/>
    <w:rsid w:val="00551554"/>
    <w:rsid w:val="00582E2B"/>
    <w:rsid w:val="0058634C"/>
    <w:rsid w:val="005955F5"/>
    <w:rsid w:val="005C05D8"/>
    <w:rsid w:val="00667CD1"/>
    <w:rsid w:val="006845A8"/>
    <w:rsid w:val="007509B5"/>
    <w:rsid w:val="007B7818"/>
    <w:rsid w:val="0085002A"/>
    <w:rsid w:val="008F5E21"/>
    <w:rsid w:val="00923F3A"/>
    <w:rsid w:val="00924BB8"/>
    <w:rsid w:val="00950A9C"/>
    <w:rsid w:val="00962597"/>
    <w:rsid w:val="009718EC"/>
    <w:rsid w:val="00990792"/>
    <w:rsid w:val="00993DF3"/>
    <w:rsid w:val="009D2860"/>
    <w:rsid w:val="009F2709"/>
    <w:rsid w:val="009F4550"/>
    <w:rsid w:val="00A55F27"/>
    <w:rsid w:val="00A94EC2"/>
    <w:rsid w:val="00A96768"/>
    <w:rsid w:val="00AA04DE"/>
    <w:rsid w:val="00B025AD"/>
    <w:rsid w:val="00B11912"/>
    <w:rsid w:val="00B400B5"/>
    <w:rsid w:val="00BC799B"/>
    <w:rsid w:val="00BF3A23"/>
    <w:rsid w:val="00C53789"/>
    <w:rsid w:val="00C70C00"/>
    <w:rsid w:val="00C85B68"/>
    <w:rsid w:val="00D5366C"/>
    <w:rsid w:val="00DA00B8"/>
    <w:rsid w:val="00E1126C"/>
    <w:rsid w:val="00E5255D"/>
    <w:rsid w:val="00E86854"/>
    <w:rsid w:val="00ED2647"/>
    <w:rsid w:val="00F23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00B5"/>
    <w:pPr>
      <w:spacing w:before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0486">
              <w:marLeft w:val="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781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имуществе и обязательствах имущественного характера Губернатора Ростовской области и членов его семьи за период с 1 января по 31 декабря 2011 года</vt:lpstr>
    </vt:vector>
  </TitlesOfParts>
  <Company>Калининская администрация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имуществе и обязательствах имущественного характера Губернатора Ростовской области и членов его семьи за период с 1 января по 31 декабря 2011 года</dc:title>
  <dc:creator>Пользователь</dc:creator>
  <cp:lastModifiedBy>user</cp:lastModifiedBy>
  <cp:revision>2</cp:revision>
  <dcterms:created xsi:type="dcterms:W3CDTF">2022-05-12T10:01:00Z</dcterms:created>
  <dcterms:modified xsi:type="dcterms:W3CDTF">2022-05-12T10:01:00Z</dcterms:modified>
</cp:coreProperties>
</file>